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2408" w14:textId="77777777" w:rsidR="008B3EA2" w:rsidRPr="0036658F" w:rsidRDefault="00EB44E8" w:rsidP="003651FC">
      <w:pPr>
        <w:jc w:val="center"/>
        <w:rPr>
          <w:rFonts w:ascii="Garamond" w:hAnsi="Garamond" w:cs="Times"/>
          <w:b/>
          <w:bCs/>
          <w:sz w:val="22"/>
          <w:szCs w:val="22"/>
        </w:rPr>
      </w:pPr>
      <w:r w:rsidRPr="0036658F">
        <w:rPr>
          <w:rFonts w:ascii="Garamond" w:hAnsi="Garamond" w:cs="Times"/>
          <w:b/>
          <w:bCs/>
          <w:sz w:val="22"/>
          <w:szCs w:val="22"/>
        </w:rPr>
        <w:t>CURRICULUM VITAE</w:t>
      </w:r>
    </w:p>
    <w:p w14:paraId="4DD24070" w14:textId="77777777" w:rsidR="00EB44E8" w:rsidRPr="0036658F" w:rsidRDefault="008B3EA2" w:rsidP="003651FC">
      <w:pPr>
        <w:jc w:val="center"/>
        <w:rPr>
          <w:rFonts w:ascii="Garamond" w:hAnsi="Garamond" w:cs="Times"/>
          <w:b/>
          <w:bCs/>
          <w:sz w:val="22"/>
          <w:szCs w:val="22"/>
        </w:rPr>
      </w:pPr>
      <w:r w:rsidRPr="0036658F">
        <w:rPr>
          <w:rFonts w:ascii="Garamond" w:hAnsi="Garamond" w:cs="Times"/>
          <w:b/>
          <w:bCs/>
          <w:sz w:val="22"/>
          <w:szCs w:val="22"/>
        </w:rPr>
        <w:t>The Johns Hopkins University School of Medicine</w:t>
      </w:r>
      <w:r w:rsidR="00EB44E8" w:rsidRPr="0036658F">
        <w:rPr>
          <w:rFonts w:ascii="Garamond" w:hAnsi="Garamond" w:cs="Times"/>
          <w:b/>
          <w:bCs/>
          <w:sz w:val="22"/>
          <w:szCs w:val="22"/>
        </w:rPr>
        <w:t xml:space="preserve"> </w:t>
      </w:r>
    </w:p>
    <w:p w14:paraId="15FEFA82" w14:textId="77777777" w:rsidR="007413FB" w:rsidRPr="0036658F" w:rsidRDefault="007413FB" w:rsidP="003651FC">
      <w:pPr>
        <w:rPr>
          <w:rFonts w:ascii="Garamond" w:hAnsi="Garamond"/>
          <w:sz w:val="22"/>
          <w:szCs w:val="22"/>
        </w:rPr>
      </w:pPr>
    </w:p>
    <w:p w14:paraId="71DCFD54" w14:textId="393D530C" w:rsidR="007413FB" w:rsidRPr="0036658F" w:rsidRDefault="007413FB" w:rsidP="00CA0A02">
      <w:pPr>
        <w:rPr>
          <w:rFonts w:ascii="Garamond" w:hAnsi="Garamond"/>
          <w:sz w:val="22"/>
          <w:szCs w:val="22"/>
        </w:rPr>
      </w:pPr>
      <w:r w:rsidRPr="0036658F">
        <w:rPr>
          <w:rFonts w:ascii="Garamond" w:hAnsi="Garamond"/>
          <w:sz w:val="22"/>
          <w:szCs w:val="22"/>
        </w:rPr>
        <w:t>_______________________________________</w:t>
      </w:r>
      <w:r w:rsidR="006B211A" w:rsidRPr="0036658F">
        <w:rPr>
          <w:rFonts w:ascii="Garamond" w:hAnsi="Garamond"/>
          <w:sz w:val="22"/>
          <w:szCs w:val="22"/>
        </w:rPr>
        <w:tab/>
      </w:r>
      <w:r w:rsidR="006B211A" w:rsidRPr="0036658F">
        <w:rPr>
          <w:rFonts w:ascii="Garamond" w:hAnsi="Garamond"/>
          <w:sz w:val="22"/>
          <w:szCs w:val="22"/>
        </w:rPr>
        <w:tab/>
      </w:r>
      <w:r w:rsidR="006B211A" w:rsidRPr="0036658F">
        <w:rPr>
          <w:rFonts w:ascii="Garamond" w:hAnsi="Garamond"/>
          <w:sz w:val="22"/>
          <w:szCs w:val="22"/>
        </w:rPr>
        <w:tab/>
      </w:r>
    </w:p>
    <w:p w14:paraId="45EF70E2" w14:textId="34BD3971" w:rsidR="00274CE4" w:rsidRPr="0036658F" w:rsidRDefault="00274CE4" w:rsidP="00C666BF">
      <w:pPr>
        <w:rPr>
          <w:rFonts w:ascii="Garamond" w:hAnsi="Garamond"/>
          <w:sz w:val="22"/>
          <w:szCs w:val="22"/>
        </w:rPr>
      </w:pPr>
      <w:r w:rsidRPr="0036658F">
        <w:rPr>
          <w:rFonts w:ascii="Garamond" w:hAnsi="Garamond"/>
          <w:sz w:val="22"/>
          <w:szCs w:val="22"/>
        </w:rPr>
        <w:t>Zackary D. Berger, M.D., Ph.D.</w:t>
      </w:r>
      <w:r w:rsidR="00CA0A02" w:rsidRPr="0036658F">
        <w:rPr>
          <w:rFonts w:ascii="Garamond" w:hAnsi="Garamond"/>
          <w:sz w:val="22"/>
          <w:szCs w:val="22"/>
        </w:rPr>
        <w:tab/>
      </w:r>
      <w:r w:rsidR="00CA0A02" w:rsidRPr="0036658F">
        <w:rPr>
          <w:rFonts w:ascii="Garamond" w:hAnsi="Garamond"/>
          <w:sz w:val="22"/>
          <w:szCs w:val="22"/>
        </w:rPr>
        <w:tab/>
      </w:r>
      <w:r w:rsidR="00CA0A02" w:rsidRPr="0036658F">
        <w:rPr>
          <w:rFonts w:ascii="Garamond" w:hAnsi="Garamond"/>
          <w:sz w:val="22"/>
          <w:szCs w:val="22"/>
        </w:rPr>
        <w:tab/>
      </w:r>
      <w:r w:rsidR="00CA0A02" w:rsidRPr="0036658F">
        <w:rPr>
          <w:rFonts w:ascii="Garamond" w:hAnsi="Garamond"/>
          <w:sz w:val="22"/>
          <w:szCs w:val="22"/>
        </w:rPr>
        <w:tab/>
      </w:r>
      <w:r w:rsidR="00CA0A02" w:rsidRPr="0036658F">
        <w:rPr>
          <w:rFonts w:ascii="Garamond" w:hAnsi="Garamond"/>
          <w:sz w:val="22"/>
          <w:szCs w:val="22"/>
        </w:rPr>
        <w:tab/>
      </w:r>
      <w:r w:rsidR="00CA0A02" w:rsidRPr="0036658F">
        <w:rPr>
          <w:rFonts w:ascii="Garamond" w:hAnsi="Garamond"/>
          <w:sz w:val="22"/>
          <w:szCs w:val="22"/>
        </w:rPr>
        <w:tab/>
      </w:r>
      <w:r w:rsidR="00CA0A02" w:rsidRPr="0036658F">
        <w:rPr>
          <w:rFonts w:ascii="Garamond" w:hAnsi="Garamond"/>
          <w:sz w:val="22"/>
          <w:szCs w:val="22"/>
        </w:rPr>
        <w:tab/>
      </w:r>
      <w:r w:rsidR="003828E3">
        <w:rPr>
          <w:rFonts w:ascii="Garamond" w:hAnsi="Garamond"/>
          <w:sz w:val="22"/>
          <w:szCs w:val="22"/>
        </w:rPr>
        <w:t>July</w:t>
      </w:r>
      <w:r w:rsidR="00A76774">
        <w:rPr>
          <w:rFonts w:ascii="Garamond" w:hAnsi="Garamond"/>
          <w:sz w:val="22"/>
          <w:szCs w:val="22"/>
        </w:rPr>
        <w:t xml:space="preserve"> 1, 2026</w:t>
      </w:r>
    </w:p>
    <w:p w14:paraId="0DCA6133" w14:textId="77777777" w:rsidR="007413FB" w:rsidRPr="0036658F" w:rsidRDefault="007413FB" w:rsidP="003651FC">
      <w:pPr>
        <w:jc w:val="right"/>
        <w:rPr>
          <w:rFonts w:ascii="Garamond" w:hAnsi="Garamond"/>
          <w:sz w:val="22"/>
          <w:szCs w:val="22"/>
        </w:rPr>
      </w:pPr>
    </w:p>
    <w:p w14:paraId="27FFA5DD" w14:textId="77777777" w:rsidR="003651FC" w:rsidRPr="0036658F" w:rsidRDefault="00EB44E8" w:rsidP="003651FC">
      <w:pPr>
        <w:spacing w:after="240"/>
        <w:rPr>
          <w:rFonts w:ascii="Garamond" w:hAnsi="Garamond" w:cs="Times"/>
          <w:b/>
          <w:bCs/>
          <w:sz w:val="22"/>
          <w:szCs w:val="22"/>
        </w:rPr>
      </w:pPr>
      <w:r w:rsidRPr="0036658F">
        <w:rPr>
          <w:rFonts w:ascii="Garamond" w:hAnsi="Garamond" w:cs="Times"/>
          <w:b/>
          <w:bCs/>
          <w:sz w:val="22"/>
          <w:szCs w:val="22"/>
        </w:rPr>
        <w:t>DEMOGRAPHIC AND PERSONAL INFORMATION</w:t>
      </w:r>
    </w:p>
    <w:p w14:paraId="158ADBF1" w14:textId="7A8EF2D4" w:rsidR="009C12FE" w:rsidRPr="0036658F" w:rsidRDefault="009D0CC6" w:rsidP="003828E3">
      <w:pPr>
        <w:tabs>
          <w:tab w:val="left" w:pos="8715"/>
        </w:tabs>
        <w:spacing w:after="240"/>
        <w:contextualSpacing/>
        <w:rPr>
          <w:rFonts w:ascii="Garamond" w:hAnsi="Garamond" w:cs="Times"/>
          <w:b/>
          <w:bCs/>
          <w:sz w:val="22"/>
          <w:szCs w:val="22"/>
        </w:rPr>
      </w:pPr>
      <w:r w:rsidRPr="0036658F">
        <w:rPr>
          <w:rFonts w:ascii="Garamond" w:hAnsi="Garamond" w:cs="Times"/>
          <w:b/>
          <w:bCs/>
          <w:sz w:val="22"/>
          <w:szCs w:val="22"/>
        </w:rPr>
        <w:t xml:space="preserve">Current </w:t>
      </w:r>
      <w:r w:rsidR="0011041D" w:rsidRPr="0036658F">
        <w:rPr>
          <w:rFonts w:ascii="Garamond" w:hAnsi="Garamond" w:cs="Times"/>
          <w:b/>
          <w:bCs/>
          <w:sz w:val="22"/>
          <w:szCs w:val="22"/>
        </w:rPr>
        <w:t>Appointment</w:t>
      </w:r>
    </w:p>
    <w:p w14:paraId="60EB51AD" w14:textId="3EA939C2" w:rsidR="00CA0A02" w:rsidRPr="0036658F" w:rsidRDefault="00CA0A02" w:rsidP="00CA0A02">
      <w:pPr>
        <w:contextualSpacing/>
        <w:rPr>
          <w:rFonts w:ascii="Garamond" w:hAnsi="Garamond" w:cs="Times"/>
          <w:sz w:val="22"/>
          <w:szCs w:val="22"/>
        </w:rPr>
      </w:pPr>
      <w:r w:rsidRPr="0036658F">
        <w:rPr>
          <w:rFonts w:ascii="Garamond" w:hAnsi="Garamond" w:cs="Times"/>
          <w:sz w:val="22"/>
          <w:szCs w:val="22"/>
        </w:rPr>
        <w:t>University</w:t>
      </w:r>
    </w:p>
    <w:p w14:paraId="0C09A1BB" w14:textId="2938BA7D" w:rsidR="008D688E" w:rsidRPr="0036658F" w:rsidRDefault="008D688E" w:rsidP="0076426F">
      <w:pPr>
        <w:contextualSpacing/>
        <w:rPr>
          <w:rFonts w:ascii="Garamond" w:hAnsi="Garamond" w:cs="Times"/>
          <w:sz w:val="22"/>
          <w:szCs w:val="22"/>
        </w:rPr>
      </w:pPr>
      <w:r>
        <w:rPr>
          <w:rFonts w:ascii="Garamond" w:hAnsi="Garamond" w:cs="Times"/>
          <w:sz w:val="22"/>
          <w:szCs w:val="22"/>
        </w:rPr>
        <w:t>2026-present</w:t>
      </w:r>
      <w:r>
        <w:rPr>
          <w:rFonts w:ascii="Garamond" w:hAnsi="Garamond" w:cs="Times"/>
          <w:sz w:val="22"/>
          <w:szCs w:val="22"/>
        </w:rPr>
        <w:tab/>
        <w:t>Professor of Medicine, Johns Hopkins University School of Medicine</w:t>
      </w:r>
    </w:p>
    <w:p w14:paraId="1BA5FBB3" w14:textId="79FD33FB" w:rsidR="00950F01" w:rsidRPr="0036658F" w:rsidRDefault="00950F01" w:rsidP="0077457D">
      <w:pPr>
        <w:ind w:left="1440" w:hanging="1485"/>
        <w:contextualSpacing/>
        <w:rPr>
          <w:rFonts w:ascii="Garamond" w:hAnsi="Garamond" w:cs="Times"/>
          <w:sz w:val="22"/>
          <w:szCs w:val="22"/>
        </w:rPr>
      </w:pPr>
      <w:r w:rsidRPr="0036658F">
        <w:rPr>
          <w:rFonts w:ascii="Garamond" w:hAnsi="Garamond" w:cs="Times"/>
          <w:sz w:val="22"/>
          <w:szCs w:val="22"/>
        </w:rPr>
        <w:t>2017-presen</w:t>
      </w:r>
      <w:r w:rsidR="00E973E8" w:rsidRPr="0036658F">
        <w:rPr>
          <w:rFonts w:ascii="Garamond" w:hAnsi="Garamond" w:cs="Times"/>
          <w:sz w:val="22"/>
          <w:szCs w:val="22"/>
        </w:rPr>
        <w:t xml:space="preserve">t       </w:t>
      </w:r>
      <w:r w:rsidRPr="0036658F">
        <w:rPr>
          <w:rFonts w:ascii="Garamond" w:hAnsi="Garamond" w:cs="Times"/>
          <w:sz w:val="22"/>
          <w:szCs w:val="22"/>
        </w:rPr>
        <w:t xml:space="preserve">Joint appointment, Associate Professor, Department of Health, </w:t>
      </w:r>
      <w:proofErr w:type="spellStart"/>
      <w:r w:rsidRPr="0036658F">
        <w:rPr>
          <w:rFonts w:ascii="Garamond" w:hAnsi="Garamond" w:cs="Times"/>
          <w:sz w:val="22"/>
          <w:szCs w:val="22"/>
        </w:rPr>
        <w:t>Behavior</w:t>
      </w:r>
      <w:proofErr w:type="spellEnd"/>
      <w:r w:rsidRPr="0036658F">
        <w:rPr>
          <w:rFonts w:ascii="Garamond" w:hAnsi="Garamond" w:cs="Times"/>
          <w:sz w:val="22"/>
          <w:szCs w:val="22"/>
        </w:rPr>
        <w:t>, and Society, John</w:t>
      </w:r>
      <w:r w:rsidR="0077457D">
        <w:rPr>
          <w:rFonts w:ascii="Garamond" w:hAnsi="Garamond" w:cs="Times"/>
          <w:sz w:val="22"/>
          <w:szCs w:val="22"/>
        </w:rPr>
        <w:t xml:space="preserve"> </w:t>
      </w:r>
      <w:r w:rsidRPr="0036658F">
        <w:rPr>
          <w:rFonts w:ascii="Garamond" w:hAnsi="Garamond" w:cs="Times"/>
          <w:sz w:val="22"/>
          <w:szCs w:val="22"/>
        </w:rPr>
        <w:t>Hopkins Bloomberg School of Public Health</w:t>
      </w:r>
    </w:p>
    <w:p w14:paraId="2CBF2216" w14:textId="53495F1D" w:rsidR="00CA0A02" w:rsidRPr="0036658F" w:rsidRDefault="00CA0A02" w:rsidP="00950F01">
      <w:pPr>
        <w:contextualSpacing/>
        <w:rPr>
          <w:rFonts w:ascii="Garamond" w:hAnsi="Garamond" w:cs="Times"/>
          <w:sz w:val="22"/>
          <w:szCs w:val="22"/>
        </w:rPr>
      </w:pPr>
    </w:p>
    <w:p w14:paraId="3B8B5ECA" w14:textId="6CC03915" w:rsidR="00CA0A02" w:rsidRPr="0036658F" w:rsidRDefault="00CA0A02" w:rsidP="00CA0A02">
      <w:pPr>
        <w:ind w:left="2835" w:hanging="2835"/>
        <w:contextualSpacing/>
        <w:rPr>
          <w:rFonts w:ascii="Garamond" w:hAnsi="Garamond" w:cs="Times"/>
          <w:sz w:val="22"/>
          <w:szCs w:val="22"/>
        </w:rPr>
      </w:pPr>
      <w:r w:rsidRPr="0036658F">
        <w:rPr>
          <w:rFonts w:ascii="Garamond" w:hAnsi="Garamond" w:cs="Times"/>
          <w:sz w:val="22"/>
          <w:szCs w:val="22"/>
        </w:rPr>
        <w:t>Hospital</w:t>
      </w:r>
    </w:p>
    <w:p w14:paraId="3FF470E1" w14:textId="5A3F34FE" w:rsidR="0011041D" w:rsidRPr="0036658F" w:rsidRDefault="008B3EA2" w:rsidP="00843712">
      <w:pPr>
        <w:contextualSpacing/>
        <w:rPr>
          <w:rFonts w:ascii="Garamond" w:hAnsi="Garamond" w:cs="Times"/>
          <w:sz w:val="22"/>
          <w:szCs w:val="22"/>
        </w:rPr>
      </w:pPr>
      <w:r w:rsidRPr="0036658F">
        <w:rPr>
          <w:rFonts w:ascii="Garamond" w:hAnsi="Garamond" w:cs="Times"/>
          <w:sz w:val="22"/>
          <w:szCs w:val="22"/>
        </w:rPr>
        <w:t>2009-</w:t>
      </w:r>
      <w:r w:rsidR="00930399" w:rsidRPr="0036658F">
        <w:rPr>
          <w:rFonts w:ascii="Garamond" w:hAnsi="Garamond" w:cs="Times"/>
          <w:sz w:val="22"/>
          <w:szCs w:val="22"/>
        </w:rPr>
        <w:t>present</w:t>
      </w:r>
      <w:r w:rsidR="00930399" w:rsidRPr="0036658F">
        <w:rPr>
          <w:rFonts w:ascii="Garamond" w:hAnsi="Garamond" w:cs="Times"/>
          <w:sz w:val="22"/>
          <w:szCs w:val="22"/>
        </w:rPr>
        <w:tab/>
        <w:t xml:space="preserve">Attending Physician, </w:t>
      </w:r>
      <w:r w:rsidR="00EB44E8" w:rsidRPr="0036658F">
        <w:rPr>
          <w:rFonts w:ascii="Garamond" w:hAnsi="Garamond" w:cs="Times"/>
          <w:sz w:val="22"/>
          <w:szCs w:val="22"/>
        </w:rPr>
        <w:t>Johns Hopkins Hospital</w:t>
      </w:r>
    </w:p>
    <w:p w14:paraId="255AC255" w14:textId="77777777" w:rsidR="00CA0A02" w:rsidRPr="0036658F" w:rsidRDefault="00CA0A02" w:rsidP="00CA0A02">
      <w:pPr>
        <w:contextualSpacing/>
        <w:rPr>
          <w:rFonts w:ascii="Garamond" w:hAnsi="Garamond" w:cs="Times"/>
          <w:sz w:val="22"/>
          <w:szCs w:val="22"/>
        </w:rPr>
      </w:pPr>
    </w:p>
    <w:p w14:paraId="25DDF958" w14:textId="4FB35CDD" w:rsidR="00CA0A02" w:rsidRPr="0036658F" w:rsidRDefault="00CA0A02" w:rsidP="00CA0A02">
      <w:pPr>
        <w:contextualSpacing/>
        <w:rPr>
          <w:rFonts w:ascii="Garamond" w:hAnsi="Garamond" w:cs="Times"/>
          <w:sz w:val="22"/>
          <w:szCs w:val="22"/>
        </w:rPr>
      </w:pPr>
      <w:r w:rsidRPr="0036658F">
        <w:rPr>
          <w:rFonts w:ascii="Garamond" w:hAnsi="Garamond" w:cs="Times"/>
          <w:sz w:val="22"/>
          <w:szCs w:val="22"/>
        </w:rPr>
        <w:t>Other</w:t>
      </w:r>
    </w:p>
    <w:p w14:paraId="1F9B4819" w14:textId="43D9C1BA" w:rsidR="0011041D" w:rsidRPr="0036658F" w:rsidRDefault="0011041D" w:rsidP="00843712">
      <w:pPr>
        <w:ind w:left="2160" w:hanging="2160"/>
        <w:contextualSpacing/>
        <w:rPr>
          <w:rFonts w:ascii="Garamond" w:hAnsi="Garamond" w:cs="Times"/>
          <w:sz w:val="22"/>
          <w:szCs w:val="22"/>
        </w:rPr>
      </w:pPr>
      <w:r w:rsidRPr="0036658F">
        <w:rPr>
          <w:rFonts w:ascii="Garamond" w:hAnsi="Garamond" w:cs="Times"/>
          <w:sz w:val="22"/>
          <w:szCs w:val="22"/>
        </w:rPr>
        <w:t>2011-present</w:t>
      </w:r>
      <w:r w:rsidR="00E973E8" w:rsidRPr="0036658F">
        <w:rPr>
          <w:rFonts w:ascii="Garamond" w:hAnsi="Garamond" w:cs="Times"/>
          <w:sz w:val="22"/>
          <w:szCs w:val="22"/>
        </w:rPr>
        <w:t xml:space="preserve">     </w:t>
      </w:r>
      <w:r w:rsidRPr="0036658F">
        <w:rPr>
          <w:rFonts w:ascii="Garamond" w:hAnsi="Garamond" w:cs="Times"/>
          <w:sz w:val="22"/>
          <w:szCs w:val="22"/>
        </w:rPr>
        <w:t>Core Faculty, Johns Hopkins Evidence-Based Practice Center</w:t>
      </w:r>
    </w:p>
    <w:p w14:paraId="2329B130" w14:textId="1B71BE49" w:rsidR="0011041D" w:rsidRPr="0036658F" w:rsidRDefault="0011041D" w:rsidP="00843712">
      <w:pPr>
        <w:ind w:left="2835" w:hanging="2835"/>
        <w:contextualSpacing/>
        <w:rPr>
          <w:rFonts w:ascii="Garamond" w:hAnsi="Garamond" w:cs="Times"/>
          <w:sz w:val="22"/>
          <w:szCs w:val="22"/>
        </w:rPr>
      </w:pPr>
      <w:r w:rsidRPr="0036658F">
        <w:rPr>
          <w:rFonts w:ascii="Garamond" w:hAnsi="Garamond" w:cs="Times"/>
          <w:sz w:val="22"/>
          <w:szCs w:val="22"/>
        </w:rPr>
        <w:t>2012-present</w:t>
      </w:r>
      <w:r w:rsidR="00E973E8" w:rsidRPr="0036658F">
        <w:rPr>
          <w:rFonts w:ascii="Garamond" w:hAnsi="Garamond" w:cs="Times"/>
          <w:sz w:val="22"/>
          <w:szCs w:val="22"/>
        </w:rPr>
        <w:t xml:space="preserve">     </w:t>
      </w:r>
      <w:r w:rsidRPr="0036658F">
        <w:rPr>
          <w:rFonts w:ascii="Garamond" w:hAnsi="Garamond" w:cs="Times"/>
          <w:sz w:val="22"/>
          <w:szCs w:val="22"/>
        </w:rPr>
        <w:t>Core Faculty, Johns Hopkins Center for Health Sciences and Outcomes Research</w:t>
      </w:r>
    </w:p>
    <w:p w14:paraId="291B97D6" w14:textId="7549179B" w:rsidR="006A039C" w:rsidRPr="0036658F" w:rsidRDefault="006A039C" w:rsidP="006A039C">
      <w:pPr>
        <w:ind w:left="2835" w:hanging="2835"/>
        <w:contextualSpacing/>
        <w:rPr>
          <w:rFonts w:ascii="Garamond" w:hAnsi="Garamond" w:cs="Times"/>
          <w:sz w:val="22"/>
          <w:szCs w:val="22"/>
        </w:rPr>
      </w:pPr>
      <w:r w:rsidRPr="0036658F">
        <w:rPr>
          <w:rFonts w:ascii="Garamond" w:hAnsi="Garamond" w:cs="Times"/>
          <w:sz w:val="22"/>
          <w:szCs w:val="22"/>
        </w:rPr>
        <w:t>2016-present</w:t>
      </w:r>
      <w:r w:rsidR="00E973E8" w:rsidRPr="0036658F">
        <w:rPr>
          <w:rFonts w:ascii="Garamond" w:hAnsi="Garamond" w:cs="Times"/>
          <w:sz w:val="22"/>
          <w:szCs w:val="22"/>
        </w:rPr>
        <w:t xml:space="preserve">     </w:t>
      </w:r>
      <w:r w:rsidRPr="0036658F">
        <w:rPr>
          <w:rFonts w:ascii="Garamond" w:hAnsi="Garamond" w:cs="Times"/>
          <w:sz w:val="22"/>
          <w:szCs w:val="22"/>
        </w:rPr>
        <w:t>Core Faculty, Johns Hopkins Berman Institute of Bioethics</w:t>
      </w:r>
    </w:p>
    <w:p w14:paraId="6A06595C" w14:textId="4523269C" w:rsidR="00354E22" w:rsidRPr="0036658F" w:rsidRDefault="00354E22" w:rsidP="006A039C">
      <w:pPr>
        <w:ind w:left="2835" w:hanging="2835"/>
        <w:contextualSpacing/>
        <w:rPr>
          <w:rFonts w:ascii="Garamond" w:hAnsi="Garamond" w:cs="Times"/>
          <w:sz w:val="22"/>
          <w:szCs w:val="22"/>
        </w:rPr>
      </w:pPr>
      <w:r w:rsidRPr="0036658F">
        <w:rPr>
          <w:rFonts w:ascii="Garamond" w:hAnsi="Garamond" w:cs="Times"/>
          <w:sz w:val="22"/>
          <w:szCs w:val="22"/>
        </w:rPr>
        <w:t>2019-present</w:t>
      </w:r>
      <w:r w:rsidR="00E973E8" w:rsidRPr="0036658F">
        <w:rPr>
          <w:rFonts w:ascii="Garamond" w:hAnsi="Garamond" w:cs="Times"/>
          <w:sz w:val="22"/>
          <w:szCs w:val="22"/>
        </w:rPr>
        <w:t xml:space="preserve">     </w:t>
      </w:r>
      <w:r w:rsidRPr="0036658F">
        <w:rPr>
          <w:rFonts w:ascii="Garamond" w:hAnsi="Garamond" w:cs="Times"/>
          <w:sz w:val="22"/>
          <w:szCs w:val="22"/>
        </w:rPr>
        <w:t>Associate Member, Brancati Center for the Advancement of Community Care</w:t>
      </w:r>
    </w:p>
    <w:p w14:paraId="72661723" w14:textId="7BCCA911" w:rsidR="00950F01" w:rsidRPr="0036658F" w:rsidRDefault="00950F01" w:rsidP="006A039C">
      <w:pPr>
        <w:ind w:left="2835" w:hanging="2835"/>
        <w:contextualSpacing/>
        <w:rPr>
          <w:rFonts w:ascii="Garamond" w:hAnsi="Garamond" w:cs="Times"/>
          <w:sz w:val="22"/>
          <w:szCs w:val="22"/>
        </w:rPr>
      </w:pPr>
      <w:r w:rsidRPr="0036658F">
        <w:rPr>
          <w:rFonts w:ascii="Garamond" w:hAnsi="Garamond" w:cs="Times"/>
          <w:sz w:val="22"/>
          <w:szCs w:val="22"/>
        </w:rPr>
        <w:t>2021-present</w:t>
      </w:r>
      <w:r w:rsidR="00E973E8" w:rsidRPr="0036658F">
        <w:rPr>
          <w:rFonts w:ascii="Garamond" w:hAnsi="Garamond" w:cs="Times"/>
          <w:sz w:val="22"/>
          <w:szCs w:val="22"/>
        </w:rPr>
        <w:t xml:space="preserve">     </w:t>
      </w:r>
      <w:r w:rsidRPr="0036658F">
        <w:rPr>
          <w:rFonts w:ascii="Garamond" w:hAnsi="Garamond" w:cs="Times"/>
          <w:sz w:val="22"/>
          <w:szCs w:val="22"/>
        </w:rPr>
        <w:t xml:space="preserve">Adjunct Assistant Professor, University of Maryland </w:t>
      </w:r>
      <w:r w:rsidR="00B65166" w:rsidRPr="0036658F">
        <w:rPr>
          <w:rFonts w:ascii="Garamond" w:hAnsi="Garamond" w:cs="Times"/>
          <w:sz w:val="22"/>
          <w:szCs w:val="22"/>
        </w:rPr>
        <w:t>School of Medicine</w:t>
      </w:r>
    </w:p>
    <w:p w14:paraId="5B5C6521" w14:textId="77777777" w:rsidR="00274CE4" w:rsidRPr="0036658F" w:rsidRDefault="00274CE4" w:rsidP="003651FC">
      <w:pPr>
        <w:rPr>
          <w:rFonts w:ascii="Garamond" w:hAnsi="Garamond" w:cs="Times"/>
          <w:sz w:val="22"/>
          <w:szCs w:val="22"/>
        </w:rPr>
      </w:pPr>
    </w:p>
    <w:p w14:paraId="02A095A2" w14:textId="77777777" w:rsidR="00A71D2F" w:rsidRPr="0036658F" w:rsidRDefault="0011041D" w:rsidP="003651FC">
      <w:pPr>
        <w:rPr>
          <w:rFonts w:ascii="Garamond" w:hAnsi="Garamond" w:cs="Times"/>
          <w:b/>
          <w:bCs/>
          <w:sz w:val="22"/>
          <w:szCs w:val="22"/>
        </w:rPr>
      </w:pPr>
      <w:r w:rsidRPr="0036658F">
        <w:rPr>
          <w:rFonts w:ascii="Garamond" w:hAnsi="Garamond" w:cs="Times"/>
          <w:b/>
          <w:bCs/>
          <w:sz w:val="22"/>
          <w:szCs w:val="22"/>
        </w:rPr>
        <w:t>Personal Data</w:t>
      </w:r>
    </w:p>
    <w:p w14:paraId="659917E1" w14:textId="63F3D51C" w:rsidR="00A71D2F" w:rsidRPr="0036658F" w:rsidRDefault="00A71D2F" w:rsidP="0077457D">
      <w:pPr>
        <w:ind w:left="1350"/>
        <w:rPr>
          <w:rFonts w:ascii="Garamond" w:hAnsi="Garamond" w:cs="Times"/>
          <w:sz w:val="22"/>
          <w:szCs w:val="22"/>
        </w:rPr>
      </w:pPr>
      <w:r w:rsidRPr="0036658F">
        <w:rPr>
          <w:rFonts w:ascii="Garamond" w:hAnsi="Garamond" w:cs="Times"/>
          <w:sz w:val="22"/>
          <w:szCs w:val="22"/>
        </w:rPr>
        <w:t>The Johns Hopkins Outpatient Center</w:t>
      </w:r>
    </w:p>
    <w:p w14:paraId="1F6CC728" w14:textId="4DD9A540" w:rsidR="0077457D" w:rsidRDefault="00A71D2F" w:rsidP="0077457D">
      <w:pPr>
        <w:ind w:left="1350"/>
        <w:rPr>
          <w:rFonts w:ascii="Garamond" w:hAnsi="Garamond" w:cs="Times"/>
          <w:sz w:val="22"/>
          <w:szCs w:val="22"/>
        </w:rPr>
      </w:pPr>
      <w:r w:rsidRPr="0036658F">
        <w:rPr>
          <w:rFonts w:ascii="Garamond" w:hAnsi="Garamond" w:cs="Times"/>
          <w:sz w:val="22"/>
          <w:szCs w:val="22"/>
        </w:rPr>
        <w:t>601 North Caroline Street, Suite 7</w:t>
      </w:r>
      <w:r w:rsidR="0077457D">
        <w:rPr>
          <w:rFonts w:ascii="Garamond" w:hAnsi="Garamond" w:cs="Times"/>
          <w:sz w:val="22"/>
          <w:szCs w:val="22"/>
        </w:rPr>
        <w:t>143</w:t>
      </w:r>
    </w:p>
    <w:p w14:paraId="5B3D15DC" w14:textId="5E19D0D1" w:rsidR="00A71D2F" w:rsidRPr="0036658F" w:rsidRDefault="00A71D2F" w:rsidP="0077457D">
      <w:pPr>
        <w:ind w:left="1350"/>
        <w:rPr>
          <w:rFonts w:ascii="Garamond" w:hAnsi="Garamond" w:cs="Times"/>
          <w:sz w:val="22"/>
          <w:szCs w:val="22"/>
        </w:rPr>
      </w:pPr>
      <w:r w:rsidRPr="0036658F">
        <w:rPr>
          <w:rFonts w:ascii="Garamond" w:hAnsi="Garamond" w:cs="Times"/>
          <w:sz w:val="22"/>
          <w:szCs w:val="22"/>
        </w:rPr>
        <w:t>Baltimore MD 21287</w:t>
      </w:r>
      <w:r w:rsidR="009A764C" w:rsidRPr="0036658F">
        <w:rPr>
          <w:rFonts w:ascii="Garamond" w:hAnsi="Garamond" w:cs="Times"/>
          <w:sz w:val="22"/>
          <w:szCs w:val="22"/>
        </w:rPr>
        <w:t xml:space="preserve"> USA</w:t>
      </w:r>
    </w:p>
    <w:p w14:paraId="0F9B6B40" w14:textId="77777777" w:rsidR="0077457D" w:rsidRDefault="0077457D" w:rsidP="0077457D">
      <w:pPr>
        <w:ind w:left="1350"/>
        <w:rPr>
          <w:rFonts w:ascii="Garamond" w:hAnsi="Garamond" w:cs="Times"/>
          <w:sz w:val="22"/>
          <w:szCs w:val="22"/>
        </w:rPr>
      </w:pPr>
      <w:r>
        <w:rPr>
          <w:rFonts w:ascii="Garamond" w:hAnsi="Garamond" w:cs="Times"/>
          <w:sz w:val="22"/>
          <w:szCs w:val="22"/>
        </w:rPr>
        <w:t>Tel: 443-287-6393</w:t>
      </w:r>
    </w:p>
    <w:p w14:paraId="58173D87" w14:textId="77777777" w:rsidR="0077457D" w:rsidRDefault="0077457D" w:rsidP="0077457D">
      <w:pPr>
        <w:ind w:left="1350"/>
        <w:rPr>
          <w:rFonts w:ascii="Garamond" w:hAnsi="Garamond" w:cs="Times"/>
          <w:sz w:val="22"/>
          <w:szCs w:val="22"/>
        </w:rPr>
      </w:pPr>
      <w:r>
        <w:rPr>
          <w:rFonts w:ascii="Garamond" w:hAnsi="Garamond" w:cs="Times"/>
          <w:sz w:val="22"/>
          <w:szCs w:val="22"/>
        </w:rPr>
        <w:t>Cell: 646-267-1786</w:t>
      </w:r>
    </w:p>
    <w:p w14:paraId="3DB43BD5" w14:textId="4951A038" w:rsidR="00622A43" w:rsidRPr="0036658F" w:rsidRDefault="0077457D" w:rsidP="0077457D">
      <w:pPr>
        <w:ind w:left="1350"/>
        <w:rPr>
          <w:rFonts w:ascii="Garamond" w:hAnsi="Garamond" w:cs="Times"/>
          <w:sz w:val="22"/>
          <w:szCs w:val="22"/>
        </w:rPr>
      </w:pPr>
      <w:r>
        <w:rPr>
          <w:rFonts w:ascii="Garamond" w:hAnsi="Garamond" w:cs="Times"/>
          <w:sz w:val="22"/>
          <w:szCs w:val="22"/>
        </w:rPr>
        <w:t>Email: zberger1@jhmi.edu</w:t>
      </w:r>
    </w:p>
    <w:p w14:paraId="46682C0D" w14:textId="77777777" w:rsidR="00B37F53" w:rsidRPr="0036658F" w:rsidRDefault="00B37F53" w:rsidP="003651FC">
      <w:pPr>
        <w:spacing w:after="240"/>
        <w:contextualSpacing/>
        <w:rPr>
          <w:rFonts w:ascii="Garamond" w:hAnsi="Garamond" w:cs="Times"/>
          <w:sz w:val="22"/>
          <w:szCs w:val="22"/>
        </w:rPr>
      </w:pPr>
    </w:p>
    <w:p w14:paraId="256EC81D" w14:textId="71FFC027" w:rsidR="00EB44E8" w:rsidRPr="0036658F" w:rsidRDefault="008B3EA2" w:rsidP="003651FC">
      <w:pPr>
        <w:rPr>
          <w:rFonts w:ascii="Garamond" w:hAnsi="Garamond" w:cs="Times"/>
          <w:b/>
          <w:bCs/>
          <w:sz w:val="22"/>
          <w:szCs w:val="22"/>
        </w:rPr>
      </w:pPr>
      <w:r w:rsidRPr="0036658F">
        <w:rPr>
          <w:rFonts w:ascii="Garamond" w:hAnsi="Garamond" w:cs="Times"/>
          <w:b/>
          <w:bCs/>
          <w:sz w:val="22"/>
          <w:szCs w:val="22"/>
        </w:rPr>
        <w:t>Education and Training</w:t>
      </w:r>
      <w:r w:rsidR="00EB44E8" w:rsidRPr="0036658F">
        <w:rPr>
          <w:rFonts w:ascii="Garamond" w:hAnsi="Garamond" w:cs="Times"/>
          <w:b/>
          <w:bCs/>
          <w:sz w:val="22"/>
          <w:szCs w:val="22"/>
        </w:rPr>
        <w:br/>
      </w:r>
      <w:r w:rsidR="00930399" w:rsidRPr="0036658F">
        <w:rPr>
          <w:rFonts w:ascii="Garamond" w:hAnsi="Garamond" w:cs="Times"/>
          <w:b/>
          <w:bCs/>
          <w:sz w:val="22"/>
          <w:szCs w:val="22"/>
        </w:rPr>
        <w:t>Undergraduate</w:t>
      </w:r>
      <w:r w:rsidR="00EB44E8" w:rsidRPr="0036658F">
        <w:rPr>
          <w:rFonts w:ascii="Garamond" w:hAnsi="Garamond" w:cs="Times"/>
          <w:b/>
          <w:bCs/>
          <w:sz w:val="22"/>
          <w:szCs w:val="22"/>
        </w:rPr>
        <w:br/>
      </w:r>
      <w:r w:rsidR="00EB44E8" w:rsidRPr="0036658F">
        <w:rPr>
          <w:rFonts w:ascii="Garamond" w:hAnsi="Garamond" w:cs="Times"/>
          <w:sz w:val="22"/>
          <w:szCs w:val="22"/>
        </w:rPr>
        <w:t>1991-95            </w:t>
      </w:r>
      <w:r w:rsidR="00EB44E8" w:rsidRPr="0036658F">
        <w:rPr>
          <w:rFonts w:ascii="Garamond" w:hAnsi="Garamond" w:cs="Times"/>
          <w:sz w:val="22"/>
          <w:szCs w:val="22"/>
        </w:rPr>
        <w:tab/>
        <w:t>California Institute of Technology, Pasadena, Californ</w:t>
      </w:r>
      <w:r w:rsidR="00E35AD5" w:rsidRPr="0036658F">
        <w:rPr>
          <w:rFonts w:ascii="Garamond" w:hAnsi="Garamond" w:cs="Times"/>
          <w:sz w:val="22"/>
          <w:szCs w:val="22"/>
        </w:rPr>
        <w:t>ia, BS</w:t>
      </w:r>
      <w:r w:rsidR="00BF11E5" w:rsidRPr="0036658F">
        <w:rPr>
          <w:rFonts w:ascii="Garamond" w:hAnsi="Garamond" w:cs="Times"/>
          <w:sz w:val="22"/>
          <w:szCs w:val="22"/>
        </w:rPr>
        <w:t xml:space="preserve"> </w:t>
      </w:r>
      <w:r w:rsidR="00EB44E8" w:rsidRPr="0036658F">
        <w:rPr>
          <w:rFonts w:ascii="Garamond" w:hAnsi="Garamond" w:cs="Times"/>
          <w:sz w:val="22"/>
          <w:szCs w:val="22"/>
        </w:rPr>
        <w:t>(Biology)</w:t>
      </w:r>
    </w:p>
    <w:p w14:paraId="25FFCEC3" w14:textId="4079D5AA" w:rsidR="00EB44E8" w:rsidRPr="0036658F" w:rsidRDefault="00EB44E8" w:rsidP="003651FC">
      <w:pPr>
        <w:ind w:left="2160" w:hanging="2160"/>
        <w:rPr>
          <w:rFonts w:ascii="Garamond" w:hAnsi="Garamond"/>
          <w:sz w:val="22"/>
          <w:szCs w:val="22"/>
        </w:rPr>
      </w:pPr>
      <w:r w:rsidRPr="0036658F">
        <w:rPr>
          <w:rFonts w:ascii="Garamond" w:hAnsi="Garamond"/>
          <w:sz w:val="22"/>
          <w:szCs w:val="22"/>
        </w:rPr>
        <w:t xml:space="preserve">1995-96        </w:t>
      </w:r>
      <w:r w:rsidR="0077457D">
        <w:rPr>
          <w:rFonts w:ascii="Garamond" w:hAnsi="Garamond"/>
          <w:sz w:val="22"/>
          <w:szCs w:val="22"/>
        </w:rPr>
        <w:t xml:space="preserve">     </w:t>
      </w:r>
      <w:r w:rsidRPr="0036658F">
        <w:rPr>
          <w:rFonts w:ascii="Garamond" w:hAnsi="Garamond"/>
          <w:sz w:val="22"/>
          <w:szCs w:val="22"/>
        </w:rPr>
        <w:t xml:space="preserve">Watson Foundation, </w:t>
      </w:r>
      <w:r w:rsidR="00BF11E5" w:rsidRPr="0036658F">
        <w:rPr>
          <w:rFonts w:ascii="Garamond" w:hAnsi="Garamond"/>
          <w:sz w:val="22"/>
          <w:szCs w:val="22"/>
        </w:rPr>
        <w:t xml:space="preserve">New York, New York, Fellowship </w:t>
      </w:r>
      <w:r w:rsidRPr="0036658F">
        <w:rPr>
          <w:rFonts w:ascii="Garamond" w:hAnsi="Garamond"/>
          <w:sz w:val="22"/>
          <w:szCs w:val="22"/>
        </w:rPr>
        <w:t xml:space="preserve">(Sociolinguistics)          </w:t>
      </w:r>
    </w:p>
    <w:p w14:paraId="61ABDA97" w14:textId="77777777" w:rsidR="00930399" w:rsidRPr="0036658F" w:rsidRDefault="00930399" w:rsidP="003651FC">
      <w:pPr>
        <w:ind w:left="2160" w:hanging="2160"/>
        <w:rPr>
          <w:rFonts w:ascii="Garamond" w:hAnsi="Garamond"/>
          <w:b/>
          <w:bCs/>
          <w:sz w:val="22"/>
          <w:szCs w:val="22"/>
        </w:rPr>
      </w:pPr>
      <w:r w:rsidRPr="0036658F">
        <w:rPr>
          <w:rFonts w:ascii="Garamond" w:hAnsi="Garamond"/>
          <w:b/>
          <w:bCs/>
          <w:sz w:val="22"/>
          <w:szCs w:val="22"/>
        </w:rPr>
        <w:t>Doctoral/Graduate</w:t>
      </w:r>
    </w:p>
    <w:p w14:paraId="18EDC533" w14:textId="59919123" w:rsidR="00EB44E8" w:rsidRPr="0036658F" w:rsidRDefault="00EB44E8" w:rsidP="003651FC">
      <w:pPr>
        <w:ind w:left="2160" w:hanging="2160"/>
        <w:rPr>
          <w:rFonts w:ascii="Garamond" w:hAnsi="Garamond"/>
          <w:sz w:val="22"/>
          <w:szCs w:val="22"/>
        </w:rPr>
      </w:pPr>
      <w:r w:rsidRPr="0036658F">
        <w:rPr>
          <w:rFonts w:ascii="Garamond" w:hAnsi="Garamond"/>
          <w:sz w:val="22"/>
          <w:szCs w:val="22"/>
        </w:rPr>
        <w:t>1998-2005</w:t>
      </w:r>
      <w:r w:rsidR="0077457D">
        <w:rPr>
          <w:rFonts w:ascii="Garamond" w:hAnsi="Garamond"/>
          <w:sz w:val="22"/>
          <w:szCs w:val="22"/>
        </w:rPr>
        <w:t xml:space="preserve">         </w:t>
      </w:r>
      <w:r w:rsidRPr="0036658F">
        <w:rPr>
          <w:rFonts w:ascii="Garamond" w:hAnsi="Garamond"/>
          <w:sz w:val="22"/>
          <w:szCs w:val="22"/>
        </w:rPr>
        <w:t>New York University, New York, NY, PhD</w:t>
      </w:r>
      <w:r w:rsidR="00181311" w:rsidRPr="0036658F">
        <w:rPr>
          <w:rFonts w:ascii="Garamond" w:hAnsi="Garamond"/>
          <w:sz w:val="22"/>
          <w:szCs w:val="22"/>
        </w:rPr>
        <w:t xml:space="preserve"> (</w:t>
      </w:r>
      <w:r w:rsidRPr="0036658F">
        <w:rPr>
          <w:rFonts w:ascii="Garamond" w:hAnsi="Garamond"/>
          <w:sz w:val="22"/>
          <w:szCs w:val="22"/>
        </w:rPr>
        <w:t>Epidemiology)</w:t>
      </w:r>
    </w:p>
    <w:p w14:paraId="74B2F00B" w14:textId="235F9666" w:rsidR="00930399" w:rsidRPr="0036658F" w:rsidRDefault="00EB44E8" w:rsidP="00FE7226">
      <w:pPr>
        <w:ind w:left="2160" w:hanging="2160"/>
        <w:rPr>
          <w:rFonts w:ascii="Garamond" w:hAnsi="Garamond"/>
          <w:sz w:val="22"/>
          <w:szCs w:val="22"/>
        </w:rPr>
      </w:pPr>
      <w:r w:rsidRPr="0036658F">
        <w:rPr>
          <w:rFonts w:ascii="Garamond" w:hAnsi="Garamond"/>
          <w:sz w:val="22"/>
          <w:szCs w:val="22"/>
        </w:rPr>
        <w:t>1996-2006</w:t>
      </w:r>
      <w:r w:rsidR="0077457D">
        <w:rPr>
          <w:rFonts w:ascii="Garamond" w:hAnsi="Garamond"/>
          <w:sz w:val="22"/>
          <w:szCs w:val="22"/>
        </w:rPr>
        <w:t xml:space="preserve">         </w:t>
      </w:r>
      <w:r w:rsidRPr="0036658F">
        <w:rPr>
          <w:rFonts w:ascii="Garamond" w:hAnsi="Garamond"/>
          <w:sz w:val="22"/>
          <w:szCs w:val="22"/>
        </w:rPr>
        <w:t>NYU S</w:t>
      </w:r>
      <w:r w:rsidR="00FE7226" w:rsidRPr="0036658F">
        <w:rPr>
          <w:rFonts w:ascii="Garamond" w:hAnsi="Garamond"/>
          <w:sz w:val="22"/>
          <w:szCs w:val="22"/>
        </w:rPr>
        <w:t>chool of Medicine, New York, MD</w:t>
      </w:r>
    </w:p>
    <w:p w14:paraId="0FAFD0E2" w14:textId="77777777" w:rsidR="00930399" w:rsidRPr="0036658F" w:rsidRDefault="00930399" w:rsidP="003651FC">
      <w:pPr>
        <w:ind w:left="2160" w:hanging="2160"/>
        <w:rPr>
          <w:rFonts w:ascii="Garamond" w:hAnsi="Garamond"/>
          <w:b/>
          <w:bCs/>
          <w:sz w:val="22"/>
          <w:szCs w:val="22"/>
        </w:rPr>
      </w:pPr>
      <w:r w:rsidRPr="0036658F">
        <w:rPr>
          <w:rFonts w:ascii="Garamond" w:hAnsi="Garamond"/>
          <w:b/>
          <w:bCs/>
          <w:sz w:val="22"/>
          <w:szCs w:val="22"/>
        </w:rPr>
        <w:t>Postdoctoral</w:t>
      </w:r>
    </w:p>
    <w:p w14:paraId="318D03AE" w14:textId="3ABEB0B3" w:rsidR="00EB44E8" w:rsidRPr="0036658F" w:rsidRDefault="00EB44E8" w:rsidP="00F25B4B">
      <w:pPr>
        <w:ind w:left="2160" w:hanging="2160"/>
        <w:rPr>
          <w:rFonts w:ascii="Garamond" w:hAnsi="Garamond"/>
          <w:sz w:val="22"/>
          <w:szCs w:val="22"/>
        </w:rPr>
      </w:pPr>
      <w:r w:rsidRPr="0036658F">
        <w:rPr>
          <w:rFonts w:ascii="Garamond" w:hAnsi="Garamond"/>
          <w:sz w:val="22"/>
          <w:szCs w:val="22"/>
        </w:rPr>
        <w:t>2006-2009</w:t>
      </w:r>
      <w:r w:rsidR="00F25B4B">
        <w:rPr>
          <w:rFonts w:ascii="Garamond" w:hAnsi="Garamond"/>
          <w:sz w:val="22"/>
          <w:szCs w:val="22"/>
        </w:rPr>
        <w:t xml:space="preserve">         </w:t>
      </w:r>
      <w:r w:rsidRPr="0036658F">
        <w:rPr>
          <w:rFonts w:ascii="Garamond" w:hAnsi="Garamond"/>
          <w:sz w:val="22"/>
          <w:szCs w:val="22"/>
        </w:rPr>
        <w:t>NYU Medical Center/Bellevue Hospital, New York, Primary Care Internal Medicine Resident</w:t>
      </w:r>
    </w:p>
    <w:p w14:paraId="09D30434" w14:textId="77777777" w:rsidR="00EB44E8" w:rsidRPr="0036658F" w:rsidRDefault="00EB44E8" w:rsidP="003651FC">
      <w:pPr>
        <w:rPr>
          <w:rFonts w:ascii="Garamond" w:hAnsi="Garamond" w:cs="Times"/>
          <w:b/>
          <w:bCs/>
          <w:sz w:val="22"/>
          <w:szCs w:val="22"/>
        </w:rPr>
      </w:pPr>
    </w:p>
    <w:p w14:paraId="401FCDFA" w14:textId="77777777" w:rsidR="00F25B4B" w:rsidRDefault="00511405" w:rsidP="00F25B4B">
      <w:pPr>
        <w:rPr>
          <w:rFonts w:ascii="Garamond" w:hAnsi="Garamond" w:cs="Times"/>
          <w:b/>
          <w:bCs/>
          <w:sz w:val="22"/>
          <w:szCs w:val="22"/>
        </w:rPr>
      </w:pPr>
      <w:r w:rsidRPr="0036658F">
        <w:rPr>
          <w:rFonts w:ascii="Garamond" w:hAnsi="Garamond" w:cs="Times"/>
          <w:b/>
          <w:bCs/>
          <w:sz w:val="22"/>
          <w:szCs w:val="22"/>
        </w:rPr>
        <w:t>Professional Experience</w:t>
      </w:r>
    </w:p>
    <w:p w14:paraId="3C4243ED" w14:textId="58A153FC" w:rsidR="00B65166" w:rsidRDefault="00B65166" w:rsidP="00F25B4B">
      <w:pPr>
        <w:rPr>
          <w:rFonts w:ascii="Garamond" w:hAnsi="Garamond" w:cs="Times"/>
          <w:sz w:val="22"/>
          <w:szCs w:val="22"/>
        </w:rPr>
      </w:pPr>
      <w:r w:rsidRPr="0036658F">
        <w:rPr>
          <w:rFonts w:ascii="Garamond" w:hAnsi="Garamond" w:cs="Times"/>
          <w:sz w:val="22"/>
          <w:szCs w:val="22"/>
        </w:rPr>
        <w:t>2009-2017</w:t>
      </w:r>
      <w:r w:rsidR="00F25B4B">
        <w:rPr>
          <w:rFonts w:ascii="Garamond" w:hAnsi="Garamond" w:cs="Times"/>
          <w:sz w:val="22"/>
          <w:szCs w:val="22"/>
        </w:rPr>
        <w:t xml:space="preserve">         </w:t>
      </w:r>
      <w:r w:rsidRPr="0036658F">
        <w:rPr>
          <w:rFonts w:ascii="Garamond" w:hAnsi="Garamond" w:cs="Times"/>
          <w:sz w:val="22"/>
          <w:szCs w:val="22"/>
        </w:rPr>
        <w:t>Assistant Professor of Medicine, Johns Hopkins University School of Medicine</w:t>
      </w:r>
    </w:p>
    <w:p w14:paraId="397065AD" w14:textId="299C5F29" w:rsidR="008D688E" w:rsidRPr="008D688E" w:rsidRDefault="008D688E" w:rsidP="008D688E">
      <w:pPr>
        <w:ind w:left="2835" w:hanging="2835"/>
        <w:rPr>
          <w:rFonts w:ascii="Garamond" w:hAnsi="Garamond" w:cs="Times"/>
          <w:sz w:val="22"/>
          <w:szCs w:val="22"/>
          <w:lang w:val="en-US"/>
        </w:rPr>
      </w:pPr>
      <w:r>
        <w:rPr>
          <w:rFonts w:ascii="Garamond" w:hAnsi="Garamond" w:cs="Times"/>
          <w:sz w:val="22"/>
          <w:szCs w:val="22"/>
          <w:lang w:val="en-US"/>
        </w:rPr>
        <w:t>2017-2026         Associate Professor of Medicine, Johns Hopkins University School of Medicine</w:t>
      </w:r>
    </w:p>
    <w:p w14:paraId="2159C546" w14:textId="3829FD55" w:rsidR="003954FA" w:rsidRPr="0036658F" w:rsidRDefault="003954FA" w:rsidP="00F25B4B">
      <w:pPr>
        <w:ind w:left="1350" w:hanging="1395"/>
        <w:contextualSpacing/>
        <w:rPr>
          <w:rFonts w:ascii="Garamond" w:hAnsi="Garamond" w:cs="Times"/>
          <w:sz w:val="22"/>
          <w:szCs w:val="22"/>
        </w:rPr>
      </w:pPr>
      <w:r w:rsidRPr="0036658F">
        <w:rPr>
          <w:rFonts w:ascii="Garamond" w:hAnsi="Garamond" w:cs="Times"/>
          <w:sz w:val="22"/>
          <w:szCs w:val="22"/>
        </w:rPr>
        <w:t>2011-2017</w:t>
      </w:r>
      <w:r w:rsidR="00F25B4B">
        <w:rPr>
          <w:rFonts w:ascii="Garamond" w:hAnsi="Garamond" w:cs="Times"/>
          <w:sz w:val="22"/>
          <w:szCs w:val="22"/>
        </w:rPr>
        <w:t xml:space="preserve">          </w:t>
      </w:r>
      <w:r w:rsidRPr="0036658F">
        <w:rPr>
          <w:rFonts w:ascii="Garamond" w:hAnsi="Garamond" w:cs="Times"/>
          <w:sz w:val="22"/>
          <w:szCs w:val="22"/>
        </w:rPr>
        <w:t xml:space="preserve">Joint appointment, Assistant Professor, Department of Health, </w:t>
      </w:r>
      <w:proofErr w:type="spellStart"/>
      <w:r w:rsidRPr="0036658F">
        <w:rPr>
          <w:rFonts w:ascii="Garamond" w:hAnsi="Garamond" w:cs="Times"/>
          <w:sz w:val="22"/>
          <w:szCs w:val="22"/>
        </w:rPr>
        <w:t>Behavior</w:t>
      </w:r>
      <w:proofErr w:type="spellEnd"/>
      <w:r w:rsidRPr="0036658F">
        <w:rPr>
          <w:rFonts w:ascii="Garamond" w:hAnsi="Garamond" w:cs="Times"/>
          <w:sz w:val="22"/>
          <w:szCs w:val="22"/>
        </w:rPr>
        <w:t>, and Society, Johns Hopkins Bloomberg School of Public Health</w:t>
      </w:r>
    </w:p>
    <w:p w14:paraId="200AC637" w14:textId="6FEBCD0F" w:rsidR="00B65166" w:rsidRDefault="00B65166" w:rsidP="00B65166">
      <w:pPr>
        <w:ind w:left="2835" w:hanging="2835"/>
        <w:contextualSpacing/>
        <w:rPr>
          <w:rFonts w:ascii="Garamond" w:hAnsi="Garamond" w:cs="Times"/>
          <w:sz w:val="22"/>
          <w:szCs w:val="22"/>
        </w:rPr>
      </w:pPr>
      <w:r w:rsidRPr="0036658F">
        <w:rPr>
          <w:rFonts w:ascii="Garamond" w:hAnsi="Garamond" w:cs="Times"/>
          <w:sz w:val="22"/>
          <w:szCs w:val="22"/>
        </w:rPr>
        <w:t>2012-2016</w:t>
      </w:r>
      <w:r w:rsidR="00F25B4B">
        <w:rPr>
          <w:rFonts w:ascii="Garamond" w:hAnsi="Garamond" w:cs="Times"/>
          <w:sz w:val="22"/>
          <w:szCs w:val="22"/>
        </w:rPr>
        <w:t xml:space="preserve">        </w:t>
      </w:r>
      <w:r w:rsidRPr="0036658F">
        <w:rPr>
          <w:rFonts w:ascii="Garamond" w:hAnsi="Garamond" w:cs="Times"/>
          <w:sz w:val="22"/>
          <w:szCs w:val="22"/>
        </w:rPr>
        <w:t>Associate Faculty, Johns Hopkins Berman Institute of Bioethics</w:t>
      </w:r>
    </w:p>
    <w:p w14:paraId="4426BD26" w14:textId="4EAB844E" w:rsidR="003D25C0" w:rsidRPr="0036658F" w:rsidRDefault="003D25C0" w:rsidP="003D25C0">
      <w:pPr>
        <w:ind w:left="2835" w:hanging="2835"/>
        <w:rPr>
          <w:rFonts w:ascii="Garamond" w:hAnsi="Garamond" w:cs="Times"/>
          <w:sz w:val="22"/>
          <w:szCs w:val="22"/>
        </w:rPr>
      </w:pPr>
      <w:r w:rsidRPr="0036658F">
        <w:rPr>
          <w:rFonts w:ascii="Garamond" w:hAnsi="Garamond" w:cs="Times"/>
          <w:sz w:val="22"/>
          <w:szCs w:val="22"/>
        </w:rPr>
        <w:t>2012-</w:t>
      </w:r>
      <w:r>
        <w:rPr>
          <w:rFonts w:ascii="Garamond" w:hAnsi="Garamond" w:cs="Times"/>
          <w:sz w:val="22"/>
          <w:szCs w:val="22"/>
        </w:rPr>
        <w:t xml:space="preserve">2024        </w:t>
      </w:r>
      <w:r w:rsidRPr="0036658F">
        <w:rPr>
          <w:rFonts w:ascii="Garamond" w:hAnsi="Garamond" w:cs="Times"/>
          <w:sz w:val="22"/>
          <w:szCs w:val="22"/>
        </w:rPr>
        <w:t>Associate Editor, Johns Hopkins Internet Learning Center</w:t>
      </w:r>
    </w:p>
    <w:p w14:paraId="79C027DC" w14:textId="13000413" w:rsidR="00EB44E8" w:rsidRPr="0036658F" w:rsidRDefault="00EB44E8" w:rsidP="00F25B4B">
      <w:pPr>
        <w:ind w:left="1350" w:hanging="1350"/>
        <w:rPr>
          <w:rFonts w:ascii="Garamond" w:hAnsi="Garamond" w:cs="Times"/>
          <w:sz w:val="22"/>
          <w:szCs w:val="22"/>
        </w:rPr>
      </w:pPr>
      <w:r w:rsidRPr="0036658F">
        <w:rPr>
          <w:rFonts w:ascii="Garamond" w:hAnsi="Garamond" w:cs="Times"/>
          <w:sz w:val="22"/>
          <w:szCs w:val="22"/>
        </w:rPr>
        <w:t>2009</w:t>
      </w:r>
      <w:r w:rsidR="00E6308B" w:rsidRPr="0036658F">
        <w:rPr>
          <w:rFonts w:ascii="Garamond" w:hAnsi="Garamond" w:cs="Times"/>
          <w:sz w:val="22"/>
          <w:szCs w:val="22"/>
        </w:rPr>
        <w:t>-</w:t>
      </w:r>
      <w:r w:rsidR="00BF11E5" w:rsidRPr="0036658F">
        <w:rPr>
          <w:rFonts w:ascii="Garamond" w:hAnsi="Garamond" w:cs="Times"/>
          <w:sz w:val="22"/>
          <w:szCs w:val="22"/>
        </w:rPr>
        <w:t>present</w:t>
      </w:r>
      <w:r w:rsidR="00F25B4B">
        <w:rPr>
          <w:rFonts w:ascii="Garamond" w:hAnsi="Garamond" w:cs="Times"/>
          <w:sz w:val="22"/>
          <w:szCs w:val="22"/>
        </w:rPr>
        <w:t xml:space="preserve">     </w:t>
      </w:r>
      <w:r w:rsidRPr="0036658F">
        <w:rPr>
          <w:rFonts w:ascii="Garamond" w:hAnsi="Garamond" w:cs="Times"/>
          <w:sz w:val="22"/>
          <w:szCs w:val="22"/>
        </w:rPr>
        <w:t>Staff physician, Division of Ge</w:t>
      </w:r>
      <w:r w:rsidR="00BF11E5" w:rsidRPr="0036658F">
        <w:rPr>
          <w:rFonts w:ascii="Garamond" w:hAnsi="Garamond" w:cs="Times"/>
          <w:sz w:val="22"/>
          <w:szCs w:val="22"/>
        </w:rPr>
        <w:t xml:space="preserve">neral Internal Medicine, Johns </w:t>
      </w:r>
      <w:r w:rsidRPr="0036658F">
        <w:rPr>
          <w:rFonts w:ascii="Garamond" w:hAnsi="Garamond" w:cs="Times"/>
          <w:sz w:val="22"/>
          <w:szCs w:val="22"/>
        </w:rPr>
        <w:t>Hopkins University Department of Medicine</w:t>
      </w:r>
    </w:p>
    <w:p w14:paraId="76032321" w14:textId="535DB82E" w:rsidR="00E047E5" w:rsidRPr="0036658F" w:rsidRDefault="00E047E5" w:rsidP="00F25B4B">
      <w:pPr>
        <w:ind w:left="1350" w:hanging="1350"/>
        <w:rPr>
          <w:rFonts w:ascii="Garamond" w:hAnsi="Garamond" w:cs="Times"/>
          <w:sz w:val="22"/>
          <w:szCs w:val="22"/>
        </w:rPr>
      </w:pPr>
      <w:r w:rsidRPr="0036658F">
        <w:rPr>
          <w:rFonts w:ascii="Garamond" w:hAnsi="Garamond" w:cs="Times"/>
          <w:sz w:val="22"/>
          <w:szCs w:val="22"/>
        </w:rPr>
        <w:t>2015-present</w:t>
      </w:r>
      <w:r w:rsidR="00F25B4B">
        <w:rPr>
          <w:rFonts w:ascii="Garamond" w:hAnsi="Garamond" w:cs="Times"/>
          <w:sz w:val="22"/>
          <w:szCs w:val="22"/>
        </w:rPr>
        <w:t xml:space="preserve">     </w:t>
      </w:r>
      <w:r w:rsidRPr="0036658F">
        <w:rPr>
          <w:rFonts w:ascii="Garamond" w:hAnsi="Garamond" w:cs="Times"/>
          <w:sz w:val="22"/>
          <w:szCs w:val="22"/>
        </w:rPr>
        <w:t>Physician, Primary Care for Cancer Survivors Program, Johns Hopkins University Department of Medicine</w:t>
      </w:r>
    </w:p>
    <w:p w14:paraId="37C48062" w14:textId="141A989D" w:rsidR="00DE01AD" w:rsidRDefault="00DE01AD" w:rsidP="00976805">
      <w:pPr>
        <w:ind w:left="2835" w:hanging="2835"/>
        <w:rPr>
          <w:rFonts w:ascii="Garamond" w:hAnsi="Garamond" w:cs="Times"/>
          <w:sz w:val="22"/>
          <w:szCs w:val="22"/>
        </w:rPr>
      </w:pPr>
      <w:r w:rsidRPr="0036658F">
        <w:rPr>
          <w:rFonts w:ascii="Garamond" w:hAnsi="Garamond" w:cs="Times"/>
          <w:sz w:val="22"/>
          <w:szCs w:val="22"/>
        </w:rPr>
        <w:t>2017-</w:t>
      </w:r>
      <w:r w:rsidR="00976805" w:rsidRPr="0036658F">
        <w:rPr>
          <w:rFonts w:ascii="Garamond" w:hAnsi="Garamond" w:cs="Times"/>
          <w:sz w:val="22"/>
          <w:szCs w:val="22"/>
        </w:rPr>
        <w:t>2018</w:t>
      </w:r>
      <w:r w:rsidR="00F25B4B">
        <w:rPr>
          <w:rFonts w:ascii="Garamond" w:hAnsi="Garamond" w:cs="Times"/>
          <w:sz w:val="22"/>
          <w:szCs w:val="22"/>
        </w:rPr>
        <w:t xml:space="preserve">         </w:t>
      </w:r>
      <w:r w:rsidRPr="0036658F">
        <w:rPr>
          <w:rFonts w:ascii="Garamond" w:hAnsi="Garamond" w:cs="Times"/>
          <w:sz w:val="22"/>
          <w:szCs w:val="22"/>
        </w:rPr>
        <w:t>Physician, After Care Clinic, Johns Hopkins Hospital</w:t>
      </w:r>
    </w:p>
    <w:p w14:paraId="5B5D7941" w14:textId="533C66E3" w:rsidR="009D3378" w:rsidRDefault="009D3378" w:rsidP="009D3378">
      <w:pPr>
        <w:ind w:left="2835" w:hanging="2835"/>
        <w:rPr>
          <w:rFonts w:ascii="Garamond" w:hAnsi="Garamond" w:cs="Times"/>
          <w:sz w:val="22"/>
          <w:szCs w:val="22"/>
        </w:rPr>
      </w:pPr>
      <w:r w:rsidRPr="0036658F">
        <w:rPr>
          <w:rFonts w:ascii="Garamond" w:hAnsi="Garamond" w:cs="Times"/>
          <w:sz w:val="22"/>
          <w:szCs w:val="22"/>
        </w:rPr>
        <w:t>2018-present</w:t>
      </w:r>
      <w:r>
        <w:rPr>
          <w:rFonts w:ascii="Garamond" w:hAnsi="Garamond" w:cs="Times"/>
          <w:sz w:val="22"/>
          <w:szCs w:val="22"/>
        </w:rPr>
        <w:t xml:space="preserve">     </w:t>
      </w:r>
      <w:r w:rsidRPr="0036658F">
        <w:rPr>
          <w:rFonts w:ascii="Garamond" w:hAnsi="Garamond" w:cs="Times"/>
          <w:sz w:val="22"/>
          <w:szCs w:val="22"/>
        </w:rPr>
        <w:t>Staff Physician, Esperanza Center Health Clinic, Baltimore</w:t>
      </w:r>
    </w:p>
    <w:p w14:paraId="46F0628C" w14:textId="72BDBF9E" w:rsidR="009D3378" w:rsidRDefault="009D3378" w:rsidP="009D3378">
      <w:pPr>
        <w:ind w:left="2835" w:hanging="2835"/>
        <w:rPr>
          <w:rFonts w:ascii="Garamond" w:hAnsi="Garamond" w:cs="Times"/>
          <w:sz w:val="22"/>
          <w:szCs w:val="22"/>
          <w:lang w:val="en-US"/>
        </w:rPr>
      </w:pPr>
      <w:r w:rsidRPr="0036658F">
        <w:rPr>
          <w:rFonts w:ascii="Garamond" w:hAnsi="Garamond" w:cs="Times"/>
          <w:sz w:val="22"/>
          <w:szCs w:val="22"/>
          <w:lang w:val="en-US"/>
        </w:rPr>
        <w:t>2023-</w:t>
      </w:r>
      <w:r>
        <w:rPr>
          <w:rFonts w:ascii="Garamond" w:hAnsi="Garamond" w:cs="Times"/>
          <w:sz w:val="22"/>
          <w:szCs w:val="22"/>
          <w:lang w:val="en-US"/>
        </w:rPr>
        <w:t xml:space="preserve">2024         </w:t>
      </w:r>
      <w:r w:rsidRPr="0036658F">
        <w:rPr>
          <w:rFonts w:ascii="Garamond" w:hAnsi="Garamond" w:cs="Times"/>
          <w:sz w:val="22"/>
          <w:szCs w:val="22"/>
          <w:lang w:val="en-US"/>
        </w:rPr>
        <w:t>Interim Medical Director, Esperanza Center Health Clinic, Baltimore</w:t>
      </w:r>
    </w:p>
    <w:p w14:paraId="59A066FE" w14:textId="77777777" w:rsidR="00E12315" w:rsidRPr="0036658F" w:rsidRDefault="00E12315" w:rsidP="009C12FE">
      <w:pPr>
        <w:ind w:left="2835" w:hanging="2835"/>
        <w:rPr>
          <w:rFonts w:ascii="Garamond" w:hAnsi="Garamond" w:cs="Times"/>
          <w:sz w:val="22"/>
          <w:szCs w:val="22"/>
          <w:lang w:val="en-US"/>
        </w:rPr>
      </w:pPr>
    </w:p>
    <w:p w14:paraId="799C109C" w14:textId="45E24AC3" w:rsidR="00EB44E8" w:rsidRPr="0036658F" w:rsidRDefault="00D94272" w:rsidP="009C12FE">
      <w:pPr>
        <w:ind w:left="2835" w:hanging="2835"/>
        <w:rPr>
          <w:rFonts w:ascii="Garamond" w:hAnsi="Garamond" w:cs="Times"/>
          <w:b/>
          <w:bCs/>
          <w:sz w:val="22"/>
          <w:szCs w:val="22"/>
        </w:rPr>
      </w:pPr>
      <w:r w:rsidRPr="0036658F">
        <w:rPr>
          <w:rFonts w:ascii="Garamond" w:hAnsi="Garamond" w:cs="Times"/>
          <w:b/>
          <w:bCs/>
          <w:sz w:val="22"/>
          <w:szCs w:val="22"/>
        </w:rPr>
        <w:t>PUBLICATIONS</w:t>
      </w:r>
    </w:p>
    <w:p w14:paraId="155AF9ED" w14:textId="409EA720" w:rsidR="009309CF" w:rsidRPr="0036658F" w:rsidRDefault="009309CF" w:rsidP="009C12FE">
      <w:pPr>
        <w:ind w:left="2835" w:hanging="2835"/>
        <w:rPr>
          <w:rFonts w:ascii="Garamond" w:hAnsi="Garamond" w:cs="Times"/>
          <w:b/>
          <w:sz w:val="22"/>
          <w:szCs w:val="22"/>
        </w:rPr>
      </w:pPr>
      <w:r w:rsidRPr="0036658F">
        <w:rPr>
          <w:rFonts w:ascii="Garamond" w:hAnsi="Garamond" w:cs="Times"/>
          <w:b/>
          <w:sz w:val="22"/>
          <w:szCs w:val="22"/>
        </w:rPr>
        <w:lastRenderedPageBreak/>
        <w:t>H-index: 3</w:t>
      </w:r>
      <w:r w:rsidR="008D688E">
        <w:rPr>
          <w:rFonts w:ascii="Garamond" w:hAnsi="Garamond" w:cs="Times"/>
          <w:b/>
          <w:sz w:val="22"/>
          <w:szCs w:val="22"/>
        </w:rPr>
        <w:t>4</w:t>
      </w:r>
    </w:p>
    <w:p w14:paraId="733637EA" w14:textId="77777777" w:rsidR="00EB44E8" w:rsidRPr="0036658F" w:rsidRDefault="00EB44E8" w:rsidP="003651FC">
      <w:pPr>
        <w:rPr>
          <w:rFonts w:ascii="Garamond" w:hAnsi="Garamond" w:cs="Times"/>
          <w:b/>
          <w:bCs/>
          <w:sz w:val="22"/>
          <w:szCs w:val="22"/>
        </w:rPr>
      </w:pPr>
    </w:p>
    <w:p w14:paraId="020C06F8" w14:textId="7E59D50F" w:rsidR="00DC3B35" w:rsidRPr="0036658F" w:rsidRDefault="00D94272" w:rsidP="003B58AC">
      <w:pPr>
        <w:rPr>
          <w:rFonts w:ascii="Garamond" w:hAnsi="Garamond" w:cs="Times"/>
          <w:sz w:val="22"/>
          <w:szCs w:val="22"/>
        </w:rPr>
      </w:pPr>
      <w:r w:rsidRPr="0036658F">
        <w:rPr>
          <w:rFonts w:ascii="Garamond" w:hAnsi="Garamond" w:cs="Times"/>
          <w:b/>
          <w:bCs/>
          <w:sz w:val="22"/>
          <w:szCs w:val="22"/>
        </w:rPr>
        <w:t xml:space="preserve">Original Research </w:t>
      </w:r>
      <w:r w:rsidR="00EA5B93" w:rsidRPr="0036658F">
        <w:rPr>
          <w:rFonts w:ascii="Garamond" w:hAnsi="Garamond" w:cs="Times"/>
          <w:b/>
          <w:bCs/>
          <w:sz w:val="22"/>
          <w:szCs w:val="22"/>
        </w:rPr>
        <w:t>[OR]</w:t>
      </w:r>
      <w:r w:rsidR="00FC5325" w:rsidRPr="0036658F">
        <w:rPr>
          <w:rFonts w:ascii="Garamond" w:hAnsi="Garamond" w:cs="Times"/>
          <w:b/>
          <w:bCs/>
          <w:sz w:val="22"/>
          <w:szCs w:val="22"/>
        </w:rPr>
        <w:br/>
      </w:r>
      <w:r w:rsidR="005B33E6" w:rsidRPr="0036658F">
        <w:rPr>
          <w:rFonts w:ascii="Garamond" w:hAnsi="Garamond" w:cs="Times"/>
          <w:sz w:val="22"/>
          <w:szCs w:val="22"/>
        </w:rPr>
        <w:t>1.</w:t>
      </w:r>
      <w:r w:rsidR="00DC3B35" w:rsidRPr="0036658F">
        <w:rPr>
          <w:rFonts w:ascii="Garamond" w:hAnsi="Garamond" w:cs="Times"/>
          <w:sz w:val="22"/>
          <w:szCs w:val="22"/>
        </w:rPr>
        <w:t xml:space="preserve"> </w:t>
      </w:r>
      <w:r w:rsidR="000900F9" w:rsidRPr="0036658F">
        <w:rPr>
          <w:rFonts w:ascii="Garamond" w:hAnsi="Garamond" w:cs="Times"/>
          <w:sz w:val="22"/>
          <w:szCs w:val="22"/>
        </w:rPr>
        <w:t>*</w:t>
      </w:r>
      <w:r w:rsidRPr="0036658F">
        <w:rPr>
          <w:rFonts w:ascii="Garamond" w:hAnsi="Garamond"/>
          <w:b/>
          <w:bCs/>
          <w:sz w:val="22"/>
          <w:szCs w:val="22"/>
        </w:rPr>
        <w:t xml:space="preserve">Berger Z, </w:t>
      </w:r>
      <w:r w:rsidRPr="0036658F">
        <w:rPr>
          <w:rFonts w:ascii="Garamond" w:hAnsi="Garamond"/>
          <w:bCs/>
          <w:sz w:val="22"/>
          <w:szCs w:val="22"/>
        </w:rPr>
        <w:t xml:space="preserve">Rom WN, Reibman J, Kim M, Zhang S, Luo L, Friedman-Jiménez </w:t>
      </w:r>
      <w:proofErr w:type="gramStart"/>
      <w:r w:rsidRPr="0036658F">
        <w:rPr>
          <w:rFonts w:ascii="Garamond" w:hAnsi="Garamond"/>
          <w:bCs/>
          <w:sz w:val="22"/>
          <w:szCs w:val="22"/>
        </w:rPr>
        <w:t>G.</w:t>
      </w:r>
      <w:r w:rsidR="00DC3B35" w:rsidRPr="0036658F">
        <w:rPr>
          <w:rFonts w:ascii="Garamond" w:hAnsi="Garamond"/>
          <w:sz w:val="22"/>
          <w:szCs w:val="22"/>
          <w:lang w:val="en-US"/>
        </w:rPr>
        <w:t>.</w:t>
      </w:r>
      <w:proofErr w:type="gramEnd"/>
      <w:r w:rsidR="00DC3B35" w:rsidRPr="0036658F">
        <w:rPr>
          <w:rFonts w:ascii="Garamond" w:hAnsi="Garamond"/>
          <w:sz w:val="22"/>
          <w:szCs w:val="22"/>
          <w:lang w:val="en-US"/>
        </w:rPr>
        <w:t xml:space="preserve"> Prevalence of workplace exacerbation of asthma symptoms in an urban working population of asthmatics. </w:t>
      </w:r>
      <w:r w:rsidR="00EB6C08" w:rsidRPr="0036658F">
        <w:rPr>
          <w:rFonts w:ascii="Garamond" w:hAnsi="Garamond"/>
          <w:iCs/>
          <w:sz w:val="22"/>
          <w:szCs w:val="22"/>
          <w:lang w:val="en-US"/>
        </w:rPr>
        <w:t>J Occ Enviro</w:t>
      </w:r>
      <w:r w:rsidR="00CA0A02" w:rsidRPr="0036658F">
        <w:rPr>
          <w:rFonts w:ascii="Garamond" w:hAnsi="Garamond"/>
          <w:iCs/>
          <w:sz w:val="22"/>
          <w:szCs w:val="22"/>
          <w:lang w:val="en-US"/>
        </w:rPr>
        <w:t xml:space="preserve"> </w:t>
      </w:r>
      <w:r w:rsidR="00EB6C08" w:rsidRPr="0036658F">
        <w:rPr>
          <w:rFonts w:ascii="Garamond" w:hAnsi="Garamond"/>
          <w:iCs/>
          <w:sz w:val="22"/>
          <w:szCs w:val="22"/>
          <w:lang w:val="en-US"/>
        </w:rPr>
        <w:t>Med</w:t>
      </w:r>
      <w:r w:rsidR="00DC3B35" w:rsidRPr="0036658F">
        <w:rPr>
          <w:rFonts w:ascii="Garamond" w:hAnsi="Garamond"/>
          <w:sz w:val="22"/>
          <w:szCs w:val="22"/>
          <w:lang w:val="en-US"/>
        </w:rPr>
        <w:t> 2006;48(8):833-839</w:t>
      </w:r>
      <w:r w:rsidR="00914984" w:rsidRPr="0036658F">
        <w:rPr>
          <w:rFonts w:ascii="Garamond" w:hAnsi="Garamond"/>
          <w:sz w:val="22"/>
          <w:szCs w:val="22"/>
          <w:lang w:val="en-US"/>
        </w:rPr>
        <w:t>; *corresponding author</w:t>
      </w:r>
    </w:p>
    <w:p w14:paraId="22740E6B" w14:textId="574FA12D" w:rsidR="00DC3B35" w:rsidRPr="0036658F" w:rsidRDefault="00A60731" w:rsidP="00914984">
      <w:pPr>
        <w:rPr>
          <w:rFonts w:ascii="Garamond" w:hAnsi="Garamond" w:cs="Times"/>
          <w:sz w:val="22"/>
          <w:szCs w:val="22"/>
        </w:rPr>
      </w:pPr>
      <w:r w:rsidRPr="0036658F">
        <w:rPr>
          <w:rFonts w:ascii="Garamond" w:hAnsi="Garamond" w:cs="Times"/>
          <w:sz w:val="22"/>
          <w:szCs w:val="22"/>
        </w:rPr>
        <w:t xml:space="preserve">2. </w:t>
      </w:r>
      <w:r w:rsidR="00D94272" w:rsidRPr="0036658F">
        <w:rPr>
          <w:rFonts w:ascii="Garamond" w:hAnsi="Garamond" w:cs="Times"/>
          <w:b/>
          <w:sz w:val="22"/>
          <w:szCs w:val="22"/>
        </w:rPr>
        <w:t xml:space="preserve">Berger Z, </w:t>
      </w:r>
      <w:r w:rsidR="00D94272" w:rsidRPr="0036658F">
        <w:rPr>
          <w:rFonts w:ascii="Garamond" w:hAnsi="Garamond" w:cs="Times"/>
          <w:sz w:val="22"/>
          <w:szCs w:val="22"/>
        </w:rPr>
        <w:t>Kimbrough W, Gillespie C, Boscarino JA, Wood GC, Qian Z, Jones JB, Shah NR</w:t>
      </w:r>
      <w:r w:rsidR="00D94272" w:rsidRPr="0036658F">
        <w:rPr>
          <w:rFonts w:ascii="Garamond" w:hAnsi="Garamond" w:cs="Times"/>
          <w:b/>
          <w:sz w:val="22"/>
          <w:szCs w:val="22"/>
        </w:rPr>
        <w:t>.</w:t>
      </w:r>
      <w:r w:rsidR="00D679AC" w:rsidRPr="0036658F">
        <w:rPr>
          <w:rFonts w:ascii="Garamond" w:hAnsi="Garamond" w:cs="Times"/>
          <w:sz w:val="22"/>
          <w:szCs w:val="22"/>
        </w:rPr>
        <w:t xml:space="preserve"> Lower copay and oral administration: predictors of first-fill adherence to new asthma prescriptions. Am Health Drug Benefi</w:t>
      </w:r>
      <w:r w:rsidR="00914984" w:rsidRPr="0036658F">
        <w:rPr>
          <w:rFonts w:ascii="Garamond" w:hAnsi="Garamond" w:cs="Times"/>
          <w:sz w:val="22"/>
          <w:szCs w:val="22"/>
        </w:rPr>
        <w:t>ts 2009;2(4):174-80</w:t>
      </w:r>
    </w:p>
    <w:p w14:paraId="5959ECCC" w14:textId="2C231EE1" w:rsidR="00867819" w:rsidRPr="0036658F" w:rsidRDefault="00914984" w:rsidP="00DC3B35">
      <w:pPr>
        <w:rPr>
          <w:rFonts w:ascii="Garamond" w:hAnsi="Garamond"/>
          <w:sz w:val="22"/>
          <w:szCs w:val="22"/>
          <w:lang w:val="en-US"/>
        </w:rPr>
      </w:pPr>
      <w:r w:rsidRPr="0036658F">
        <w:rPr>
          <w:rFonts w:ascii="Garamond" w:hAnsi="Garamond"/>
          <w:sz w:val="22"/>
          <w:szCs w:val="22"/>
          <w:lang w:val="en-US"/>
        </w:rPr>
        <w:t>3</w:t>
      </w:r>
      <w:r w:rsidR="00867819" w:rsidRPr="0036658F">
        <w:rPr>
          <w:rFonts w:ascii="Garamond" w:hAnsi="Garamond"/>
          <w:sz w:val="22"/>
          <w:szCs w:val="22"/>
          <w:lang w:val="en-US"/>
        </w:rPr>
        <w:t>. The Good Stewardship Working Group. (</w:t>
      </w:r>
      <w:r w:rsidR="009F7D1E" w:rsidRPr="0036658F">
        <w:rPr>
          <w:rFonts w:ascii="Garamond" w:hAnsi="Garamond"/>
          <w:sz w:val="22"/>
          <w:szCs w:val="22"/>
          <w:lang w:val="en-US"/>
        </w:rPr>
        <w:t xml:space="preserve">Aguilar I, </w:t>
      </w:r>
      <w:r w:rsidR="009F7D1E" w:rsidRPr="0036658F">
        <w:rPr>
          <w:rFonts w:ascii="Garamond" w:hAnsi="Garamond"/>
          <w:b/>
          <w:sz w:val="22"/>
          <w:szCs w:val="22"/>
          <w:lang w:val="en-US"/>
        </w:rPr>
        <w:t>Berger ZD</w:t>
      </w:r>
      <w:r w:rsidR="009F7D1E" w:rsidRPr="0036658F">
        <w:rPr>
          <w:rFonts w:ascii="Garamond" w:hAnsi="Garamond"/>
          <w:sz w:val="22"/>
          <w:szCs w:val="22"/>
          <w:lang w:val="en-US"/>
        </w:rPr>
        <w:t xml:space="preserve">, Casher D, Choi RY, Green JB, Harding EG, Jaeger JR, Lavin A, Martin R, Montgomery LG, Morioka-Douglas N, Murphy JA, Oshman L, Picker B, Smith SR, </w:t>
      </w:r>
      <w:r w:rsidR="009F7D1E" w:rsidRPr="0036658F">
        <w:rPr>
          <w:rFonts w:ascii="Garamond" w:hAnsi="Garamond"/>
          <w:sz w:val="22"/>
          <w:szCs w:val="22"/>
          <w:u w:val="single"/>
          <w:lang w:val="en-US"/>
        </w:rPr>
        <w:t>Venkatesh S</w:t>
      </w:r>
      <w:r w:rsidR="009F7D1E" w:rsidRPr="0036658F">
        <w:rPr>
          <w:rFonts w:ascii="Garamond" w:hAnsi="Garamond"/>
          <w:sz w:val="22"/>
          <w:szCs w:val="22"/>
          <w:lang w:val="en-US"/>
        </w:rPr>
        <w:t xml:space="preserve">, Williams M, Wright GM.) </w:t>
      </w:r>
      <w:r w:rsidR="00867819" w:rsidRPr="0036658F">
        <w:rPr>
          <w:rFonts w:ascii="Garamond" w:hAnsi="Garamond"/>
          <w:sz w:val="22"/>
          <w:szCs w:val="22"/>
          <w:lang w:val="en-US"/>
        </w:rPr>
        <w:t>The "Top 5" Lists in Primary Care: Meeting the Responsibility of Professionalism. Arch Intern Med</w:t>
      </w:r>
      <w:r w:rsidR="00126089" w:rsidRPr="0036658F">
        <w:rPr>
          <w:rFonts w:ascii="Garamond" w:hAnsi="Garamond"/>
          <w:sz w:val="22"/>
          <w:szCs w:val="22"/>
          <w:lang w:val="en-US"/>
        </w:rPr>
        <w:t xml:space="preserve"> 2011</w:t>
      </w:r>
      <w:r w:rsidR="00876FE7" w:rsidRPr="0036658F">
        <w:rPr>
          <w:rFonts w:ascii="Garamond" w:hAnsi="Garamond"/>
          <w:sz w:val="22"/>
          <w:szCs w:val="22"/>
          <w:lang w:val="en-US"/>
        </w:rPr>
        <w:t>;171(15):1385-1390;</w:t>
      </w:r>
      <w:r w:rsidRPr="0036658F">
        <w:rPr>
          <w:rFonts w:ascii="Garamond" w:hAnsi="Garamond"/>
          <w:sz w:val="22"/>
          <w:szCs w:val="22"/>
          <w:lang w:val="en-US"/>
        </w:rPr>
        <w:t xml:space="preserve"> </w:t>
      </w:r>
      <w:r w:rsidR="00387C5C" w:rsidRPr="0036658F">
        <w:rPr>
          <w:rFonts w:ascii="Garamond" w:hAnsi="Garamond"/>
          <w:i/>
          <w:sz w:val="22"/>
          <w:szCs w:val="22"/>
          <w:lang w:val="en-US"/>
        </w:rPr>
        <w:t>joint authorship</w:t>
      </w:r>
      <w:r w:rsidR="00387C5C" w:rsidRPr="0036658F">
        <w:rPr>
          <w:rFonts w:ascii="Garamond" w:hAnsi="Garamond"/>
          <w:sz w:val="22"/>
          <w:szCs w:val="22"/>
          <w:lang w:val="en-US"/>
        </w:rPr>
        <w:t>;</w:t>
      </w:r>
      <w:r w:rsidRPr="0036658F">
        <w:rPr>
          <w:rFonts w:ascii="Garamond" w:hAnsi="Garamond"/>
          <w:sz w:val="22"/>
          <w:szCs w:val="22"/>
          <w:lang w:val="en-US"/>
        </w:rPr>
        <w:t xml:space="preserve"> </w:t>
      </w:r>
      <w:r w:rsidR="00387C5C" w:rsidRPr="0036658F">
        <w:rPr>
          <w:rFonts w:ascii="Garamond" w:hAnsi="Garamond"/>
          <w:sz w:val="22"/>
          <w:szCs w:val="22"/>
          <w:lang w:val="en-US"/>
        </w:rPr>
        <w:t>[SI/QI]</w:t>
      </w:r>
    </w:p>
    <w:p w14:paraId="69DE3B5A" w14:textId="568C5124" w:rsidR="003B58AC" w:rsidRPr="0036658F" w:rsidRDefault="00914984" w:rsidP="003B58AC">
      <w:pPr>
        <w:rPr>
          <w:rFonts w:ascii="Garamond" w:hAnsi="Garamond"/>
          <w:iCs/>
          <w:sz w:val="22"/>
          <w:szCs w:val="22"/>
          <w:lang w:val="en-US"/>
        </w:rPr>
      </w:pPr>
      <w:r w:rsidRPr="0036658F">
        <w:rPr>
          <w:rFonts w:ascii="Garamond" w:hAnsi="Garamond"/>
          <w:sz w:val="22"/>
          <w:szCs w:val="22"/>
          <w:lang w:val="en-US"/>
        </w:rPr>
        <w:t>4</w:t>
      </w:r>
      <w:r w:rsidR="00953A0A" w:rsidRPr="0036658F">
        <w:rPr>
          <w:rFonts w:ascii="Garamond" w:hAnsi="Garamond"/>
          <w:sz w:val="22"/>
          <w:szCs w:val="22"/>
          <w:lang w:val="en-US"/>
        </w:rPr>
        <w:t xml:space="preserve">. </w:t>
      </w:r>
      <w:r w:rsidR="00DC3B35" w:rsidRPr="0036658F">
        <w:rPr>
          <w:rFonts w:ascii="Garamond" w:hAnsi="Garamond"/>
          <w:sz w:val="22"/>
          <w:szCs w:val="22"/>
          <w:u w:val="single"/>
          <w:lang w:val="en-US"/>
        </w:rPr>
        <w:t>Srinivas SV</w:t>
      </w:r>
      <w:r w:rsidR="00DC3B35" w:rsidRPr="0036658F">
        <w:rPr>
          <w:rFonts w:ascii="Garamond" w:hAnsi="Garamond"/>
          <w:sz w:val="22"/>
          <w:szCs w:val="22"/>
          <w:lang w:val="en-US"/>
        </w:rPr>
        <w:t xml:space="preserve">, Deyo RA, </w:t>
      </w:r>
      <w:r w:rsidR="000900F9" w:rsidRPr="0036658F">
        <w:rPr>
          <w:rFonts w:ascii="Garamond" w:hAnsi="Garamond"/>
          <w:sz w:val="22"/>
          <w:szCs w:val="22"/>
          <w:lang w:val="en-US"/>
        </w:rPr>
        <w:t>*</w:t>
      </w:r>
      <w:r w:rsidR="00DC3B35" w:rsidRPr="0036658F">
        <w:rPr>
          <w:rFonts w:ascii="Garamond" w:hAnsi="Garamond"/>
          <w:b/>
          <w:sz w:val="22"/>
          <w:szCs w:val="22"/>
          <w:lang w:val="en-US"/>
        </w:rPr>
        <w:t>Berger ZD</w:t>
      </w:r>
      <w:r w:rsidR="00DC3B35" w:rsidRPr="0036658F">
        <w:rPr>
          <w:rFonts w:ascii="Garamond" w:hAnsi="Garamond"/>
          <w:sz w:val="22"/>
          <w:szCs w:val="22"/>
          <w:lang w:val="en-US"/>
        </w:rPr>
        <w:t xml:space="preserve">. Application of "Less Is More" to Low Back Pain. </w:t>
      </w:r>
      <w:r w:rsidR="00302410" w:rsidRPr="0036658F">
        <w:rPr>
          <w:rFonts w:ascii="Garamond" w:hAnsi="Garamond"/>
          <w:iCs/>
          <w:sz w:val="22"/>
          <w:szCs w:val="22"/>
          <w:lang w:val="en-US"/>
        </w:rPr>
        <w:t>Arch Intern Med</w:t>
      </w:r>
      <w:r w:rsidR="00126089" w:rsidRPr="0036658F">
        <w:rPr>
          <w:rFonts w:ascii="Garamond" w:hAnsi="Garamond"/>
          <w:iCs/>
          <w:sz w:val="22"/>
          <w:szCs w:val="22"/>
          <w:lang w:val="en-US"/>
        </w:rPr>
        <w:t xml:space="preserve"> 2012;172(13):1016-20</w:t>
      </w:r>
      <w:r w:rsidR="00387C5C" w:rsidRPr="0036658F">
        <w:rPr>
          <w:rFonts w:ascii="Garamond" w:hAnsi="Garamond"/>
          <w:iCs/>
          <w:sz w:val="22"/>
          <w:szCs w:val="22"/>
          <w:lang w:val="en-US"/>
        </w:rPr>
        <w:t>;</w:t>
      </w:r>
      <w:r w:rsidRPr="0036658F">
        <w:rPr>
          <w:rFonts w:ascii="Garamond" w:hAnsi="Garamond"/>
          <w:iCs/>
          <w:sz w:val="22"/>
          <w:szCs w:val="22"/>
          <w:lang w:val="en-US"/>
        </w:rPr>
        <w:t xml:space="preserve"> *corresponding author; </w:t>
      </w:r>
      <w:r w:rsidR="00387C5C" w:rsidRPr="0036658F">
        <w:rPr>
          <w:rFonts w:ascii="Garamond" w:hAnsi="Garamond"/>
          <w:iCs/>
          <w:sz w:val="22"/>
          <w:szCs w:val="22"/>
          <w:lang w:val="en-US"/>
        </w:rPr>
        <w:t>[SI/QI]</w:t>
      </w:r>
    </w:p>
    <w:p w14:paraId="0D97E575" w14:textId="64931D4C" w:rsidR="00EA5B93" w:rsidRPr="0036658F" w:rsidRDefault="00914984" w:rsidP="003B58AC">
      <w:pPr>
        <w:rPr>
          <w:rFonts w:ascii="Garamond" w:hAnsi="Garamond"/>
          <w:sz w:val="22"/>
          <w:szCs w:val="22"/>
          <w:lang w:val="en-US"/>
        </w:rPr>
      </w:pPr>
      <w:r w:rsidRPr="0036658F">
        <w:rPr>
          <w:rFonts w:ascii="Garamond" w:hAnsi="Garamond"/>
          <w:iCs/>
          <w:sz w:val="22"/>
          <w:szCs w:val="22"/>
          <w:lang w:val="en-US"/>
        </w:rPr>
        <w:t>5</w:t>
      </w:r>
      <w:r w:rsidR="00EA5B93" w:rsidRPr="0036658F">
        <w:rPr>
          <w:rFonts w:ascii="Garamond" w:hAnsi="Garamond"/>
          <w:iCs/>
          <w:sz w:val="22"/>
          <w:szCs w:val="22"/>
          <w:lang w:val="en-US"/>
        </w:rPr>
        <w:t xml:space="preserve">. </w:t>
      </w:r>
      <w:r w:rsidR="00EA5B93" w:rsidRPr="0036658F">
        <w:rPr>
          <w:rFonts w:ascii="Garamond" w:hAnsi="Garamond"/>
          <w:sz w:val="22"/>
          <w:szCs w:val="22"/>
          <w:lang w:val="en-US"/>
        </w:rPr>
        <w:t xml:space="preserve">Finkelstein J, Knight A, Marinopoulos S, Gibbons MC, </w:t>
      </w:r>
      <w:r w:rsidR="00EA5B93" w:rsidRPr="0036658F">
        <w:rPr>
          <w:rFonts w:ascii="Garamond" w:hAnsi="Garamond"/>
          <w:b/>
          <w:sz w:val="22"/>
          <w:szCs w:val="22"/>
          <w:lang w:val="en-US"/>
        </w:rPr>
        <w:t>Berger Z</w:t>
      </w:r>
      <w:r w:rsidR="00EA5B93" w:rsidRPr="0036658F">
        <w:rPr>
          <w:rFonts w:ascii="Garamond" w:hAnsi="Garamond"/>
          <w:sz w:val="22"/>
          <w:szCs w:val="22"/>
          <w:lang w:val="en-US"/>
        </w:rPr>
        <w:t>, Aboumatar H, Wilson RF, Lau BD, Sharma R, Bass EB. Enabling patient-centered care through health information technology. Evid Rep Technol Assess (Full Rep) 2012;(206):1-1531;</w:t>
      </w:r>
      <w:r w:rsidR="00EA5B93" w:rsidRPr="0036658F">
        <w:rPr>
          <w:rFonts w:ascii="Garamond" w:hAnsi="Garamond"/>
          <w:i/>
          <w:sz w:val="22"/>
          <w:szCs w:val="22"/>
          <w:lang w:val="en-US"/>
        </w:rPr>
        <w:t xml:space="preserve"> authored section of report; </w:t>
      </w:r>
      <w:r w:rsidR="00EA5B93" w:rsidRPr="0036658F">
        <w:rPr>
          <w:rFonts w:ascii="Garamond" w:hAnsi="Garamond"/>
          <w:sz w:val="22"/>
          <w:szCs w:val="22"/>
          <w:lang w:val="en-US"/>
        </w:rPr>
        <w:t>[SI/QI]</w:t>
      </w:r>
    </w:p>
    <w:p w14:paraId="174A735A" w14:textId="7AD7EB9C" w:rsidR="00EA5B93" w:rsidRPr="0036658F" w:rsidRDefault="00914984" w:rsidP="003B58AC">
      <w:pPr>
        <w:rPr>
          <w:rFonts w:ascii="Garamond" w:hAnsi="Garamond"/>
          <w:iCs/>
          <w:sz w:val="22"/>
          <w:szCs w:val="22"/>
          <w:lang w:val="en-US"/>
        </w:rPr>
      </w:pPr>
      <w:r w:rsidRPr="0036658F">
        <w:rPr>
          <w:rFonts w:ascii="Garamond" w:hAnsi="Garamond"/>
          <w:sz w:val="22"/>
          <w:szCs w:val="22"/>
          <w:lang w:val="en-US"/>
        </w:rPr>
        <w:t xml:space="preserve">6. </w:t>
      </w:r>
      <w:r w:rsidR="00EA5B93" w:rsidRPr="0036658F">
        <w:rPr>
          <w:rFonts w:ascii="Garamond" w:hAnsi="Garamond"/>
          <w:sz w:val="22"/>
          <w:szCs w:val="22"/>
          <w:lang w:val="en-US"/>
        </w:rPr>
        <w:t xml:space="preserve">Golden SH, Brown T, Yeh HC, Maruthur N, Ranasinghe P, </w:t>
      </w:r>
      <w:r w:rsidR="00EA5B93" w:rsidRPr="0036658F">
        <w:rPr>
          <w:rFonts w:ascii="Garamond" w:hAnsi="Garamond"/>
          <w:b/>
          <w:bCs/>
          <w:sz w:val="22"/>
          <w:szCs w:val="22"/>
          <w:lang w:val="en-US"/>
        </w:rPr>
        <w:t>Berger Z</w:t>
      </w:r>
      <w:r w:rsidR="00EA5B93" w:rsidRPr="0036658F">
        <w:rPr>
          <w:rFonts w:ascii="Garamond" w:hAnsi="Garamond"/>
          <w:sz w:val="22"/>
          <w:szCs w:val="22"/>
          <w:lang w:val="en-US"/>
        </w:rPr>
        <w:t xml:space="preserve">, Suh Y, Wilson  LM, Haberl EB, Bass EB. Methods for Insulin Delivery and Glucose Monitoring: Comparative Effectiveness [Internet]. Rockville (MD): Agency for Healthcare Research and Quality (US); 2012 Jul.; </w:t>
      </w:r>
      <w:r w:rsidR="00EA5B93" w:rsidRPr="0036658F">
        <w:rPr>
          <w:rFonts w:ascii="Garamond" w:hAnsi="Garamond"/>
          <w:i/>
          <w:iCs/>
          <w:sz w:val="22"/>
          <w:szCs w:val="22"/>
          <w:lang w:val="en-US"/>
        </w:rPr>
        <w:t>coauthored section of report</w:t>
      </w:r>
    </w:p>
    <w:p w14:paraId="1E37FFDD" w14:textId="4876BB4E" w:rsidR="00DC3B35" w:rsidRPr="0036658F" w:rsidRDefault="00CA0A02" w:rsidP="00DC3B35">
      <w:pPr>
        <w:rPr>
          <w:rFonts w:ascii="Garamond" w:hAnsi="Garamond" w:cs="Times"/>
          <w:i/>
          <w:sz w:val="22"/>
          <w:szCs w:val="22"/>
        </w:rPr>
      </w:pPr>
      <w:r w:rsidRPr="0036658F">
        <w:rPr>
          <w:rFonts w:ascii="Garamond" w:hAnsi="Garamond"/>
          <w:sz w:val="22"/>
          <w:szCs w:val="22"/>
          <w:lang w:val="en-US"/>
        </w:rPr>
        <w:t>7</w:t>
      </w:r>
      <w:r w:rsidR="00DC3B35" w:rsidRPr="0036658F">
        <w:rPr>
          <w:rFonts w:ascii="Garamond" w:hAnsi="Garamond"/>
          <w:sz w:val="22"/>
          <w:szCs w:val="22"/>
          <w:lang w:val="en-US"/>
        </w:rPr>
        <w:t xml:space="preserve">. </w:t>
      </w:r>
      <w:r w:rsidR="000A26CA" w:rsidRPr="0036658F">
        <w:rPr>
          <w:rFonts w:ascii="Garamond" w:hAnsi="Garamond" w:cs="Times"/>
          <w:sz w:val="22"/>
          <w:szCs w:val="22"/>
        </w:rPr>
        <w:t xml:space="preserve">Yeh HC, Brown TT, Maruthur N, Ranasinghe P, </w:t>
      </w:r>
      <w:r w:rsidR="000A26CA" w:rsidRPr="0036658F">
        <w:rPr>
          <w:rFonts w:ascii="Garamond" w:hAnsi="Garamond" w:cs="Times"/>
          <w:b/>
          <w:sz w:val="22"/>
          <w:szCs w:val="22"/>
        </w:rPr>
        <w:t>Berger Z</w:t>
      </w:r>
      <w:r w:rsidR="000A26CA" w:rsidRPr="0036658F">
        <w:rPr>
          <w:rFonts w:ascii="Garamond" w:hAnsi="Garamond" w:cs="Times"/>
          <w:sz w:val="22"/>
          <w:szCs w:val="22"/>
        </w:rPr>
        <w:t>, Suh YD, Wilson LM, Haberl EB, Brick J, Bass EB, Golden SH</w:t>
      </w:r>
      <w:r w:rsidR="00DC3B35" w:rsidRPr="0036658F">
        <w:rPr>
          <w:rFonts w:ascii="Garamond" w:hAnsi="Garamond" w:cs="Times"/>
          <w:sz w:val="22"/>
          <w:szCs w:val="22"/>
        </w:rPr>
        <w:t xml:space="preserve">. Comparative Effectiveness and Safety of Insulin Delivery and Glucose Monitoring Methods for Diabetes Mellitus: Systematic Review and Meta-analysis. </w:t>
      </w:r>
      <w:r w:rsidR="00302410" w:rsidRPr="0036658F">
        <w:rPr>
          <w:rFonts w:ascii="Garamond" w:hAnsi="Garamond" w:cs="Times"/>
          <w:iCs/>
          <w:sz w:val="22"/>
          <w:szCs w:val="22"/>
        </w:rPr>
        <w:t>Ann Intern Med</w:t>
      </w:r>
      <w:r w:rsidR="00126089" w:rsidRPr="0036658F">
        <w:rPr>
          <w:rFonts w:ascii="Garamond" w:hAnsi="Garamond" w:cs="Times"/>
          <w:iCs/>
          <w:sz w:val="22"/>
          <w:szCs w:val="22"/>
        </w:rPr>
        <w:t xml:space="preserve"> 2012</w:t>
      </w:r>
      <w:r w:rsidR="003529CF" w:rsidRPr="0036658F">
        <w:rPr>
          <w:rFonts w:ascii="Garamond" w:hAnsi="Garamond" w:cs="Times"/>
          <w:iCs/>
          <w:sz w:val="22"/>
          <w:szCs w:val="22"/>
        </w:rPr>
        <w:t>;157(5):336-47;</w:t>
      </w:r>
      <w:r w:rsidR="00914984" w:rsidRPr="0036658F">
        <w:rPr>
          <w:rFonts w:ascii="Garamond" w:hAnsi="Garamond" w:cs="Times"/>
          <w:iCs/>
          <w:sz w:val="22"/>
          <w:szCs w:val="22"/>
        </w:rPr>
        <w:t xml:space="preserve"> </w:t>
      </w:r>
      <w:r w:rsidR="003529CF" w:rsidRPr="0036658F">
        <w:rPr>
          <w:rFonts w:ascii="Garamond" w:hAnsi="Garamond" w:cs="Times"/>
          <w:i/>
          <w:iCs/>
          <w:sz w:val="22"/>
          <w:szCs w:val="22"/>
        </w:rPr>
        <w:t>conducted review</w:t>
      </w:r>
    </w:p>
    <w:p w14:paraId="655F95A7" w14:textId="324363CF" w:rsidR="00126089" w:rsidRPr="0036658F" w:rsidRDefault="00CA0A02" w:rsidP="003D0176">
      <w:pPr>
        <w:rPr>
          <w:rFonts w:ascii="Garamond" w:hAnsi="Garamond" w:cs="Times"/>
          <w:i/>
          <w:sz w:val="22"/>
          <w:szCs w:val="22"/>
          <w:lang w:val="en-US"/>
        </w:rPr>
      </w:pPr>
      <w:r w:rsidRPr="0036658F">
        <w:rPr>
          <w:rFonts w:ascii="Garamond" w:hAnsi="Garamond" w:cs="Times"/>
          <w:sz w:val="22"/>
          <w:szCs w:val="22"/>
          <w:lang w:val="en-US"/>
        </w:rPr>
        <w:t>8</w:t>
      </w:r>
      <w:r w:rsidR="003D0176" w:rsidRPr="0036658F">
        <w:rPr>
          <w:rFonts w:ascii="Garamond" w:hAnsi="Garamond" w:cs="Times"/>
          <w:sz w:val="22"/>
          <w:szCs w:val="22"/>
          <w:lang w:val="en-US"/>
        </w:rPr>
        <w:t xml:space="preserve">. </w:t>
      </w:r>
      <w:r w:rsidR="000900F9" w:rsidRPr="0036658F">
        <w:rPr>
          <w:rFonts w:ascii="Garamond" w:hAnsi="Garamond" w:cs="Times"/>
          <w:sz w:val="22"/>
          <w:szCs w:val="22"/>
          <w:lang w:val="en-US"/>
        </w:rPr>
        <w:t>*</w:t>
      </w:r>
      <w:r w:rsidR="003D0176" w:rsidRPr="0036658F">
        <w:rPr>
          <w:rFonts w:ascii="Garamond" w:hAnsi="Garamond" w:cs="Times"/>
          <w:b/>
          <w:sz w:val="22"/>
          <w:szCs w:val="22"/>
          <w:lang w:val="en-US"/>
        </w:rPr>
        <w:t>Berger ZD</w:t>
      </w:r>
      <w:r w:rsidR="003D0176" w:rsidRPr="0036658F">
        <w:rPr>
          <w:rFonts w:ascii="Garamond" w:hAnsi="Garamond" w:cs="Times"/>
          <w:sz w:val="22"/>
          <w:szCs w:val="22"/>
          <w:lang w:val="en-US"/>
        </w:rPr>
        <w:t>, Joy SM, Hutfless S, Bridges JF. Can public reporting impact patient outcomes and disparities? A system</w:t>
      </w:r>
      <w:r w:rsidR="00D51B23" w:rsidRPr="0036658F">
        <w:rPr>
          <w:rFonts w:ascii="Garamond" w:hAnsi="Garamond" w:cs="Times"/>
          <w:sz w:val="22"/>
          <w:szCs w:val="22"/>
          <w:lang w:val="en-US"/>
        </w:rPr>
        <w:t>atic review.</w:t>
      </w:r>
      <w:r w:rsidR="00302410" w:rsidRPr="0036658F">
        <w:rPr>
          <w:rFonts w:ascii="Garamond" w:hAnsi="Garamond" w:cs="Times"/>
          <w:sz w:val="22"/>
          <w:szCs w:val="22"/>
          <w:lang w:val="en-US"/>
        </w:rPr>
        <w:t xml:space="preserve"> Patient Educ Couns</w:t>
      </w:r>
      <w:r w:rsidR="00914984" w:rsidRPr="0036658F">
        <w:rPr>
          <w:rFonts w:ascii="Garamond" w:hAnsi="Garamond" w:cs="Times"/>
          <w:sz w:val="22"/>
          <w:szCs w:val="22"/>
          <w:lang w:val="en-US"/>
        </w:rPr>
        <w:t xml:space="preserve"> 2013;93(3):480-7; *corresponding author</w:t>
      </w:r>
    </w:p>
    <w:p w14:paraId="1EFD15BD" w14:textId="10C792EE" w:rsidR="007E3832" w:rsidRPr="0036658F" w:rsidRDefault="00CA0A02" w:rsidP="003B58AC">
      <w:pPr>
        <w:rPr>
          <w:rFonts w:ascii="Garamond" w:hAnsi="Garamond" w:cs="Times"/>
          <w:sz w:val="22"/>
          <w:szCs w:val="22"/>
          <w:lang w:val="en-US"/>
        </w:rPr>
      </w:pPr>
      <w:r w:rsidRPr="0036658F">
        <w:rPr>
          <w:rFonts w:ascii="Garamond" w:hAnsi="Garamond" w:cs="Times"/>
          <w:sz w:val="22"/>
          <w:szCs w:val="22"/>
          <w:lang w:val="en-US"/>
        </w:rPr>
        <w:t>9</w:t>
      </w:r>
      <w:r w:rsidR="003D0176" w:rsidRPr="0036658F">
        <w:rPr>
          <w:rFonts w:ascii="Garamond" w:hAnsi="Garamond" w:cs="Times"/>
          <w:sz w:val="22"/>
          <w:szCs w:val="22"/>
          <w:lang w:val="en-US"/>
        </w:rPr>
        <w:t xml:space="preserve">. </w:t>
      </w:r>
      <w:r w:rsidR="000900F9" w:rsidRPr="0036658F">
        <w:rPr>
          <w:rFonts w:ascii="Garamond" w:hAnsi="Garamond" w:cs="Times"/>
          <w:sz w:val="22"/>
          <w:szCs w:val="22"/>
          <w:lang w:val="en-US"/>
        </w:rPr>
        <w:t>*</w:t>
      </w:r>
      <w:r w:rsidR="003D0176" w:rsidRPr="0036658F">
        <w:rPr>
          <w:rFonts w:ascii="Garamond" w:hAnsi="Garamond" w:cs="Times"/>
          <w:b/>
          <w:sz w:val="22"/>
          <w:szCs w:val="22"/>
          <w:lang w:val="en-US"/>
        </w:rPr>
        <w:t>Berger Z</w:t>
      </w:r>
      <w:r w:rsidR="003D0176" w:rsidRPr="0036658F">
        <w:rPr>
          <w:rFonts w:ascii="Garamond" w:hAnsi="Garamond" w:cs="Times"/>
          <w:sz w:val="22"/>
          <w:szCs w:val="22"/>
          <w:lang w:val="en-US"/>
        </w:rPr>
        <w:t xml:space="preserve">, Dembitzer A, Beach MC. Reason for hospital admission: a pilot study comparing patient statements to chart reports. </w:t>
      </w:r>
      <w:r w:rsidR="00302410" w:rsidRPr="0036658F">
        <w:rPr>
          <w:rFonts w:ascii="Garamond" w:hAnsi="Garamond" w:cs="Times"/>
          <w:sz w:val="22"/>
          <w:szCs w:val="22"/>
          <w:lang w:val="en-US"/>
        </w:rPr>
        <w:t>Narrat Inq Bioeth</w:t>
      </w:r>
      <w:r w:rsidR="00914984" w:rsidRPr="0036658F">
        <w:rPr>
          <w:rFonts w:ascii="Garamond" w:hAnsi="Garamond" w:cs="Times"/>
          <w:sz w:val="22"/>
          <w:szCs w:val="22"/>
          <w:lang w:val="en-US"/>
        </w:rPr>
        <w:t xml:space="preserve"> 2013;3(1):67-79; *corresponding author</w:t>
      </w:r>
    </w:p>
    <w:p w14:paraId="6E37C6FA" w14:textId="1B06741F" w:rsidR="00EA5B93" w:rsidRPr="0036658F" w:rsidRDefault="00CA0A02" w:rsidP="003B58AC">
      <w:pPr>
        <w:rPr>
          <w:rFonts w:ascii="Garamond" w:hAnsi="Garamond" w:cs="Times"/>
          <w:sz w:val="22"/>
          <w:szCs w:val="22"/>
          <w:lang w:val="en-US"/>
        </w:rPr>
      </w:pPr>
      <w:r w:rsidRPr="0036658F">
        <w:rPr>
          <w:rFonts w:ascii="Garamond" w:hAnsi="Garamond" w:cs="Times"/>
          <w:sz w:val="22"/>
          <w:szCs w:val="22"/>
          <w:lang w:val="en-US"/>
        </w:rPr>
        <w:t>10</w:t>
      </w:r>
      <w:r w:rsidR="00914984" w:rsidRPr="0036658F">
        <w:rPr>
          <w:rFonts w:ascii="Garamond" w:hAnsi="Garamond"/>
          <w:sz w:val="22"/>
          <w:szCs w:val="22"/>
          <w:lang w:val="en-US"/>
        </w:rPr>
        <w:t xml:space="preserve">. </w:t>
      </w:r>
      <w:proofErr w:type="spellStart"/>
      <w:r w:rsidR="00EA5B93" w:rsidRPr="0036658F">
        <w:rPr>
          <w:rFonts w:ascii="Garamond" w:hAnsi="Garamond" w:cs="Times"/>
          <w:sz w:val="22"/>
          <w:szCs w:val="22"/>
          <w:lang w:val="en-US"/>
        </w:rPr>
        <w:t>Shekelle</w:t>
      </w:r>
      <w:proofErr w:type="spellEnd"/>
      <w:r w:rsidR="00EA5B93" w:rsidRPr="0036658F">
        <w:rPr>
          <w:rFonts w:ascii="Garamond" w:hAnsi="Garamond" w:cs="Times"/>
          <w:sz w:val="22"/>
          <w:szCs w:val="22"/>
          <w:lang w:val="en-US"/>
        </w:rPr>
        <w:t xml:space="preserve"> PG, Wachter RM, Pronovost PJ, Schoelles K, McDonald KM, Dy SM, </w:t>
      </w:r>
      <w:proofErr w:type="spellStart"/>
      <w:r w:rsidR="00EA5B93" w:rsidRPr="0036658F">
        <w:rPr>
          <w:rFonts w:ascii="Garamond" w:hAnsi="Garamond" w:cs="Times"/>
          <w:sz w:val="22"/>
          <w:szCs w:val="22"/>
          <w:lang w:val="en-US"/>
        </w:rPr>
        <w:t>Shojania</w:t>
      </w:r>
      <w:proofErr w:type="spellEnd"/>
      <w:r w:rsidR="00EA5B93" w:rsidRPr="0036658F">
        <w:rPr>
          <w:rFonts w:ascii="Garamond" w:hAnsi="Garamond" w:cs="Times"/>
          <w:sz w:val="22"/>
          <w:szCs w:val="22"/>
          <w:lang w:val="en-US"/>
        </w:rPr>
        <w:t xml:space="preserve"> K, Reston J, </w:t>
      </w:r>
      <w:r w:rsidR="00EA5B93" w:rsidRPr="0036658F">
        <w:rPr>
          <w:rFonts w:ascii="Garamond" w:hAnsi="Garamond" w:cs="Times"/>
          <w:b/>
          <w:sz w:val="22"/>
          <w:szCs w:val="22"/>
          <w:lang w:val="en-US"/>
        </w:rPr>
        <w:t>Berger Z</w:t>
      </w:r>
      <w:r w:rsidR="00EA5B93" w:rsidRPr="0036658F">
        <w:rPr>
          <w:rFonts w:ascii="Garamond" w:hAnsi="Garamond" w:cs="Times"/>
          <w:sz w:val="22"/>
          <w:szCs w:val="22"/>
          <w:lang w:val="en-US"/>
        </w:rPr>
        <w:t xml:space="preserve">, Johnsen B, Larkin JW, Lucas S, Martinez K, Motala A, Newberry SJ, Noble M, Pfoh E, Ranji SR, </w:t>
      </w:r>
      <w:proofErr w:type="spellStart"/>
      <w:r w:rsidR="00EA5B93" w:rsidRPr="0036658F">
        <w:rPr>
          <w:rFonts w:ascii="Garamond" w:hAnsi="Garamond" w:cs="Times"/>
          <w:sz w:val="22"/>
          <w:szCs w:val="22"/>
          <w:lang w:val="en-US"/>
        </w:rPr>
        <w:t>Rennke</w:t>
      </w:r>
      <w:proofErr w:type="spellEnd"/>
      <w:r w:rsidR="00EA5B93" w:rsidRPr="0036658F">
        <w:rPr>
          <w:rFonts w:ascii="Garamond" w:hAnsi="Garamond" w:cs="Times"/>
          <w:sz w:val="22"/>
          <w:szCs w:val="22"/>
          <w:lang w:val="en-US"/>
        </w:rPr>
        <w:t xml:space="preserve"> S, Schmidt E, </w:t>
      </w:r>
      <w:proofErr w:type="spellStart"/>
      <w:r w:rsidR="00EA5B93" w:rsidRPr="0036658F">
        <w:rPr>
          <w:rFonts w:ascii="Garamond" w:hAnsi="Garamond" w:cs="Times"/>
          <w:sz w:val="22"/>
          <w:szCs w:val="22"/>
          <w:lang w:val="en-US"/>
        </w:rPr>
        <w:t>Shanman</w:t>
      </w:r>
      <w:proofErr w:type="spellEnd"/>
      <w:r w:rsidR="00EA5B93" w:rsidRPr="0036658F">
        <w:rPr>
          <w:rFonts w:ascii="Garamond" w:hAnsi="Garamond" w:cs="Times"/>
          <w:sz w:val="22"/>
          <w:szCs w:val="22"/>
          <w:lang w:val="en-US"/>
        </w:rPr>
        <w:t xml:space="preserve"> R, Sullivan N, Sun F, Tipton K, Treadwell JR, Tsou A, Vaiana ME, Weaver SJ, Wilson R, Winters BD. Making health care safer II: an updated critical analysis of the evidence for patient safety practices. Evid Rep Technol Assess (Full Rep) 2013;(211):1-945;</w:t>
      </w:r>
      <w:r w:rsidR="00EA5B93" w:rsidRPr="0036658F">
        <w:rPr>
          <w:rFonts w:ascii="Garamond" w:hAnsi="Garamond" w:cs="Times"/>
          <w:i/>
          <w:sz w:val="22"/>
          <w:szCs w:val="22"/>
          <w:lang w:val="en-US"/>
        </w:rPr>
        <w:t xml:space="preserve"> authored section of report; </w:t>
      </w:r>
      <w:r w:rsidR="00EA5B93" w:rsidRPr="0036658F">
        <w:rPr>
          <w:rFonts w:ascii="Garamond" w:hAnsi="Garamond" w:cs="Times"/>
          <w:sz w:val="22"/>
          <w:szCs w:val="22"/>
          <w:lang w:val="en-US"/>
        </w:rPr>
        <w:t>[SI/QI]</w:t>
      </w:r>
    </w:p>
    <w:p w14:paraId="6CD9646C" w14:textId="0DFC6E17" w:rsidR="00EA5B93" w:rsidRPr="0036658F" w:rsidRDefault="00914984" w:rsidP="003B58AC">
      <w:pPr>
        <w:rPr>
          <w:rFonts w:ascii="Garamond" w:hAnsi="Garamond" w:cs="Times"/>
          <w:i/>
          <w:sz w:val="22"/>
          <w:szCs w:val="22"/>
          <w:lang w:val="en-US"/>
        </w:rPr>
      </w:pPr>
      <w:r w:rsidRPr="0036658F">
        <w:rPr>
          <w:rFonts w:ascii="Garamond" w:hAnsi="Garamond" w:cs="Times"/>
          <w:sz w:val="22"/>
          <w:szCs w:val="22"/>
          <w:lang w:val="en-US"/>
        </w:rPr>
        <w:t>1</w:t>
      </w:r>
      <w:r w:rsidR="00CA0A02" w:rsidRPr="0036658F">
        <w:rPr>
          <w:rFonts w:ascii="Garamond" w:hAnsi="Garamond" w:cs="Times"/>
          <w:sz w:val="22"/>
          <w:szCs w:val="22"/>
          <w:lang w:val="en-US"/>
        </w:rPr>
        <w:t>1</w:t>
      </w:r>
      <w:r w:rsidRPr="0036658F">
        <w:rPr>
          <w:rFonts w:ascii="Garamond" w:hAnsi="Garamond" w:cs="Times"/>
          <w:sz w:val="22"/>
          <w:szCs w:val="22"/>
          <w:lang w:val="en-US"/>
        </w:rPr>
        <w:t xml:space="preserve">. </w:t>
      </w:r>
      <w:r w:rsidR="00EA5B93" w:rsidRPr="0036658F">
        <w:rPr>
          <w:rFonts w:ascii="Garamond" w:hAnsi="Garamond" w:cs="Times"/>
          <w:sz w:val="22"/>
          <w:szCs w:val="22"/>
          <w:lang w:val="en-US"/>
        </w:rPr>
        <w:t xml:space="preserve">Stein E, </w:t>
      </w:r>
      <w:r w:rsidR="00EA5B93" w:rsidRPr="0036658F">
        <w:rPr>
          <w:rFonts w:ascii="Garamond" w:hAnsi="Garamond" w:cs="Times"/>
          <w:b/>
          <w:bCs/>
          <w:sz w:val="22"/>
          <w:szCs w:val="22"/>
          <w:lang w:val="en-US"/>
        </w:rPr>
        <w:t>Berger Z</w:t>
      </w:r>
      <w:r w:rsidR="00EA5B93" w:rsidRPr="0036658F">
        <w:rPr>
          <w:rFonts w:ascii="Garamond" w:hAnsi="Garamond" w:cs="Times"/>
          <w:sz w:val="22"/>
          <w:szCs w:val="22"/>
          <w:lang w:val="en-US"/>
        </w:rPr>
        <w:t>, Hutfless S, Shah L, Wilson LM, Haberl EB, Bass EB, Clarke JO. Wireless Motility Capsule Versus Other Diagnostic Technologies for Evaluating Gastroparesis and Constipation: A Comparative Effectiveness Review [Internet]. Rockville (MD): Agency for Healthcare Research and Quality (US); 2013 May;</w:t>
      </w:r>
      <w:r w:rsidR="00EA5B93" w:rsidRPr="0036658F">
        <w:rPr>
          <w:rFonts w:ascii="Garamond" w:hAnsi="Garamond" w:cs="Times"/>
          <w:i/>
          <w:sz w:val="22"/>
          <w:szCs w:val="22"/>
          <w:lang w:val="en-US"/>
        </w:rPr>
        <w:t xml:space="preserve"> authored section of report</w:t>
      </w:r>
    </w:p>
    <w:p w14:paraId="6AEE69F5" w14:textId="28181829" w:rsidR="009F3A9C" w:rsidRPr="0036658F" w:rsidRDefault="00914984" w:rsidP="003B58AC">
      <w:pPr>
        <w:rPr>
          <w:rFonts w:ascii="Garamond" w:hAnsi="Garamond" w:cs="Times"/>
          <w:sz w:val="22"/>
          <w:szCs w:val="22"/>
          <w:lang w:val="en-US"/>
        </w:rPr>
      </w:pPr>
      <w:r w:rsidRPr="0036658F">
        <w:rPr>
          <w:rFonts w:ascii="Garamond" w:hAnsi="Garamond" w:cs="Times"/>
          <w:iCs/>
          <w:sz w:val="22"/>
          <w:szCs w:val="22"/>
          <w:lang w:val="en-US"/>
        </w:rPr>
        <w:t>1</w:t>
      </w:r>
      <w:r w:rsidR="00CA0A02" w:rsidRPr="0036658F">
        <w:rPr>
          <w:rFonts w:ascii="Garamond" w:hAnsi="Garamond" w:cs="Times"/>
          <w:iCs/>
          <w:sz w:val="22"/>
          <w:szCs w:val="22"/>
          <w:lang w:val="en-US"/>
        </w:rPr>
        <w:t>2</w:t>
      </w:r>
      <w:r w:rsidRPr="0036658F">
        <w:rPr>
          <w:rFonts w:ascii="Garamond" w:hAnsi="Garamond" w:cs="Times"/>
          <w:iCs/>
          <w:sz w:val="22"/>
          <w:szCs w:val="22"/>
          <w:lang w:val="en-US"/>
        </w:rPr>
        <w:t xml:space="preserve">. </w:t>
      </w:r>
      <w:r w:rsidR="009F3A9C" w:rsidRPr="0036658F">
        <w:rPr>
          <w:rFonts w:ascii="Garamond" w:hAnsi="Garamond" w:cs="Times"/>
          <w:iCs/>
          <w:sz w:val="22"/>
          <w:szCs w:val="22"/>
          <w:lang w:val="en-US"/>
        </w:rPr>
        <w:t xml:space="preserve">Goyal M, Singh S, </w:t>
      </w:r>
      <w:proofErr w:type="spellStart"/>
      <w:r w:rsidR="009F3A9C" w:rsidRPr="0036658F">
        <w:rPr>
          <w:rFonts w:ascii="Garamond" w:hAnsi="Garamond" w:cs="Times"/>
          <w:iCs/>
          <w:sz w:val="22"/>
          <w:szCs w:val="22"/>
          <w:lang w:val="en-US"/>
        </w:rPr>
        <w:t>Sibinga</w:t>
      </w:r>
      <w:proofErr w:type="spellEnd"/>
      <w:r w:rsidR="009F3A9C" w:rsidRPr="0036658F">
        <w:rPr>
          <w:rFonts w:ascii="Garamond" w:hAnsi="Garamond" w:cs="Times"/>
          <w:iCs/>
          <w:sz w:val="22"/>
          <w:szCs w:val="22"/>
          <w:lang w:val="en-US"/>
        </w:rPr>
        <w:t xml:space="preserve"> EMS, Gould NF, Rowland-Seymour A, Sharma R, </w:t>
      </w:r>
      <w:r w:rsidR="009F3A9C" w:rsidRPr="0036658F">
        <w:rPr>
          <w:rFonts w:ascii="Garamond" w:hAnsi="Garamond" w:cs="Times"/>
          <w:b/>
          <w:bCs/>
          <w:iCs/>
          <w:sz w:val="22"/>
          <w:szCs w:val="22"/>
          <w:lang w:val="en-US"/>
        </w:rPr>
        <w:t>Berger Z</w:t>
      </w:r>
      <w:r w:rsidR="009F3A9C" w:rsidRPr="0036658F">
        <w:rPr>
          <w:rFonts w:ascii="Garamond" w:hAnsi="Garamond" w:cs="Times"/>
          <w:iCs/>
          <w:sz w:val="22"/>
          <w:szCs w:val="22"/>
          <w:lang w:val="en-US"/>
        </w:rPr>
        <w:t xml:space="preserve">, </w:t>
      </w:r>
      <w:proofErr w:type="spellStart"/>
      <w:r w:rsidR="009F3A9C" w:rsidRPr="0036658F">
        <w:rPr>
          <w:rFonts w:ascii="Garamond" w:hAnsi="Garamond" w:cs="Times"/>
          <w:iCs/>
          <w:sz w:val="22"/>
          <w:szCs w:val="22"/>
          <w:lang w:val="en-US"/>
        </w:rPr>
        <w:t>Sleicher</w:t>
      </w:r>
      <w:proofErr w:type="spellEnd"/>
      <w:r w:rsidR="009F3A9C" w:rsidRPr="0036658F">
        <w:rPr>
          <w:rFonts w:ascii="Garamond" w:hAnsi="Garamond" w:cs="Times"/>
          <w:iCs/>
          <w:sz w:val="22"/>
          <w:szCs w:val="22"/>
          <w:lang w:val="en-US"/>
        </w:rPr>
        <w:t xml:space="preserve"> D, Maron DD, Shihab HM, Ranasinghe PD, Linn S, Saha S, Bass EB, Haythornthwaite JA. Meditation Programs for Psychological Stress and Well-Being [Internet]. Rockville (MD): Agency for Healthcare Research and Quality (US); 2014 Jan; </w:t>
      </w:r>
      <w:r w:rsidR="009F3A9C" w:rsidRPr="0036658F">
        <w:rPr>
          <w:rFonts w:ascii="Garamond" w:hAnsi="Garamond" w:cs="Times"/>
          <w:i/>
          <w:sz w:val="22"/>
          <w:szCs w:val="22"/>
          <w:lang w:val="en-US"/>
        </w:rPr>
        <w:t>authored section of report</w:t>
      </w:r>
    </w:p>
    <w:p w14:paraId="5763DD67" w14:textId="3F63B263" w:rsidR="003B58AC" w:rsidRPr="0036658F" w:rsidRDefault="00914984" w:rsidP="003B58AC">
      <w:pPr>
        <w:rPr>
          <w:rFonts w:ascii="Garamond" w:eastAsia="Times New Roman" w:hAnsi="Garamond"/>
          <w:i/>
          <w:kern w:val="0"/>
          <w:sz w:val="22"/>
          <w:szCs w:val="22"/>
          <w:lang w:val="en-US" w:eastAsia="en-US" w:bidi="ar-SA"/>
        </w:rPr>
      </w:pPr>
      <w:r w:rsidRPr="0036658F">
        <w:rPr>
          <w:rFonts w:ascii="Garamond" w:hAnsi="Garamond" w:cs="Times"/>
          <w:sz w:val="22"/>
          <w:szCs w:val="22"/>
          <w:lang w:val="en-US"/>
        </w:rPr>
        <w:t>1</w:t>
      </w:r>
      <w:r w:rsidR="00CA0A02" w:rsidRPr="0036658F">
        <w:rPr>
          <w:rFonts w:ascii="Garamond" w:hAnsi="Garamond" w:cs="Times"/>
          <w:sz w:val="22"/>
          <w:szCs w:val="22"/>
          <w:lang w:val="en-US"/>
        </w:rPr>
        <w:t>3</w:t>
      </w:r>
      <w:r w:rsidR="00ED1000" w:rsidRPr="0036658F">
        <w:rPr>
          <w:rFonts w:ascii="Garamond" w:hAnsi="Garamond" w:cs="Times"/>
          <w:sz w:val="22"/>
          <w:szCs w:val="22"/>
          <w:lang w:val="en-US"/>
        </w:rPr>
        <w:t xml:space="preserve">. </w:t>
      </w:r>
      <w:r w:rsidR="007D2BB6" w:rsidRPr="0036658F">
        <w:rPr>
          <w:rFonts w:ascii="Garamond" w:eastAsia="Times New Roman" w:hAnsi="Garamond"/>
          <w:kern w:val="0"/>
          <w:sz w:val="22"/>
          <w:szCs w:val="22"/>
          <w:lang w:val="en-US" w:eastAsia="en-US" w:bidi="ar-SA"/>
        </w:rPr>
        <w:t xml:space="preserve">Goyal M, Singh S, </w:t>
      </w:r>
      <w:proofErr w:type="spellStart"/>
      <w:r w:rsidR="007D2BB6" w:rsidRPr="0036658F">
        <w:rPr>
          <w:rFonts w:ascii="Garamond" w:eastAsia="Times New Roman" w:hAnsi="Garamond"/>
          <w:kern w:val="0"/>
          <w:sz w:val="22"/>
          <w:szCs w:val="22"/>
          <w:lang w:val="en-US" w:eastAsia="en-US" w:bidi="ar-SA"/>
        </w:rPr>
        <w:t>Sibinga</w:t>
      </w:r>
      <w:proofErr w:type="spellEnd"/>
      <w:r w:rsidR="007D2BB6" w:rsidRPr="0036658F">
        <w:rPr>
          <w:rFonts w:ascii="Garamond" w:eastAsia="Times New Roman" w:hAnsi="Garamond"/>
          <w:kern w:val="0"/>
          <w:sz w:val="22"/>
          <w:szCs w:val="22"/>
          <w:lang w:val="en-US" w:eastAsia="en-US" w:bidi="ar-SA"/>
        </w:rPr>
        <w:t xml:space="preserve"> EMS, Gould NF, Rowland-Seymour A, Sharma R, </w:t>
      </w:r>
      <w:r w:rsidR="007D2BB6" w:rsidRPr="0036658F">
        <w:rPr>
          <w:rFonts w:ascii="Garamond" w:eastAsia="Times New Roman" w:hAnsi="Garamond"/>
          <w:b/>
          <w:kern w:val="0"/>
          <w:sz w:val="22"/>
          <w:szCs w:val="22"/>
          <w:lang w:val="en-US" w:eastAsia="en-US" w:bidi="ar-SA"/>
        </w:rPr>
        <w:t>Berger Z</w:t>
      </w:r>
      <w:r w:rsidR="007D2BB6" w:rsidRPr="0036658F">
        <w:rPr>
          <w:rFonts w:ascii="Garamond" w:eastAsia="Times New Roman" w:hAnsi="Garamond"/>
          <w:kern w:val="0"/>
          <w:sz w:val="22"/>
          <w:szCs w:val="22"/>
          <w:lang w:val="en-US" w:eastAsia="en-US" w:bidi="ar-SA"/>
        </w:rPr>
        <w:t xml:space="preserve">, </w:t>
      </w:r>
      <w:proofErr w:type="spellStart"/>
      <w:r w:rsidR="007D2BB6" w:rsidRPr="0036658F">
        <w:rPr>
          <w:rFonts w:ascii="Garamond" w:eastAsia="Times New Roman" w:hAnsi="Garamond"/>
          <w:kern w:val="0"/>
          <w:sz w:val="22"/>
          <w:szCs w:val="22"/>
          <w:lang w:val="en-US" w:eastAsia="en-US" w:bidi="ar-SA"/>
        </w:rPr>
        <w:t>Sleicher</w:t>
      </w:r>
      <w:proofErr w:type="spellEnd"/>
      <w:r w:rsidR="007D2BB6" w:rsidRPr="0036658F">
        <w:rPr>
          <w:rFonts w:ascii="Garamond" w:eastAsia="Times New Roman" w:hAnsi="Garamond"/>
          <w:kern w:val="0"/>
          <w:sz w:val="22"/>
          <w:szCs w:val="22"/>
          <w:lang w:val="en-US" w:eastAsia="en-US" w:bidi="ar-SA"/>
        </w:rPr>
        <w:t xml:space="preserve"> D, Maron DD, Shihab HM, Ranasinghe PD, Linn S, Saha S, Bass EB, Haythornthwaite JA</w:t>
      </w:r>
      <w:r w:rsidR="007E3832" w:rsidRPr="0036658F">
        <w:rPr>
          <w:rFonts w:ascii="Garamond" w:eastAsia="Times New Roman" w:hAnsi="Garamond"/>
          <w:kern w:val="0"/>
          <w:sz w:val="22"/>
          <w:szCs w:val="22"/>
          <w:lang w:val="en-US" w:eastAsia="en-US" w:bidi="ar-SA"/>
        </w:rPr>
        <w:t>.</w:t>
      </w:r>
      <w:r w:rsidR="00ED1000" w:rsidRPr="0036658F">
        <w:rPr>
          <w:rFonts w:ascii="Garamond" w:hAnsi="Garamond"/>
          <w:sz w:val="22"/>
          <w:szCs w:val="22"/>
        </w:rPr>
        <w:t xml:space="preserve"> </w:t>
      </w:r>
      <w:r w:rsidR="00ED1000" w:rsidRPr="0036658F">
        <w:rPr>
          <w:rFonts w:ascii="Garamond" w:eastAsia="Times New Roman" w:hAnsi="Garamond"/>
          <w:kern w:val="0"/>
          <w:sz w:val="22"/>
          <w:szCs w:val="22"/>
          <w:lang w:val="en-US" w:eastAsia="en-US" w:bidi="ar-SA"/>
        </w:rPr>
        <w:t xml:space="preserve">Meditation Programs for Psychological Stress and Well-being: A Systematic Review and Meta-analysis. </w:t>
      </w:r>
      <w:r w:rsidR="00302410" w:rsidRPr="0036658F">
        <w:rPr>
          <w:rFonts w:ascii="Garamond" w:eastAsia="Times New Roman" w:hAnsi="Garamond"/>
          <w:kern w:val="0"/>
          <w:sz w:val="22"/>
          <w:szCs w:val="22"/>
          <w:lang w:val="en-US" w:eastAsia="en-US" w:bidi="ar-SA"/>
        </w:rPr>
        <w:t>JAMA Intern Med</w:t>
      </w:r>
      <w:r w:rsidR="007E3832" w:rsidRPr="0036658F">
        <w:rPr>
          <w:rFonts w:ascii="Garamond" w:eastAsia="Times New Roman" w:hAnsi="Garamond"/>
          <w:kern w:val="0"/>
          <w:sz w:val="22"/>
          <w:szCs w:val="22"/>
          <w:lang w:val="en-US" w:eastAsia="en-US" w:bidi="ar-SA"/>
        </w:rPr>
        <w:t xml:space="preserve"> 2014</w:t>
      </w:r>
      <w:r w:rsidR="003529CF" w:rsidRPr="0036658F">
        <w:rPr>
          <w:rFonts w:ascii="Garamond" w:eastAsia="Times New Roman" w:hAnsi="Garamond"/>
          <w:kern w:val="0"/>
          <w:sz w:val="22"/>
          <w:szCs w:val="22"/>
          <w:lang w:val="en-US" w:eastAsia="en-US" w:bidi="ar-SA"/>
        </w:rPr>
        <w:t>;174(3):357-68;</w:t>
      </w:r>
      <w:r w:rsidRPr="0036658F">
        <w:rPr>
          <w:rFonts w:ascii="Garamond" w:eastAsia="Times New Roman" w:hAnsi="Garamond"/>
          <w:kern w:val="0"/>
          <w:sz w:val="22"/>
          <w:szCs w:val="22"/>
          <w:lang w:val="en-US" w:eastAsia="en-US" w:bidi="ar-SA"/>
        </w:rPr>
        <w:t xml:space="preserve"> </w:t>
      </w:r>
      <w:r w:rsidR="003529CF" w:rsidRPr="0036658F">
        <w:rPr>
          <w:rFonts w:ascii="Garamond" w:eastAsia="Times New Roman" w:hAnsi="Garamond"/>
          <w:i/>
          <w:kern w:val="0"/>
          <w:sz w:val="22"/>
          <w:szCs w:val="22"/>
          <w:lang w:val="en-US" w:eastAsia="en-US" w:bidi="ar-SA"/>
        </w:rPr>
        <w:t>conducted review</w:t>
      </w:r>
    </w:p>
    <w:p w14:paraId="2D31ACEF" w14:textId="538BFBE9" w:rsidR="00A2524A" w:rsidRPr="0036658F" w:rsidRDefault="00914984" w:rsidP="00A2524A">
      <w:pPr>
        <w:rPr>
          <w:rFonts w:ascii="Garamond" w:hAnsi="Garamond" w:cs="Times"/>
          <w:sz w:val="22"/>
          <w:szCs w:val="22"/>
          <w:lang w:val="en-US"/>
        </w:rPr>
      </w:pPr>
      <w:r w:rsidRPr="0036658F">
        <w:rPr>
          <w:rFonts w:ascii="Garamond" w:hAnsi="Garamond" w:cs="Times"/>
          <w:sz w:val="22"/>
          <w:szCs w:val="22"/>
          <w:lang w:val="en-US"/>
        </w:rPr>
        <w:t>1</w:t>
      </w:r>
      <w:r w:rsidR="00CA0A02" w:rsidRPr="0036658F">
        <w:rPr>
          <w:rFonts w:ascii="Garamond" w:hAnsi="Garamond" w:cs="Times"/>
          <w:sz w:val="22"/>
          <w:szCs w:val="22"/>
          <w:lang w:val="en-US"/>
        </w:rPr>
        <w:t>4</w:t>
      </w:r>
      <w:r w:rsidRPr="0036658F">
        <w:rPr>
          <w:rFonts w:ascii="Garamond" w:hAnsi="Garamond" w:cs="Times"/>
          <w:sz w:val="22"/>
          <w:szCs w:val="22"/>
          <w:lang w:val="en-US"/>
        </w:rPr>
        <w:t xml:space="preserve">. </w:t>
      </w:r>
      <w:r w:rsidR="00A2524A" w:rsidRPr="0036658F">
        <w:rPr>
          <w:rFonts w:ascii="Garamond" w:hAnsi="Garamond" w:cs="Times"/>
          <w:sz w:val="22"/>
          <w:szCs w:val="22"/>
          <w:lang w:val="en-US"/>
        </w:rPr>
        <w:t xml:space="preserve">Hutfless S, </w:t>
      </w:r>
      <w:proofErr w:type="spellStart"/>
      <w:r w:rsidR="00A2524A" w:rsidRPr="0036658F">
        <w:rPr>
          <w:rFonts w:ascii="Garamond" w:hAnsi="Garamond" w:cs="Times"/>
          <w:sz w:val="22"/>
          <w:szCs w:val="22"/>
          <w:lang w:val="en-US"/>
        </w:rPr>
        <w:t>Almashat</w:t>
      </w:r>
      <w:proofErr w:type="spellEnd"/>
      <w:r w:rsidR="00A2524A" w:rsidRPr="0036658F">
        <w:rPr>
          <w:rFonts w:ascii="Garamond" w:hAnsi="Garamond" w:cs="Times"/>
          <w:sz w:val="22"/>
          <w:szCs w:val="22"/>
          <w:lang w:val="en-US"/>
        </w:rPr>
        <w:t xml:space="preserve"> S, </w:t>
      </w:r>
      <w:r w:rsidR="00A2524A" w:rsidRPr="0036658F">
        <w:rPr>
          <w:rFonts w:ascii="Garamond" w:hAnsi="Garamond" w:cs="Times"/>
          <w:b/>
          <w:bCs/>
          <w:sz w:val="22"/>
          <w:szCs w:val="22"/>
          <w:lang w:val="en-US"/>
        </w:rPr>
        <w:t>Berger Z</w:t>
      </w:r>
      <w:r w:rsidR="00A2524A" w:rsidRPr="0036658F">
        <w:rPr>
          <w:rFonts w:ascii="Garamond" w:hAnsi="Garamond" w:cs="Times"/>
          <w:sz w:val="22"/>
          <w:szCs w:val="22"/>
          <w:lang w:val="en-US"/>
        </w:rPr>
        <w:t xml:space="preserve">, Wilson LM, Bonson E, Chen Q, Donath E, Herlong F, </w:t>
      </w:r>
      <w:proofErr w:type="spellStart"/>
      <w:r w:rsidR="00A2524A" w:rsidRPr="0036658F">
        <w:rPr>
          <w:rFonts w:ascii="Garamond" w:hAnsi="Garamond" w:cs="Times"/>
          <w:sz w:val="22"/>
          <w:szCs w:val="22"/>
          <w:lang w:val="en-US"/>
        </w:rPr>
        <w:t>Puhan</w:t>
      </w:r>
      <w:proofErr w:type="spellEnd"/>
      <w:r w:rsidR="00A2524A" w:rsidRPr="0036658F">
        <w:rPr>
          <w:rFonts w:ascii="Garamond" w:hAnsi="Garamond" w:cs="Times"/>
          <w:sz w:val="22"/>
          <w:szCs w:val="22"/>
          <w:lang w:val="en-US"/>
        </w:rPr>
        <w:t xml:space="preserve"> MA, Selvaraj S, Tuskey A, Vasilescu A, Bass EB, Worthington M, Shantha GPS, Lazarev M. Pharmacologic Therapies for the Management of Crohn's Disease: Comparative Effectiveness [Internet]. Rockville (MD): Agency for</w:t>
      </w:r>
    </w:p>
    <w:p w14:paraId="65C4119B" w14:textId="77777777" w:rsidR="00B15914" w:rsidRPr="0036658F" w:rsidRDefault="00A2524A" w:rsidP="00914984">
      <w:pPr>
        <w:rPr>
          <w:rFonts w:ascii="Garamond" w:hAnsi="Garamond" w:cs="Times"/>
          <w:i/>
          <w:sz w:val="22"/>
          <w:szCs w:val="22"/>
          <w:lang w:val="en-US"/>
        </w:rPr>
      </w:pPr>
      <w:r w:rsidRPr="0036658F">
        <w:rPr>
          <w:rFonts w:ascii="Garamond" w:hAnsi="Garamond" w:cs="Times"/>
          <w:sz w:val="22"/>
          <w:szCs w:val="22"/>
          <w:lang w:val="en-US"/>
        </w:rPr>
        <w:t>Healthcare Research and Quality (US); 2014 Feb;</w:t>
      </w:r>
      <w:r w:rsidR="00914984" w:rsidRPr="0036658F">
        <w:rPr>
          <w:rFonts w:ascii="Garamond" w:hAnsi="Garamond" w:cs="Times"/>
          <w:i/>
          <w:sz w:val="22"/>
          <w:szCs w:val="22"/>
          <w:lang w:val="en-US"/>
        </w:rPr>
        <w:t xml:space="preserve"> authored section of report</w:t>
      </w:r>
    </w:p>
    <w:p w14:paraId="2DE45DC6" w14:textId="4C328667" w:rsidR="00B15914" w:rsidRPr="0036658F" w:rsidRDefault="00914984" w:rsidP="007E3832">
      <w:pPr>
        <w:rPr>
          <w:rFonts w:ascii="Garamond" w:hAnsi="Garamond"/>
          <w:sz w:val="22"/>
          <w:szCs w:val="22"/>
        </w:rPr>
      </w:pPr>
      <w:r w:rsidRPr="0036658F">
        <w:rPr>
          <w:rFonts w:ascii="Garamond" w:hAnsi="Garamond" w:cs="Times"/>
          <w:sz w:val="22"/>
          <w:szCs w:val="22"/>
          <w:lang w:val="en-US"/>
        </w:rPr>
        <w:t>1</w:t>
      </w:r>
      <w:r w:rsidR="00CA0A02" w:rsidRPr="0036658F">
        <w:rPr>
          <w:rFonts w:ascii="Garamond" w:hAnsi="Garamond" w:cs="Times"/>
          <w:sz w:val="22"/>
          <w:szCs w:val="22"/>
          <w:lang w:val="en-US"/>
        </w:rPr>
        <w:t>5</w:t>
      </w:r>
      <w:r w:rsidR="00E77600" w:rsidRPr="0036658F">
        <w:rPr>
          <w:rFonts w:ascii="Garamond" w:hAnsi="Garamond" w:cs="Times"/>
          <w:sz w:val="22"/>
          <w:szCs w:val="22"/>
          <w:lang w:val="en-US"/>
        </w:rPr>
        <w:t xml:space="preserve">. </w:t>
      </w:r>
      <w:r w:rsidR="000900F9" w:rsidRPr="0036658F">
        <w:rPr>
          <w:rFonts w:ascii="Garamond" w:hAnsi="Garamond" w:cs="Times"/>
          <w:sz w:val="22"/>
          <w:szCs w:val="22"/>
          <w:lang w:val="en-US"/>
        </w:rPr>
        <w:t>*</w:t>
      </w:r>
      <w:r w:rsidR="00E77600" w:rsidRPr="0036658F">
        <w:rPr>
          <w:rFonts w:ascii="Garamond" w:hAnsi="Garamond" w:cs="Times"/>
          <w:b/>
          <w:sz w:val="22"/>
          <w:szCs w:val="22"/>
          <w:lang w:val="en-US"/>
        </w:rPr>
        <w:t>Berger ZD</w:t>
      </w:r>
      <w:r w:rsidR="00E77600" w:rsidRPr="0036658F">
        <w:rPr>
          <w:rFonts w:ascii="Garamond" w:hAnsi="Garamond" w:cs="Times"/>
          <w:sz w:val="22"/>
          <w:szCs w:val="22"/>
          <w:lang w:val="en-US"/>
        </w:rPr>
        <w:t xml:space="preserve">, Yeh JC, Carter HB, </w:t>
      </w:r>
      <w:r w:rsidR="00D01309" w:rsidRPr="0036658F">
        <w:rPr>
          <w:rFonts w:ascii="Garamond" w:hAnsi="Garamond" w:cs="Times"/>
          <w:sz w:val="22"/>
          <w:szCs w:val="22"/>
          <w:lang w:val="en-US"/>
        </w:rPr>
        <w:t>Pollack CE</w:t>
      </w:r>
      <w:r w:rsidR="00E77600" w:rsidRPr="0036658F">
        <w:rPr>
          <w:rFonts w:ascii="Garamond" w:hAnsi="Garamond" w:cs="Times"/>
          <w:sz w:val="22"/>
          <w:szCs w:val="22"/>
          <w:lang w:val="en-US"/>
        </w:rPr>
        <w:t xml:space="preserve">. Characteristics and Experiences of Patients with Localized Prostate Cancer Who Left an Active Surveillance Program. </w:t>
      </w:r>
      <w:r w:rsidR="00B15914" w:rsidRPr="0036658F">
        <w:rPr>
          <w:rStyle w:val="jrnl"/>
          <w:rFonts w:ascii="Garamond" w:hAnsi="Garamond"/>
          <w:sz w:val="22"/>
          <w:szCs w:val="22"/>
        </w:rPr>
        <w:t>Patient</w:t>
      </w:r>
      <w:r w:rsidRPr="0036658F">
        <w:rPr>
          <w:rFonts w:ascii="Garamond" w:hAnsi="Garamond"/>
          <w:sz w:val="22"/>
          <w:szCs w:val="22"/>
        </w:rPr>
        <w:t xml:space="preserve"> 2014;7(4):427-36; *</w:t>
      </w:r>
      <w:r w:rsidR="006B4E3B" w:rsidRPr="0036658F">
        <w:rPr>
          <w:rFonts w:ascii="Garamond" w:hAnsi="Garamond"/>
          <w:sz w:val="22"/>
          <w:szCs w:val="22"/>
        </w:rPr>
        <w:t>corresponding author</w:t>
      </w:r>
    </w:p>
    <w:p w14:paraId="2CEE2F13" w14:textId="43B51AAA" w:rsidR="007E3832" w:rsidRPr="0036658F" w:rsidRDefault="006B4E3B" w:rsidP="007E3832">
      <w:pPr>
        <w:rPr>
          <w:rFonts w:ascii="Garamond" w:hAnsi="Garamond"/>
          <w:sz w:val="22"/>
          <w:szCs w:val="22"/>
        </w:rPr>
      </w:pPr>
      <w:r w:rsidRPr="0036658F">
        <w:rPr>
          <w:rFonts w:ascii="Garamond" w:hAnsi="Garamond" w:cs="Times"/>
          <w:sz w:val="22"/>
          <w:szCs w:val="22"/>
          <w:lang w:val="en-US"/>
        </w:rPr>
        <w:t>1</w:t>
      </w:r>
      <w:r w:rsidR="00CA0A02" w:rsidRPr="0036658F">
        <w:rPr>
          <w:rFonts w:ascii="Garamond" w:hAnsi="Garamond" w:cs="Times"/>
          <w:sz w:val="22"/>
          <w:szCs w:val="22"/>
          <w:lang w:val="en-US"/>
        </w:rPr>
        <w:t>6</w:t>
      </w:r>
      <w:r w:rsidR="007E3832" w:rsidRPr="0036658F">
        <w:rPr>
          <w:rFonts w:ascii="Garamond" w:hAnsi="Garamond" w:cs="Times"/>
          <w:sz w:val="22"/>
          <w:szCs w:val="22"/>
          <w:lang w:val="en-US"/>
        </w:rPr>
        <w:t xml:space="preserve">. </w:t>
      </w:r>
      <w:r w:rsidR="000900F9" w:rsidRPr="0036658F">
        <w:rPr>
          <w:rFonts w:ascii="Garamond" w:hAnsi="Garamond" w:cs="Times"/>
          <w:sz w:val="22"/>
          <w:szCs w:val="22"/>
          <w:lang w:val="en-US"/>
        </w:rPr>
        <w:t>*</w:t>
      </w:r>
      <w:r w:rsidR="00D01309" w:rsidRPr="0036658F">
        <w:rPr>
          <w:rFonts w:ascii="Garamond" w:hAnsi="Garamond" w:cs="Times"/>
          <w:b/>
          <w:sz w:val="22"/>
          <w:szCs w:val="22"/>
          <w:lang w:val="en-US"/>
        </w:rPr>
        <w:t xml:space="preserve">Berger Z, </w:t>
      </w:r>
      <w:r w:rsidR="00D01309" w:rsidRPr="0036658F">
        <w:rPr>
          <w:rFonts w:ascii="Garamond" w:hAnsi="Garamond" w:cs="Times"/>
          <w:sz w:val="22"/>
          <w:szCs w:val="22"/>
          <w:lang w:val="en-US"/>
        </w:rPr>
        <w:t xml:space="preserve">Flickinger TE, </w:t>
      </w:r>
      <w:r w:rsidR="00D01309" w:rsidRPr="0036658F">
        <w:rPr>
          <w:rFonts w:ascii="Garamond" w:hAnsi="Garamond" w:cs="Times"/>
          <w:sz w:val="22"/>
          <w:szCs w:val="22"/>
          <w:u w:val="single"/>
          <w:lang w:val="en-US"/>
        </w:rPr>
        <w:t>Pfoh E</w:t>
      </w:r>
      <w:r w:rsidR="00D01309" w:rsidRPr="0036658F">
        <w:rPr>
          <w:rFonts w:ascii="Garamond" w:hAnsi="Garamond" w:cs="Times"/>
          <w:sz w:val="22"/>
          <w:szCs w:val="22"/>
          <w:lang w:val="en-US"/>
        </w:rPr>
        <w:t>, Martinez KA, Dy SM.</w:t>
      </w:r>
      <w:r w:rsidR="007E3832" w:rsidRPr="0036658F">
        <w:rPr>
          <w:rFonts w:ascii="Garamond" w:hAnsi="Garamond" w:cs="Times"/>
          <w:sz w:val="22"/>
          <w:szCs w:val="22"/>
          <w:lang w:val="en-US"/>
        </w:rPr>
        <w:t xml:space="preserve"> Promoting Engagement by Patients and Families to Reduce Adverse Events: A Systematic Review. </w:t>
      </w:r>
      <w:r w:rsidR="00302410" w:rsidRPr="0036658F">
        <w:rPr>
          <w:rFonts w:ascii="Garamond" w:hAnsi="Garamond" w:cs="Times"/>
          <w:sz w:val="22"/>
          <w:szCs w:val="22"/>
          <w:lang w:val="en-US"/>
        </w:rPr>
        <w:t>BMJ Qual Saf</w:t>
      </w:r>
      <w:r w:rsidR="007E3832" w:rsidRPr="0036658F">
        <w:rPr>
          <w:rFonts w:ascii="Garamond" w:hAnsi="Garamond" w:cs="Times"/>
          <w:sz w:val="22"/>
          <w:szCs w:val="22"/>
          <w:lang w:val="en-US"/>
        </w:rPr>
        <w:t xml:space="preserve"> 2014</w:t>
      </w:r>
      <w:r w:rsidR="00D01309" w:rsidRPr="0036658F">
        <w:rPr>
          <w:rFonts w:ascii="Garamond" w:hAnsi="Garamond" w:cs="Times"/>
          <w:sz w:val="22"/>
          <w:szCs w:val="22"/>
          <w:lang w:val="en-US"/>
        </w:rPr>
        <w:t>;23(7):548-55;</w:t>
      </w:r>
      <w:r w:rsidRPr="0036658F">
        <w:rPr>
          <w:rFonts w:ascii="Garamond" w:hAnsi="Garamond" w:cs="Times"/>
          <w:sz w:val="22"/>
          <w:szCs w:val="22"/>
          <w:lang w:val="en-US"/>
        </w:rPr>
        <w:t xml:space="preserve"> *corresponding author; </w:t>
      </w:r>
      <w:r w:rsidR="00D01309" w:rsidRPr="0036658F">
        <w:rPr>
          <w:rFonts w:ascii="Garamond" w:hAnsi="Garamond" w:cs="Times"/>
          <w:sz w:val="22"/>
          <w:szCs w:val="22"/>
          <w:lang w:val="en-US"/>
        </w:rPr>
        <w:t>[SI/QI]</w:t>
      </w:r>
    </w:p>
    <w:p w14:paraId="4890C3F1" w14:textId="6A32E25B" w:rsidR="008D28F0" w:rsidRPr="0036658F" w:rsidRDefault="006B4E3B" w:rsidP="008D28F0">
      <w:pPr>
        <w:rPr>
          <w:rFonts w:ascii="Garamond" w:hAnsi="Garamond"/>
          <w:i/>
          <w:sz w:val="22"/>
          <w:szCs w:val="22"/>
        </w:rPr>
      </w:pPr>
      <w:r w:rsidRPr="0036658F">
        <w:rPr>
          <w:rFonts w:ascii="Garamond" w:hAnsi="Garamond" w:cs="Times"/>
          <w:sz w:val="22"/>
          <w:szCs w:val="22"/>
          <w:lang w:val="en-US"/>
        </w:rPr>
        <w:t>1</w:t>
      </w:r>
      <w:r w:rsidR="00CA0A02" w:rsidRPr="0036658F">
        <w:rPr>
          <w:rFonts w:ascii="Garamond" w:hAnsi="Garamond" w:cs="Times"/>
          <w:sz w:val="22"/>
          <w:szCs w:val="22"/>
          <w:lang w:val="en-US"/>
        </w:rPr>
        <w:t>7</w:t>
      </w:r>
      <w:r w:rsidR="008D28F0" w:rsidRPr="0036658F">
        <w:rPr>
          <w:rFonts w:ascii="Garamond" w:hAnsi="Garamond" w:cs="Times"/>
          <w:sz w:val="22"/>
          <w:szCs w:val="22"/>
          <w:lang w:val="en-US"/>
        </w:rPr>
        <w:t xml:space="preserve">. </w:t>
      </w:r>
      <w:r w:rsidR="00D01309" w:rsidRPr="0036658F">
        <w:rPr>
          <w:rFonts w:ascii="Garamond" w:hAnsi="Garamond" w:cs="Times"/>
          <w:sz w:val="22"/>
          <w:szCs w:val="22"/>
          <w:lang w:val="en-US"/>
        </w:rPr>
        <w:t xml:space="preserve">Michos ED, Wilson LM, Yeh HC, </w:t>
      </w:r>
      <w:r w:rsidR="00D01309" w:rsidRPr="0036658F">
        <w:rPr>
          <w:rFonts w:ascii="Garamond" w:hAnsi="Garamond" w:cs="Times"/>
          <w:b/>
          <w:sz w:val="22"/>
          <w:szCs w:val="22"/>
          <w:lang w:val="en-US"/>
        </w:rPr>
        <w:t>Berger Z</w:t>
      </w:r>
      <w:r w:rsidR="00D01309" w:rsidRPr="0036658F">
        <w:rPr>
          <w:rFonts w:ascii="Garamond" w:hAnsi="Garamond" w:cs="Times"/>
          <w:sz w:val="22"/>
          <w:szCs w:val="22"/>
          <w:lang w:val="en-US"/>
        </w:rPr>
        <w:t>, Suarez-Cuervo C, Stacy SR, Bass EB</w:t>
      </w:r>
      <w:r w:rsidR="008D28F0" w:rsidRPr="0036658F">
        <w:rPr>
          <w:rFonts w:ascii="Garamond" w:hAnsi="Garamond" w:cs="Times"/>
          <w:sz w:val="22"/>
          <w:szCs w:val="22"/>
          <w:lang w:val="en-US"/>
        </w:rPr>
        <w:t xml:space="preserve">. Prognostic Value of Cardiac Troponin in Patients </w:t>
      </w:r>
      <w:proofErr w:type="gramStart"/>
      <w:r w:rsidR="008D28F0" w:rsidRPr="0036658F">
        <w:rPr>
          <w:rFonts w:ascii="Garamond" w:hAnsi="Garamond" w:cs="Times"/>
          <w:sz w:val="22"/>
          <w:szCs w:val="22"/>
          <w:lang w:val="en-US"/>
        </w:rPr>
        <w:t>With</w:t>
      </w:r>
      <w:proofErr w:type="gramEnd"/>
      <w:r w:rsidR="008D28F0" w:rsidRPr="0036658F">
        <w:rPr>
          <w:rFonts w:ascii="Garamond" w:hAnsi="Garamond" w:cs="Times"/>
          <w:sz w:val="22"/>
          <w:szCs w:val="22"/>
          <w:lang w:val="en-US"/>
        </w:rPr>
        <w:t xml:space="preserve"> Chronic Kidney Disease Without Suspected Acute Coronary Syndrome: A Systematic Review. </w:t>
      </w:r>
      <w:r w:rsidR="00B15914" w:rsidRPr="0036658F">
        <w:rPr>
          <w:rStyle w:val="jrnl"/>
          <w:rFonts w:ascii="Garamond" w:hAnsi="Garamond"/>
          <w:sz w:val="22"/>
          <w:szCs w:val="22"/>
        </w:rPr>
        <w:t>Ann Intern Med</w:t>
      </w:r>
      <w:r w:rsidR="003529CF" w:rsidRPr="0036658F">
        <w:rPr>
          <w:rFonts w:ascii="Garamond" w:hAnsi="Garamond"/>
          <w:sz w:val="22"/>
          <w:szCs w:val="22"/>
        </w:rPr>
        <w:t>. 2014;161(7):491-501;</w:t>
      </w:r>
      <w:r w:rsidRPr="0036658F">
        <w:rPr>
          <w:rFonts w:ascii="Garamond" w:hAnsi="Garamond"/>
          <w:sz w:val="22"/>
          <w:szCs w:val="22"/>
        </w:rPr>
        <w:t xml:space="preserve"> </w:t>
      </w:r>
      <w:r w:rsidR="003529CF" w:rsidRPr="0036658F">
        <w:rPr>
          <w:rFonts w:ascii="Garamond" w:hAnsi="Garamond"/>
          <w:i/>
          <w:sz w:val="22"/>
          <w:szCs w:val="22"/>
        </w:rPr>
        <w:t>design and conduct of review</w:t>
      </w:r>
    </w:p>
    <w:p w14:paraId="74B9DECC" w14:textId="78EBC333" w:rsidR="003B58AC" w:rsidRPr="0036658F" w:rsidRDefault="006B4E3B" w:rsidP="003B58AC">
      <w:pPr>
        <w:rPr>
          <w:rFonts w:ascii="Garamond" w:hAnsi="Garamond"/>
          <w:i/>
          <w:sz w:val="22"/>
          <w:szCs w:val="22"/>
        </w:rPr>
      </w:pPr>
      <w:r w:rsidRPr="0036658F">
        <w:rPr>
          <w:rFonts w:ascii="Garamond" w:hAnsi="Garamond" w:cs="Times"/>
          <w:iCs/>
          <w:sz w:val="22"/>
          <w:szCs w:val="22"/>
          <w:lang w:val="en-US"/>
        </w:rPr>
        <w:t>1</w:t>
      </w:r>
      <w:r w:rsidR="00CA0A02" w:rsidRPr="0036658F">
        <w:rPr>
          <w:rFonts w:ascii="Garamond" w:hAnsi="Garamond" w:cs="Times"/>
          <w:iCs/>
          <w:sz w:val="22"/>
          <w:szCs w:val="22"/>
          <w:lang w:val="en-US"/>
        </w:rPr>
        <w:t>8</w:t>
      </w:r>
      <w:r w:rsidR="003B58AC" w:rsidRPr="0036658F">
        <w:rPr>
          <w:rFonts w:ascii="Garamond" w:hAnsi="Garamond" w:cs="Times"/>
          <w:iCs/>
          <w:sz w:val="22"/>
          <w:szCs w:val="22"/>
          <w:lang w:val="en-US"/>
        </w:rPr>
        <w:t xml:space="preserve">. </w:t>
      </w:r>
      <w:r w:rsidR="003B58AC" w:rsidRPr="0036658F">
        <w:rPr>
          <w:rFonts w:ascii="Garamond" w:hAnsi="Garamond" w:cs="Times"/>
          <w:sz w:val="22"/>
          <w:szCs w:val="22"/>
          <w:lang w:val="en-US"/>
        </w:rPr>
        <w:t xml:space="preserve">Stacy SR, Suarez-Cuervo C, </w:t>
      </w:r>
      <w:r w:rsidR="003B58AC" w:rsidRPr="0036658F">
        <w:rPr>
          <w:rFonts w:ascii="Garamond" w:hAnsi="Garamond" w:cs="Times"/>
          <w:b/>
          <w:sz w:val="22"/>
          <w:szCs w:val="22"/>
          <w:lang w:val="en-US"/>
        </w:rPr>
        <w:t>Berger Z</w:t>
      </w:r>
      <w:r w:rsidR="003B58AC" w:rsidRPr="0036658F">
        <w:rPr>
          <w:rFonts w:ascii="Garamond" w:hAnsi="Garamond" w:cs="Times"/>
          <w:sz w:val="22"/>
          <w:szCs w:val="22"/>
          <w:lang w:val="en-US"/>
        </w:rPr>
        <w:t xml:space="preserve">, Wilson LM, Yeh HC, Bass EB, Michos ED. Role of Troponin in Patients </w:t>
      </w:r>
      <w:proofErr w:type="gramStart"/>
      <w:r w:rsidR="003B58AC" w:rsidRPr="0036658F">
        <w:rPr>
          <w:rFonts w:ascii="Garamond" w:hAnsi="Garamond" w:cs="Times"/>
          <w:sz w:val="22"/>
          <w:szCs w:val="22"/>
          <w:lang w:val="en-US"/>
        </w:rPr>
        <w:t>With</w:t>
      </w:r>
      <w:proofErr w:type="gramEnd"/>
      <w:r w:rsidR="003B58AC" w:rsidRPr="0036658F">
        <w:rPr>
          <w:rFonts w:ascii="Garamond" w:hAnsi="Garamond" w:cs="Times"/>
          <w:sz w:val="22"/>
          <w:szCs w:val="22"/>
          <w:lang w:val="en-US"/>
        </w:rPr>
        <w:t xml:space="preserve"> Chronic Kidney Disease and Suspected Acute Coronary Syndrome: A Systematic Review. </w:t>
      </w:r>
      <w:r w:rsidR="003B58AC" w:rsidRPr="0036658F">
        <w:rPr>
          <w:rStyle w:val="jrnl"/>
          <w:rFonts w:ascii="Garamond" w:hAnsi="Garamond"/>
          <w:sz w:val="22"/>
          <w:szCs w:val="22"/>
        </w:rPr>
        <w:t>Ann Intern Med</w:t>
      </w:r>
      <w:r w:rsidR="003B58AC" w:rsidRPr="0036658F">
        <w:rPr>
          <w:rFonts w:ascii="Garamond" w:hAnsi="Garamond"/>
          <w:sz w:val="22"/>
          <w:szCs w:val="22"/>
        </w:rPr>
        <w:t xml:space="preserve"> 2014;161(7):502-12;</w:t>
      </w:r>
      <w:r w:rsidR="003B58AC" w:rsidRPr="0036658F">
        <w:rPr>
          <w:rFonts w:ascii="Garamond" w:hAnsi="Garamond"/>
          <w:i/>
          <w:sz w:val="22"/>
          <w:szCs w:val="22"/>
        </w:rPr>
        <w:t xml:space="preserve"> authored section of report</w:t>
      </w:r>
    </w:p>
    <w:p w14:paraId="19A527AE" w14:textId="7C1CA8D2" w:rsidR="00364D8B" w:rsidRPr="0036658F" w:rsidRDefault="003B58AC" w:rsidP="003B58AC">
      <w:pPr>
        <w:rPr>
          <w:rFonts w:ascii="Garamond" w:eastAsia="Times New Roman" w:hAnsi="Garamond"/>
          <w:i/>
          <w:kern w:val="0"/>
          <w:sz w:val="22"/>
          <w:szCs w:val="22"/>
          <w:lang w:val="en-US" w:eastAsia="en-US" w:bidi="ar-SA"/>
        </w:rPr>
      </w:pPr>
      <w:r w:rsidRPr="0036658F">
        <w:rPr>
          <w:rFonts w:ascii="Garamond" w:hAnsi="Garamond" w:cs="Times"/>
          <w:sz w:val="22"/>
          <w:szCs w:val="22"/>
          <w:lang w:val="en-US"/>
        </w:rPr>
        <w:lastRenderedPageBreak/>
        <w:t>1</w:t>
      </w:r>
      <w:r w:rsidR="00CA0A02" w:rsidRPr="0036658F">
        <w:rPr>
          <w:rFonts w:ascii="Garamond" w:hAnsi="Garamond" w:cs="Times"/>
          <w:sz w:val="22"/>
          <w:szCs w:val="22"/>
          <w:lang w:val="en-US"/>
        </w:rPr>
        <w:t>9</w:t>
      </w:r>
      <w:r w:rsidR="008D28F0" w:rsidRPr="0036658F">
        <w:rPr>
          <w:rFonts w:ascii="Garamond" w:hAnsi="Garamond" w:cs="Times"/>
          <w:sz w:val="22"/>
          <w:szCs w:val="22"/>
          <w:lang w:val="en-US"/>
        </w:rPr>
        <w:t xml:space="preserve">. </w:t>
      </w:r>
      <w:r w:rsidR="00876FE7" w:rsidRPr="0036658F">
        <w:rPr>
          <w:rFonts w:ascii="Garamond" w:eastAsia="Times New Roman" w:hAnsi="Garamond"/>
          <w:kern w:val="0"/>
          <w:sz w:val="22"/>
          <w:szCs w:val="22"/>
          <w:lang w:val="en-US" w:eastAsia="en-US" w:bidi="ar-SA"/>
        </w:rPr>
        <w:t xml:space="preserve">Kebede S, Shihab HM, </w:t>
      </w:r>
      <w:r w:rsidR="00876FE7" w:rsidRPr="0036658F">
        <w:rPr>
          <w:rFonts w:ascii="Garamond" w:eastAsia="Times New Roman" w:hAnsi="Garamond"/>
          <w:b/>
          <w:kern w:val="0"/>
          <w:sz w:val="22"/>
          <w:szCs w:val="22"/>
          <w:lang w:val="en-US" w:eastAsia="en-US" w:bidi="ar-SA"/>
        </w:rPr>
        <w:t>Berger ZD</w:t>
      </w:r>
      <w:r w:rsidR="00876FE7" w:rsidRPr="0036658F">
        <w:rPr>
          <w:rFonts w:ascii="Garamond" w:eastAsia="Times New Roman" w:hAnsi="Garamond"/>
          <w:kern w:val="0"/>
          <w:sz w:val="22"/>
          <w:szCs w:val="22"/>
          <w:lang w:val="en-US" w:eastAsia="en-US" w:bidi="ar-SA"/>
        </w:rPr>
        <w:t>, Shah NG, Yeh HC, Brotman DJ</w:t>
      </w:r>
      <w:r w:rsidR="00364D8B" w:rsidRPr="0036658F">
        <w:rPr>
          <w:rFonts w:ascii="Garamond" w:eastAsia="Times New Roman" w:hAnsi="Garamond"/>
          <w:kern w:val="0"/>
          <w:sz w:val="22"/>
          <w:szCs w:val="22"/>
          <w:lang w:val="en-US" w:eastAsia="en-US" w:bidi="ar-SA"/>
        </w:rPr>
        <w:t xml:space="preserve">. Patients' Understanding of Their Hospitalizations and Association </w:t>
      </w:r>
      <w:proofErr w:type="gramStart"/>
      <w:r w:rsidR="00364D8B" w:rsidRPr="0036658F">
        <w:rPr>
          <w:rFonts w:ascii="Garamond" w:eastAsia="Times New Roman" w:hAnsi="Garamond"/>
          <w:kern w:val="0"/>
          <w:sz w:val="22"/>
          <w:szCs w:val="22"/>
          <w:lang w:val="en-US" w:eastAsia="en-US" w:bidi="ar-SA"/>
        </w:rPr>
        <w:t>With</w:t>
      </w:r>
      <w:proofErr w:type="gramEnd"/>
      <w:r w:rsidR="00364D8B" w:rsidRPr="0036658F">
        <w:rPr>
          <w:rFonts w:ascii="Garamond" w:eastAsia="Times New Roman" w:hAnsi="Garamond"/>
          <w:kern w:val="0"/>
          <w:sz w:val="22"/>
          <w:szCs w:val="22"/>
          <w:lang w:val="en-US" w:eastAsia="en-US" w:bidi="ar-SA"/>
        </w:rPr>
        <w:t xml:space="preserve"> Satisfaction. </w:t>
      </w:r>
      <w:r w:rsidR="00B15914" w:rsidRPr="0036658F">
        <w:rPr>
          <w:rStyle w:val="jrnl"/>
          <w:rFonts w:ascii="Garamond" w:hAnsi="Garamond"/>
          <w:sz w:val="22"/>
          <w:szCs w:val="22"/>
        </w:rPr>
        <w:t>JAMA Intern Med</w:t>
      </w:r>
      <w:r w:rsidR="003529CF" w:rsidRPr="0036658F">
        <w:rPr>
          <w:rFonts w:ascii="Garamond" w:hAnsi="Garamond"/>
          <w:sz w:val="22"/>
          <w:szCs w:val="22"/>
        </w:rPr>
        <w:t xml:space="preserve"> 2014;174(10):1698-</w:t>
      </w:r>
      <w:proofErr w:type="gramStart"/>
      <w:r w:rsidR="003529CF" w:rsidRPr="0036658F">
        <w:rPr>
          <w:rFonts w:ascii="Garamond" w:hAnsi="Garamond"/>
          <w:sz w:val="22"/>
          <w:szCs w:val="22"/>
        </w:rPr>
        <w:t>700;</w:t>
      </w:r>
      <w:r w:rsidR="003529CF" w:rsidRPr="0036658F">
        <w:rPr>
          <w:rFonts w:ascii="Garamond" w:hAnsi="Garamond"/>
          <w:i/>
          <w:sz w:val="22"/>
          <w:szCs w:val="22"/>
        </w:rPr>
        <w:t>design</w:t>
      </w:r>
      <w:proofErr w:type="gramEnd"/>
      <w:r w:rsidR="003529CF" w:rsidRPr="0036658F">
        <w:rPr>
          <w:rFonts w:ascii="Garamond" w:hAnsi="Garamond"/>
          <w:i/>
          <w:sz w:val="22"/>
          <w:szCs w:val="22"/>
        </w:rPr>
        <w:t xml:space="preserve"> and conduct of review</w:t>
      </w:r>
    </w:p>
    <w:p w14:paraId="6FF00384" w14:textId="544185F8" w:rsidR="007125C2" w:rsidRPr="0036658F" w:rsidRDefault="00CA0A02" w:rsidP="003B58AC">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20</w:t>
      </w:r>
      <w:r w:rsidR="00302410" w:rsidRPr="0036658F">
        <w:rPr>
          <w:rFonts w:ascii="Garamond" w:eastAsia="Times New Roman" w:hAnsi="Garamond"/>
          <w:kern w:val="0"/>
          <w:sz w:val="22"/>
          <w:szCs w:val="22"/>
          <w:lang w:val="en-US" w:eastAsia="en-US" w:bidi="ar-SA"/>
        </w:rPr>
        <w:t xml:space="preserve">. </w:t>
      </w:r>
      <w:r w:rsidR="00302410" w:rsidRPr="0036658F">
        <w:rPr>
          <w:rFonts w:ascii="Garamond" w:eastAsia="Times New Roman" w:hAnsi="Garamond"/>
          <w:kern w:val="0"/>
          <w:sz w:val="22"/>
          <w:szCs w:val="22"/>
          <w:u w:val="single"/>
          <w:lang w:val="en-US" w:eastAsia="en-US" w:bidi="ar-SA"/>
        </w:rPr>
        <w:t>Lee JL</w:t>
      </w:r>
      <w:r w:rsidR="00302410" w:rsidRPr="0036658F">
        <w:rPr>
          <w:rFonts w:ascii="Garamond" w:eastAsia="Times New Roman" w:hAnsi="Garamond"/>
          <w:kern w:val="0"/>
          <w:sz w:val="22"/>
          <w:szCs w:val="22"/>
          <w:lang w:val="en-US" w:eastAsia="en-US" w:bidi="ar-SA"/>
        </w:rPr>
        <w:t xml:space="preserve">, DeCamp M, </w:t>
      </w:r>
      <w:proofErr w:type="spellStart"/>
      <w:r w:rsidR="00302410" w:rsidRPr="0036658F">
        <w:rPr>
          <w:rFonts w:ascii="Garamond" w:eastAsia="Times New Roman" w:hAnsi="Garamond"/>
          <w:kern w:val="0"/>
          <w:sz w:val="22"/>
          <w:szCs w:val="22"/>
          <w:lang w:val="en-US" w:eastAsia="en-US" w:bidi="ar-SA"/>
        </w:rPr>
        <w:t>Dredze</w:t>
      </w:r>
      <w:proofErr w:type="spellEnd"/>
      <w:r w:rsidR="00302410" w:rsidRPr="0036658F">
        <w:rPr>
          <w:rFonts w:ascii="Garamond" w:eastAsia="Times New Roman" w:hAnsi="Garamond"/>
          <w:kern w:val="0"/>
          <w:sz w:val="22"/>
          <w:szCs w:val="22"/>
          <w:lang w:val="en-US" w:eastAsia="en-US" w:bidi="ar-SA"/>
        </w:rPr>
        <w:t xml:space="preserve"> M, Chisolm MS, </w:t>
      </w:r>
      <w:r w:rsidR="00302410" w:rsidRPr="0036658F">
        <w:rPr>
          <w:rFonts w:ascii="Garamond" w:eastAsia="Times New Roman" w:hAnsi="Garamond"/>
          <w:b/>
          <w:kern w:val="0"/>
          <w:sz w:val="22"/>
          <w:szCs w:val="22"/>
          <w:lang w:val="en-US" w:eastAsia="en-US" w:bidi="ar-SA"/>
        </w:rPr>
        <w:t>Berger ZD</w:t>
      </w:r>
      <w:r w:rsidR="00302410" w:rsidRPr="0036658F">
        <w:rPr>
          <w:rFonts w:ascii="Garamond" w:eastAsia="Times New Roman" w:hAnsi="Garamond"/>
          <w:kern w:val="0"/>
          <w:sz w:val="22"/>
          <w:szCs w:val="22"/>
          <w:lang w:val="en-US" w:eastAsia="en-US" w:bidi="ar-SA"/>
        </w:rPr>
        <w:t xml:space="preserve">. What are health-related users tweeting? A qualitative content analysis of health-related users and their messages on twitter. J Med Internet Res 2014;16(10):e237. </w:t>
      </w:r>
    </w:p>
    <w:p w14:paraId="65C3DFD4" w14:textId="6EBF6378" w:rsidR="00B51DEB" w:rsidRPr="0036658F" w:rsidRDefault="006B4E3B" w:rsidP="00302410">
      <w:pPr>
        <w:rPr>
          <w:rFonts w:ascii="Garamond" w:eastAsia="Times New Roman" w:hAnsi="Garamond"/>
          <w:i/>
          <w:kern w:val="0"/>
          <w:sz w:val="22"/>
          <w:szCs w:val="22"/>
          <w:lang w:val="en-US" w:eastAsia="en-US" w:bidi="ar-SA"/>
        </w:rPr>
      </w:pPr>
      <w:r w:rsidRPr="0036658F">
        <w:rPr>
          <w:rFonts w:ascii="Garamond" w:eastAsia="Times New Roman" w:hAnsi="Garamond"/>
          <w:kern w:val="0"/>
          <w:sz w:val="22"/>
          <w:szCs w:val="22"/>
          <w:lang w:val="en-US" w:eastAsia="en-US" w:bidi="ar-SA"/>
        </w:rPr>
        <w:t>2</w:t>
      </w:r>
      <w:r w:rsidR="00CA0A02" w:rsidRPr="0036658F">
        <w:rPr>
          <w:rFonts w:ascii="Garamond" w:eastAsia="Times New Roman" w:hAnsi="Garamond"/>
          <w:kern w:val="0"/>
          <w:sz w:val="22"/>
          <w:szCs w:val="22"/>
          <w:lang w:val="en-US" w:eastAsia="en-US" w:bidi="ar-SA"/>
        </w:rPr>
        <w:t>1</w:t>
      </w:r>
      <w:r w:rsidR="00302410" w:rsidRPr="0036658F">
        <w:rPr>
          <w:rFonts w:ascii="Garamond" w:eastAsia="Times New Roman" w:hAnsi="Garamond"/>
          <w:kern w:val="0"/>
          <w:sz w:val="22"/>
          <w:szCs w:val="22"/>
          <w:lang w:val="en-US" w:eastAsia="en-US" w:bidi="ar-SA"/>
        </w:rPr>
        <w:t xml:space="preserve">. Ranasinghe PD, Maruthur NM, Nicholson WK, Yeh HC, Brown T, Suh Y, Wilson LM, Nannes EB, </w:t>
      </w:r>
      <w:r w:rsidR="00302410" w:rsidRPr="0036658F">
        <w:rPr>
          <w:rFonts w:ascii="Garamond" w:eastAsia="Times New Roman" w:hAnsi="Garamond"/>
          <w:b/>
          <w:kern w:val="0"/>
          <w:sz w:val="22"/>
          <w:szCs w:val="22"/>
          <w:lang w:val="en-US" w:eastAsia="en-US" w:bidi="ar-SA"/>
        </w:rPr>
        <w:t>Berger Z</w:t>
      </w:r>
      <w:r w:rsidR="00302410" w:rsidRPr="0036658F">
        <w:rPr>
          <w:rFonts w:ascii="Garamond" w:eastAsia="Times New Roman" w:hAnsi="Garamond"/>
          <w:kern w:val="0"/>
          <w:sz w:val="22"/>
          <w:szCs w:val="22"/>
          <w:lang w:val="en-US" w:eastAsia="en-US" w:bidi="ar-SA"/>
        </w:rPr>
        <w:t>, Bass EB, Golden SH. Comparati</w:t>
      </w:r>
      <w:r w:rsidR="000C1ACF" w:rsidRPr="0036658F">
        <w:rPr>
          <w:rFonts w:ascii="Garamond" w:eastAsia="Times New Roman" w:hAnsi="Garamond"/>
          <w:kern w:val="0"/>
          <w:sz w:val="22"/>
          <w:szCs w:val="22"/>
          <w:lang w:val="en-US" w:eastAsia="en-US" w:bidi="ar-SA"/>
        </w:rPr>
        <w:t xml:space="preserve">ve effectiveness of continuous </w:t>
      </w:r>
      <w:r w:rsidR="00302410" w:rsidRPr="0036658F">
        <w:rPr>
          <w:rFonts w:ascii="Garamond" w:eastAsia="Times New Roman" w:hAnsi="Garamond"/>
          <w:kern w:val="0"/>
          <w:sz w:val="22"/>
          <w:szCs w:val="22"/>
          <w:lang w:val="en-US" w:eastAsia="en-US" w:bidi="ar-SA"/>
        </w:rPr>
        <w:t>subcutaneous insulin infusion using insulin analogs and multiple daily injections in pregnant women with diabetes mellitus: a systematic review and meta-anal</w:t>
      </w:r>
      <w:r w:rsidR="00A60731" w:rsidRPr="0036658F">
        <w:rPr>
          <w:rFonts w:ascii="Garamond" w:eastAsia="Times New Roman" w:hAnsi="Garamond"/>
          <w:kern w:val="0"/>
          <w:sz w:val="22"/>
          <w:szCs w:val="22"/>
          <w:lang w:val="en-US" w:eastAsia="en-US" w:bidi="ar-SA"/>
        </w:rPr>
        <w:t xml:space="preserve">ysis. J </w:t>
      </w:r>
      <w:proofErr w:type="spellStart"/>
      <w:r w:rsidR="00A60731" w:rsidRPr="0036658F">
        <w:rPr>
          <w:rFonts w:ascii="Garamond" w:eastAsia="Times New Roman" w:hAnsi="Garamond"/>
          <w:kern w:val="0"/>
          <w:sz w:val="22"/>
          <w:szCs w:val="22"/>
          <w:lang w:val="en-US" w:eastAsia="en-US" w:bidi="ar-SA"/>
        </w:rPr>
        <w:t>Womens</w:t>
      </w:r>
      <w:proofErr w:type="spellEnd"/>
      <w:r w:rsidR="00A60731" w:rsidRPr="0036658F">
        <w:rPr>
          <w:rFonts w:ascii="Garamond" w:eastAsia="Times New Roman" w:hAnsi="Garamond"/>
          <w:kern w:val="0"/>
          <w:sz w:val="22"/>
          <w:szCs w:val="22"/>
          <w:lang w:val="en-US" w:eastAsia="en-US" w:bidi="ar-SA"/>
        </w:rPr>
        <w:t xml:space="preserve"> Health (</w:t>
      </w:r>
      <w:proofErr w:type="spellStart"/>
      <w:r w:rsidR="00A60731" w:rsidRPr="0036658F">
        <w:rPr>
          <w:rFonts w:ascii="Garamond" w:eastAsia="Times New Roman" w:hAnsi="Garamond"/>
          <w:kern w:val="0"/>
          <w:sz w:val="22"/>
          <w:szCs w:val="22"/>
          <w:lang w:val="en-US" w:eastAsia="en-US" w:bidi="ar-SA"/>
        </w:rPr>
        <w:t>Larchmt</w:t>
      </w:r>
      <w:proofErr w:type="spellEnd"/>
      <w:r w:rsidR="00A60731" w:rsidRPr="0036658F">
        <w:rPr>
          <w:rFonts w:ascii="Garamond" w:eastAsia="Times New Roman" w:hAnsi="Garamond"/>
          <w:kern w:val="0"/>
          <w:sz w:val="22"/>
          <w:szCs w:val="22"/>
          <w:lang w:val="en-US" w:eastAsia="en-US" w:bidi="ar-SA"/>
        </w:rPr>
        <w:t>)</w:t>
      </w:r>
      <w:r w:rsidR="00302410" w:rsidRPr="0036658F">
        <w:rPr>
          <w:rFonts w:ascii="Garamond" w:eastAsia="Times New Roman" w:hAnsi="Garamond"/>
          <w:kern w:val="0"/>
          <w:sz w:val="22"/>
          <w:szCs w:val="22"/>
          <w:lang w:val="en-US" w:eastAsia="en-US" w:bidi="ar-SA"/>
        </w:rPr>
        <w:t xml:space="preserve"> 2015;24(3):</w:t>
      </w:r>
      <w:r w:rsidR="003529CF" w:rsidRPr="0036658F">
        <w:rPr>
          <w:rFonts w:ascii="Garamond" w:eastAsia="Times New Roman" w:hAnsi="Garamond"/>
          <w:kern w:val="0"/>
          <w:sz w:val="22"/>
          <w:szCs w:val="22"/>
          <w:lang w:val="en-US" w:eastAsia="en-US" w:bidi="ar-SA"/>
        </w:rPr>
        <w:t>237-49;</w:t>
      </w:r>
      <w:r w:rsidRPr="0036658F">
        <w:rPr>
          <w:rFonts w:ascii="Garamond" w:eastAsia="Times New Roman" w:hAnsi="Garamond"/>
          <w:kern w:val="0"/>
          <w:sz w:val="22"/>
          <w:szCs w:val="22"/>
          <w:lang w:val="en-US" w:eastAsia="en-US" w:bidi="ar-SA"/>
        </w:rPr>
        <w:t xml:space="preserve"> </w:t>
      </w:r>
      <w:r w:rsidR="003529CF" w:rsidRPr="0036658F">
        <w:rPr>
          <w:rFonts w:ascii="Garamond" w:eastAsia="Times New Roman" w:hAnsi="Garamond"/>
          <w:i/>
          <w:kern w:val="0"/>
          <w:sz w:val="22"/>
          <w:szCs w:val="22"/>
          <w:lang w:val="en-US" w:eastAsia="en-US" w:bidi="ar-SA"/>
        </w:rPr>
        <w:t>design and conduct of review</w:t>
      </w:r>
    </w:p>
    <w:p w14:paraId="266EB20B" w14:textId="35A04C61" w:rsidR="00A2524A" w:rsidRPr="0036658F" w:rsidRDefault="006B4E3B" w:rsidP="00302410">
      <w:pPr>
        <w:rPr>
          <w:rFonts w:ascii="Garamond" w:hAnsi="Garamond"/>
          <w:i/>
          <w:sz w:val="22"/>
          <w:szCs w:val="22"/>
        </w:rPr>
      </w:pPr>
      <w:r w:rsidRPr="0036658F">
        <w:rPr>
          <w:rFonts w:ascii="Garamond" w:eastAsia="Times New Roman" w:hAnsi="Garamond"/>
          <w:kern w:val="0"/>
          <w:sz w:val="22"/>
          <w:szCs w:val="22"/>
          <w:lang w:val="en-US" w:eastAsia="en-US" w:bidi="ar-SA"/>
        </w:rPr>
        <w:t>2</w:t>
      </w:r>
      <w:r w:rsidR="00CA0A02" w:rsidRPr="0036658F">
        <w:rPr>
          <w:rFonts w:ascii="Garamond" w:eastAsia="Times New Roman" w:hAnsi="Garamond"/>
          <w:kern w:val="0"/>
          <w:sz w:val="22"/>
          <w:szCs w:val="22"/>
          <w:lang w:val="en-US" w:eastAsia="en-US" w:bidi="ar-SA"/>
        </w:rPr>
        <w:t>2</w:t>
      </w:r>
      <w:r w:rsidRPr="0036658F">
        <w:rPr>
          <w:rFonts w:ascii="Garamond" w:eastAsia="Times New Roman" w:hAnsi="Garamond"/>
          <w:kern w:val="0"/>
          <w:sz w:val="22"/>
          <w:szCs w:val="22"/>
          <w:lang w:val="en-US" w:eastAsia="en-US" w:bidi="ar-SA"/>
        </w:rPr>
        <w:t xml:space="preserve">. </w:t>
      </w:r>
      <w:r w:rsidR="00A2524A" w:rsidRPr="0036658F">
        <w:rPr>
          <w:rFonts w:ascii="Garamond" w:eastAsia="Times New Roman" w:hAnsi="Garamond"/>
          <w:kern w:val="0"/>
          <w:sz w:val="22"/>
          <w:szCs w:val="22"/>
          <w:lang w:val="en-US" w:eastAsia="en-US" w:bidi="ar-SA"/>
        </w:rPr>
        <w:t xml:space="preserve">Bridges JFP, </w:t>
      </w:r>
      <w:r w:rsidR="00A2524A" w:rsidRPr="0036658F">
        <w:rPr>
          <w:rFonts w:ascii="Garamond" w:eastAsia="Times New Roman" w:hAnsi="Garamond"/>
          <w:b/>
          <w:kern w:val="0"/>
          <w:sz w:val="22"/>
          <w:szCs w:val="22"/>
          <w:lang w:val="en-US" w:eastAsia="en-US" w:bidi="ar-SA"/>
        </w:rPr>
        <w:t>Berger Z</w:t>
      </w:r>
      <w:r w:rsidR="00A2524A" w:rsidRPr="0036658F">
        <w:rPr>
          <w:rFonts w:ascii="Garamond" w:eastAsia="Times New Roman" w:hAnsi="Garamond"/>
          <w:kern w:val="0"/>
          <w:sz w:val="22"/>
          <w:szCs w:val="22"/>
          <w:lang w:val="en-US" w:eastAsia="en-US" w:bidi="ar-SA"/>
        </w:rPr>
        <w:t>, Austin M, Nassery N, Sharma R, Chelladurai Y, Karmarkar TD, Segal JB. Public Reporting of Cost Measures in Health: An Environmental Scan of Current Practices and Assessment of Consumer Centeredness [Internet]. Rockville (MD): Agency for Healthcare Research and Quality (US); 2015 Mar;</w:t>
      </w:r>
      <w:r w:rsidR="00A2524A" w:rsidRPr="0036658F">
        <w:rPr>
          <w:rFonts w:ascii="Garamond" w:hAnsi="Garamond"/>
          <w:i/>
          <w:sz w:val="22"/>
          <w:szCs w:val="22"/>
        </w:rPr>
        <w:t xml:space="preserve"> authored section of report</w:t>
      </w:r>
    </w:p>
    <w:p w14:paraId="44FEA935" w14:textId="3DC1725E" w:rsidR="007125C2" w:rsidRPr="0036658F" w:rsidRDefault="006B4E3B" w:rsidP="00CA0A02">
      <w:pPr>
        <w:rPr>
          <w:rFonts w:ascii="Garamond" w:hAnsi="Garamond"/>
          <w:b/>
          <w:sz w:val="22"/>
          <w:szCs w:val="22"/>
        </w:rPr>
      </w:pPr>
      <w:r w:rsidRPr="0036658F">
        <w:rPr>
          <w:rFonts w:ascii="Garamond" w:eastAsia="Times New Roman" w:hAnsi="Garamond"/>
          <w:kern w:val="0"/>
          <w:sz w:val="22"/>
          <w:szCs w:val="22"/>
          <w:lang w:val="en-US" w:eastAsia="en-US" w:bidi="ar-SA"/>
        </w:rPr>
        <w:t>2</w:t>
      </w:r>
      <w:r w:rsidR="00CA0A02" w:rsidRPr="0036658F">
        <w:rPr>
          <w:rFonts w:ascii="Garamond" w:eastAsia="Times New Roman" w:hAnsi="Garamond"/>
          <w:kern w:val="0"/>
          <w:sz w:val="22"/>
          <w:szCs w:val="22"/>
          <w:lang w:val="en-US" w:eastAsia="en-US" w:bidi="ar-SA"/>
        </w:rPr>
        <w:t>3</w:t>
      </w:r>
      <w:r w:rsidRPr="0036658F">
        <w:rPr>
          <w:rFonts w:ascii="Garamond" w:eastAsia="Times New Roman" w:hAnsi="Garamond"/>
          <w:kern w:val="0"/>
          <w:sz w:val="22"/>
          <w:szCs w:val="22"/>
          <w:lang w:val="en-US" w:eastAsia="en-US" w:bidi="ar-SA"/>
        </w:rPr>
        <w:t xml:space="preserve">. </w:t>
      </w:r>
      <w:r w:rsidR="00A2524A" w:rsidRPr="0036658F">
        <w:rPr>
          <w:rFonts w:ascii="Garamond" w:eastAsia="Times New Roman" w:hAnsi="Garamond"/>
          <w:kern w:val="0"/>
          <w:sz w:val="22"/>
          <w:szCs w:val="22"/>
          <w:lang w:val="en-US" w:eastAsia="en-US" w:bidi="ar-SA"/>
        </w:rPr>
        <w:t xml:space="preserve">Rickard J, Michtalik H, Sharma R, </w:t>
      </w:r>
      <w:r w:rsidR="00A2524A" w:rsidRPr="0036658F">
        <w:rPr>
          <w:rFonts w:ascii="Garamond" w:eastAsia="Times New Roman" w:hAnsi="Garamond"/>
          <w:b/>
          <w:kern w:val="0"/>
          <w:sz w:val="22"/>
          <w:szCs w:val="22"/>
          <w:lang w:val="en-US" w:eastAsia="en-US" w:bidi="ar-SA"/>
        </w:rPr>
        <w:t>Berger Z</w:t>
      </w:r>
      <w:r w:rsidR="00A2524A" w:rsidRPr="0036658F">
        <w:rPr>
          <w:rFonts w:ascii="Garamond" w:eastAsia="Times New Roman" w:hAnsi="Garamond"/>
          <w:kern w:val="0"/>
          <w:sz w:val="22"/>
          <w:szCs w:val="22"/>
          <w:lang w:val="en-US" w:eastAsia="en-US" w:bidi="ar-SA"/>
        </w:rPr>
        <w:t xml:space="preserve">, </w:t>
      </w:r>
      <w:proofErr w:type="spellStart"/>
      <w:r w:rsidR="00A2524A" w:rsidRPr="0036658F">
        <w:rPr>
          <w:rFonts w:ascii="Garamond" w:eastAsia="Times New Roman" w:hAnsi="Garamond"/>
          <w:kern w:val="0"/>
          <w:sz w:val="22"/>
          <w:szCs w:val="22"/>
          <w:lang w:val="en-US" w:eastAsia="en-US" w:bidi="ar-SA"/>
        </w:rPr>
        <w:t>Iyoha</w:t>
      </w:r>
      <w:proofErr w:type="spellEnd"/>
      <w:r w:rsidR="00A2524A" w:rsidRPr="0036658F">
        <w:rPr>
          <w:rFonts w:ascii="Garamond" w:eastAsia="Times New Roman" w:hAnsi="Garamond"/>
          <w:kern w:val="0"/>
          <w:sz w:val="22"/>
          <w:szCs w:val="22"/>
          <w:lang w:val="en-US" w:eastAsia="en-US" w:bidi="ar-SA"/>
        </w:rPr>
        <w:t xml:space="preserve"> E, Green AR, Haq N, Robinson KA. Use of Cardiac Resynchronization Therapy in the Medicare Population[Internet]. Rockville (MD): Agency for Healthcare Research and Quality (US); 2015 Mar; </w:t>
      </w:r>
      <w:r w:rsidR="00A2524A" w:rsidRPr="0036658F">
        <w:rPr>
          <w:rFonts w:ascii="Garamond" w:eastAsia="Times New Roman" w:hAnsi="Garamond"/>
          <w:i/>
          <w:kern w:val="0"/>
          <w:sz w:val="22"/>
          <w:szCs w:val="22"/>
          <w:lang w:val="en-US" w:eastAsia="en-US" w:bidi="ar-SA"/>
        </w:rPr>
        <w:t>authored section of report</w:t>
      </w:r>
    </w:p>
    <w:p w14:paraId="78AE28BF" w14:textId="07045F96" w:rsidR="003529CF" w:rsidRPr="0036658F" w:rsidRDefault="006B4E3B" w:rsidP="000046DB">
      <w:pPr>
        <w:rPr>
          <w:rFonts w:ascii="Garamond" w:eastAsia="Times New Roman" w:hAnsi="Garamond"/>
          <w:i/>
          <w:iCs/>
          <w:kern w:val="0"/>
          <w:sz w:val="22"/>
          <w:szCs w:val="22"/>
          <w:lang w:val="en-US" w:eastAsia="en-US" w:bidi="ar-SA"/>
        </w:rPr>
      </w:pPr>
      <w:r w:rsidRPr="0036658F">
        <w:rPr>
          <w:rFonts w:ascii="Garamond" w:eastAsia="Times New Roman" w:hAnsi="Garamond"/>
          <w:kern w:val="0"/>
          <w:sz w:val="22"/>
          <w:szCs w:val="22"/>
          <w:lang w:val="en-US" w:eastAsia="en-US" w:bidi="ar-SA"/>
        </w:rPr>
        <w:t>24</w:t>
      </w:r>
      <w:r w:rsidR="003529CF" w:rsidRPr="0036658F">
        <w:rPr>
          <w:rFonts w:ascii="Garamond" w:eastAsia="Times New Roman" w:hAnsi="Garamond"/>
          <w:kern w:val="0"/>
          <w:sz w:val="22"/>
          <w:szCs w:val="22"/>
          <w:lang w:val="en-US" w:eastAsia="en-US" w:bidi="ar-SA"/>
        </w:rPr>
        <w:t xml:space="preserve">. Boss EF, Mehta N, Nagarajan N, Links A, Benke JR, </w:t>
      </w:r>
      <w:r w:rsidR="003529CF" w:rsidRPr="0036658F">
        <w:rPr>
          <w:rFonts w:ascii="Garamond" w:eastAsia="Times New Roman" w:hAnsi="Garamond"/>
          <w:b/>
          <w:kern w:val="0"/>
          <w:sz w:val="22"/>
          <w:szCs w:val="22"/>
          <w:lang w:val="en-US" w:eastAsia="en-US" w:bidi="ar-SA"/>
        </w:rPr>
        <w:t>Berger Z</w:t>
      </w:r>
      <w:r w:rsidR="003529CF" w:rsidRPr="0036658F">
        <w:rPr>
          <w:rFonts w:ascii="Garamond" w:eastAsia="Times New Roman" w:hAnsi="Garamond"/>
          <w:kern w:val="0"/>
          <w:sz w:val="22"/>
          <w:szCs w:val="22"/>
          <w:lang w:val="en-US" w:eastAsia="en-US" w:bidi="ar-SA"/>
        </w:rPr>
        <w:t xml:space="preserve">, Espinel A, Meier J, Lipstein EA. Shared Decision Making and Choice for Elective Surgical Care: A Systematic Review. Otolaryngol Head Neck Surg. 2015 Dec 8. </w:t>
      </w:r>
      <w:proofErr w:type="spellStart"/>
      <w:r w:rsidR="003529CF" w:rsidRPr="0036658F">
        <w:rPr>
          <w:rFonts w:ascii="Garamond" w:eastAsia="Times New Roman" w:hAnsi="Garamond"/>
          <w:kern w:val="0"/>
          <w:sz w:val="22"/>
          <w:szCs w:val="22"/>
          <w:lang w:val="en-US" w:eastAsia="en-US" w:bidi="ar-SA"/>
        </w:rPr>
        <w:t>pii</w:t>
      </w:r>
      <w:proofErr w:type="spellEnd"/>
      <w:r w:rsidR="003529CF" w:rsidRPr="0036658F">
        <w:rPr>
          <w:rFonts w:ascii="Garamond" w:eastAsia="Times New Roman" w:hAnsi="Garamond"/>
          <w:kern w:val="0"/>
          <w:sz w:val="22"/>
          <w:szCs w:val="22"/>
          <w:lang w:val="en-US" w:eastAsia="en-US" w:bidi="ar-SA"/>
        </w:rPr>
        <w:t>: 019459981562055</w:t>
      </w:r>
      <w:r w:rsidR="006B5276" w:rsidRPr="0036658F">
        <w:rPr>
          <w:rFonts w:ascii="Garamond" w:eastAsia="Times New Roman" w:hAnsi="Garamond"/>
          <w:kern w:val="0"/>
          <w:sz w:val="22"/>
          <w:szCs w:val="22"/>
          <w:lang w:val="en-US" w:eastAsia="en-US" w:bidi="ar-SA"/>
        </w:rPr>
        <w:t>8. [</w:t>
      </w:r>
      <w:proofErr w:type="spellStart"/>
      <w:r w:rsidR="006B5276" w:rsidRPr="0036658F">
        <w:rPr>
          <w:rFonts w:ascii="Garamond" w:eastAsia="Times New Roman" w:hAnsi="Garamond"/>
          <w:kern w:val="0"/>
          <w:sz w:val="22"/>
          <w:szCs w:val="22"/>
          <w:lang w:val="en-US" w:eastAsia="en-US" w:bidi="ar-SA"/>
        </w:rPr>
        <w:t>Epub</w:t>
      </w:r>
      <w:proofErr w:type="spellEnd"/>
      <w:r w:rsidR="006B5276" w:rsidRPr="0036658F">
        <w:rPr>
          <w:rFonts w:ascii="Garamond" w:eastAsia="Times New Roman" w:hAnsi="Garamond"/>
          <w:kern w:val="0"/>
          <w:sz w:val="22"/>
          <w:szCs w:val="22"/>
          <w:lang w:val="en-US" w:eastAsia="en-US" w:bidi="ar-SA"/>
        </w:rPr>
        <w:t xml:space="preserve"> ahead of print] Review; </w:t>
      </w:r>
      <w:r w:rsidR="006B5276" w:rsidRPr="0036658F">
        <w:rPr>
          <w:rFonts w:ascii="Garamond" w:eastAsia="Times New Roman" w:hAnsi="Garamond"/>
          <w:i/>
          <w:iCs/>
          <w:kern w:val="0"/>
          <w:sz w:val="22"/>
          <w:szCs w:val="22"/>
          <w:lang w:val="en-US" w:eastAsia="en-US" w:bidi="ar-SA"/>
        </w:rPr>
        <w:t>conceptualization and data analysis</w:t>
      </w:r>
    </w:p>
    <w:p w14:paraId="4C5E2710" w14:textId="6A793F18" w:rsidR="00A2524A" w:rsidRPr="0036658F" w:rsidRDefault="006B4E3B" w:rsidP="00A2524A">
      <w:pPr>
        <w:rPr>
          <w:rFonts w:ascii="Garamond" w:eastAsia="Times New Roman" w:hAnsi="Garamond"/>
          <w:i/>
          <w:iCs/>
          <w:kern w:val="0"/>
          <w:sz w:val="22"/>
          <w:szCs w:val="22"/>
          <w:lang w:val="en-US" w:eastAsia="en-US" w:bidi="ar-SA"/>
        </w:rPr>
      </w:pPr>
      <w:r w:rsidRPr="0036658F">
        <w:rPr>
          <w:rFonts w:ascii="Garamond" w:eastAsia="Times New Roman" w:hAnsi="Garamond"/>
          <w:kern w:val="0"/>
          <w:sz w:val="22"/>
          <w:szCs w:val="22"/>
          <w:lang w:val="en-US" w:eastAsia="en-US" w:bidi="ar-SA"/>
        </w:rPr>
        <w:t>25</w:t>
      </w:r>
      <w:r w:rsidR="00A2524A" w:rsidRPr="0036658F">
        <w:rPr>
          <w:rFonts w:ascii="Garamond" w:eastAsia="Times New Roman" w:hAnsi="Garamond"/>
          <w:kern w:val="0"/>
          <w:sz w:val="22"/>
          <w:szCs w:val="22"/>
          <w:lang w:val="en-US" w:eastAsia="en-US" w:bidi="ar-SA"/>
        </w:rPr>
        <w:t xml:space="preserve">. Maruthur NM, Tseng E, Hutfless S, Wilson LM, Suarez-Cuervo C, </w:t>
      </w:r>
      <w:r w:rsidR="00A2524A" w:rsidRPr="0036658F">
        <w:rPr>
          <w:rFonts w:ascii="Garamond" w:eastAsia="Times New Roman" w:hAnsi="Garamond"/>
          <w:b/>
          <w:bCs/>
          <w:kern w:val="0"/>
          <w:sz w:val="22"/>
          <w:szCs w:val="22"/>
          <w:lang w:val="en-US" w:eastAsia="en-US" w:bidi="ar-SA"/>
        </w:rPr>
        <w:t>Berger Z</w:t>
      </w:r>
      <w:r w:rsidR="00A2524A" w:rsidRPr="0036658F">
        <w:rPr>
          <w:rFonts w:ascii="Garamond" w:eastAsia="Times New Roman" w:hAnsi="Garamond"/>
          <w:kern w:val="0"/>
          <w:sz w:val="22"/>
          <w:szCs w:val="22"/>
          <w:lang w:val="en-US" w:eastAsia="en-US" w:bidi="ar-SA"/>
        </w:rPr>
        <w:t xml:space="preserve">, Chu Y, </w:t>
      </w:r>
      <w:proofErr w:type="spellStart"/>
      <w:r w:rsidR="00A2524A" w:rsidRPr="0036658F">
        <w:rPr>
          <w:rFonts w:ascii="Garamond" w:eastAsia="Times New Roman" w:hAnsi="Garamond"/>
          <w:kern w:val="0"/>
          <w:sz w:val="22"/>
          <w:szCs w:val="22"/>
          <w:lang w:val="en-US" w:eastAsia="en-US" w:bidi="ar-SA"/>
        </w:rPr>
        <w:t>Iyoha</w:t>
      </w:r>
      <w:proofErr w:type="spellEnd"/>
      <w:r w:rsidR="00A2524A" w:rsidRPr="0036658F">
        <w:rPr>
          <w:rFonts w:ascii="Garamond" w:eastAsia="Times New Roman" w:hAnsi="Garamond"/>
          <w:kern w:val="0"/>
          <w:sz w:val="22"/>
          <w:szCs w:val="22"/>
          <w:lang w:val="en-US" w:eastAsia="en-US" w:bidi="ar-SA"/>
        </w:rPr>
        <w:t xml:space="preserve"> E, Segal JB, Bolen S. Diabetes Medications as Monotherapy or Metformin-Based Combination Therapy for Type 2 Diabetes: A Systematic Review and Meta-analys</w:t>
      </w:r>
      <w:r w:rsidR="006B5276" w:rsidRPr="0036658F">
        <w:rPr>
          <w:rFonts w:ascii="Garamond" w:eastAsia="Times New Roman" w:hAnsi="Garamond"/>
          <w:kern w:val="0"/>
          <w:sz w:val="22"/>
          <w:szCs w:val="22"/>
          <w:lang w:val="en-US" w:eastAsia="en-US" w:bidi="ar-SA"/>
        </w:rPr>
        <w:t xml:space="preserve">is. Ann Intern Med. 2016 Apr 19; </w:t>
      </w:r>
      <w:r w:rsidR="006B5276" w:rsidRPr="0036658F">
        <w:rPr>
          <w:rFonts w:ascii="Garamond" w:eastAsia="Times New Roman" w:hAnsi="Garamond"/>
          <w:i/>
          <w:iCs/>
          <w:kern w:val="0"/>
          <w:sz w:val="22"/>
          <w:szCs w:val="22"/>
          <w:lang w:val="en-US" w:eastAsia="en-US" w:bidi="ar-SA"/>
        </w:rPr>
        <w:t>data collection and analysis</w:t>
      </w:r>
    </w:p>
    <w:p w14:paraId="530D7E6F" w14:textId="3BEF97D6" w:rsidR="00A2524A" w:rsidRPr="0036658F" w:rsidRDefault="006B4E3B" w:rsidP="00A2524A">
      <w:pPr>
        <w:rPr>
          <w:rFonts w:ascii="Garamond" w:eastAsia="Times New Roman" w:hAnsi="Garamond"/>
          <w:i/>
          <w:iCs/>
          <w:kern w:val="0"/>
          <w:sz w:val="22"/>
          <w:szCs w:val="22"/>
          <w:lang w:val="en-US" w:eastAsia="en-US" w:bidi="ar-SA"/>
        </w:rPr>
      </w:pPr>
      <w:r w:rsidRPr="0036658F">
        <w:rPr>
          <w:rFonts w:ascii="Garamond" w:eastAsia="Times New Roman" w:hAnsi="Garamond"/>
          <w:kern w:val="0"/>
          <w:sz w:val="22"/>
          <w:szCs w:val="22"/>
          <w:lang w:val="en-US" w:eastAsia="en-US" w:bidi="ar-SA"/>
        </w:rPr>
        <w:t>26</w:t>
      </w:r>
      <w:r w:rsidR="00A2524A" w:rsidRPr="0036658F">
        <w:rPr>
          <w:rFonts w:ascii="Garamond" w:eastAsia="Times New Roman" w:hAnsi="Garamond"/>
          <w:kern w:val="0"/>
          <w:sz w:val="22"/>
          <w:szCs w:val="22"/>
          <w:lang w:val="en-US" w:eastAsia="en-US" w:bidi="ar-SA"/>
        </w:rPr>
        <w:t xml:space="preserve">. Bolen S, Tseng E, Hutfless S, Segal JB, Suarez-Cuervo C, </w:t>
      </w:r>
      <w:r w:rsidR="00A2524A" w:rsidRPr="0036658F">
        <w:rPr>
          <w:rFonts w:ascii="Garamond" w:eastAsia="Times New Roman" w:hAnsi="Garamond"/>
          <w:b/>
          <w:bCs/>
          <w:kern w:val="0"/>
          <w:sz w:val="22"/>
          <w:szCs w:val="22"/>
          <w:lang w:val="en-US" w:eastAsia="en-US" w:bidi="ar-SA"/>
        </w:rPr>
        <w:t>Berger Z</w:t>
      </w:r>
      <w:r w:rsidR="00A2524A" w:rsidRPr="0036658F">
        <w:rPr>
          <w:rFonts w:ascii="Garamond" w:eastAsia="Times New Roman" w:hAnsi="Garamond"/>
          <w:kern w:val="0"/>
          <w:sz w:val="22"/>
          <w:szCs w:val="22"/>
          <w:lang w:val="en-US" w:eastAsia="en-US" w:bidi="ar-SA"/>
        </w:rPr>
        <w:t xml:space="preserve">, Wilson LM, Chu Y, </w:t>
      </w:r>
      <w:proofErr w:type="spellStart"/>
      <w:r w:rsidR="00A2524A" w:rsidRPr="0036658F">
        <w:rPr>
          <w:rFonts w:ascii="Garamond" w:eastAsia="Times New Roman" w:hAnsi="Garamond"/>
          <w:kern w:val="0"/>
          <w:sz w:val="22"/>
          <w:szCs w:val="22"/>
          <w:lang w:val="en-US" w:eastAsia="en-US" w:bidi="ar-SA"/>
        </w:rPr>
        <w:t>Iyoha</w:t>
      </w:r>
      <w:proofErr w:type="spellEnd"/>
      <w:r w:rsidR="00A2524A" w:rsidRPr="0036658F">
        <w:rPr>
          <w:rFonts w:ascii="Garamond" w:eastAsia="Times New Roman" w:hAnsi="Garamond"/>
          <w:kern w:val="0"/>
          <w:sz w:val="22"/>
          <w:szCs w:val="22"/>
          <w:lang w:val="en-US" w:eastAsia="en-US" w:bidi="ar-SA"/>
        </w:rPr>
        <w:t xml:space="preserve"> E, Maruthur NM. Diabetes Medications for Adults </w:t>
      </w:r>
      <w:proofErr w:type="gramStart"/>
      <w:r w:rsidR="00A2524A" w:rsidRPr="0036658F">
        <w:rPr>
          <w:rFonts w:ascii="Garamond" w:eastAsia="Times New Roman" w:hAnsi="Garamond"/>
          <w:kern w:val="0"/>
          <w:sz w:val="22"/>
          <w:szCs w:val="22"/>
          <w:lang w:val="en-US" w:eastAsia="en-US" w:bidi="ar-SA"/>
        </w:rPr>
        <w:t>With</w:t>
      </w:r>
      <w:proofErr w:type="gramEnd"/>
      <w:r w:rsidR="00A2524A" w:rsidRPr="0036658F">
        <w:rPr>
          <w:rFonts w:ascii="Garamond" w:eastAsia="Times New Roman" w:hAnsi="Garamond"/>
          <w:kern w:val="0"/>
          <w:sz w:val="22"/>
          <w:szCs w:val="22"/>
          <w:lang w:val="en-US" w:eastAsia="en-US" w:bidi="ar-SA"/>
        </w:rPr>
        <w:t xml:space="preserve"> Type 2 Diabetes: An Update [Internet]. Rockville (MD): Agency for Healthcare Research </w:t>
      </w:r>
      <w:r w:rsidR="006B5276" w:rsidRPr="0036658F">
        <w:rPr>
          <w:rFonts w:ascii="Garamond" w:eastAsia="Times New Roman" w:hAnsi="Garamond"/>
          <w:kern w:val="0"/>
          <w:sz w:val="22"/>
          <w:szCs w:val="22"/>
          <w:lang w:val="en-US" w:eastAsia="en-US" w:bidi="ar-SA"/>
        </w:rPr>
        <w:t xml:space="preserve">and Quality (US); 2016 Apr.; </w:t>
      </w:r>
      <w:r w:rsidR="006B5276" w:rsidRPr="0036658F">
        <w:rPr>
          <w:rFonts w:ascii="Garamond" w:eastAsia="Times New Roman" w:hAnsi="Garamond"/>
          <w:i/>
          <w:iCs/>
          <w:kern w:val="0"/>
          <w:sz w:val="22"/>
          <w:szCs w:val="22"/>
          <w:lang w:val="en-US" w:eastAsia="en-US" w:bidi="ar-SA"/>
        </w:rPr>
        <w:t xml:space="preserve">data collection and </w:t>
      </w:r>
      <w:proofErr w:type="spellStart"/>
      <w:r w:rsidR="006B5276" w:rsidRPr="0036658F">
        <w:rPr>
          <w:rFonts w:ascii="Garamond" w:eastAsia="Times New Roman" w:hAnsi="Garamond"/>
          <w:i/>
          <w:iCs/>
          <w:kern w:val="0"/>
          <w:sz w:val="22"/>
          <w:szCs w:val="22"/>
          <w:lang w:val="en-US" w:eastAsia="en-US" w:bidi="ar-SA"/>
        </w:rPr>
        <w:t>anslysis</w:t>
      </w:r>
      <w:proofErr w:type="spellEnd"/>
    </w:p>
    <w:p w14:paraId="47B83833" w14:textId="6F329007" w:rsidR="00617512" w:rsidRPr="0036658F" w:rsidRDefault="00721126" w:rsidP="00A14CA7">
      <w:pPr>
        <w:rPr>
          <w:rFonts w:ascii="Garamond" w:eastAsia="Times New Roman" w:hAnsi="Garamond"/>
          <w:i/>
          <w:iCs/>
          <w:kern w:val="0"/>
          <w:sz w:val="22"/>
          <w:szCs w:val="22"/>
          <w:lang w:val="en-US" w:eastAsia="en-US" w:bidi="ar-SA"/>
        </w:rPr>
      </w:pPr>
      <w:r w:rsidRPr="0036658F">
        <w:rPr>
          <w:rFonts w:ascii="Garamond" w:eastAsia="Times New Roman" w:hAnsi="Garamond"/>
          <w:kern w:val="0"/>
          <w:sz w:val="22"/>
          <w:szCs w:val="22"/>
          <w:lang w:val="en-US" w:eastAsia="en-US" w:bidi="ar-SA"/>
        </w:rPr>
        <w:t xml:space="preserve">27. Shafi T, Chacko M, </w:t>
      </w:r>
      <w:r w:rsidRPr="0036658F">
        <w:rPr>
          <w:rFonts w:ascii="Garamond" w:eastAsia="Times New Roman" w:hAnsi="Garamond"/>
          <w:b/>
          <w:bCs/>
          <w:kern w:val="0"/>
          <w:sz w:val="22"/>
          <w:szCs w:val="22"/>
          <w:lang w:val="en-US" w:eastAsia="en-US" w:bidi="ar-SA"/>
        </w:rPr>
        <w:t>Berger Z</w:t>
      </w:r>
      <w:r w:rsidRPr="0036658F">
        <w:rPr>
          <w:rFonts w:ascii="Garamond" w:eastAsia="Times New Roman" w:hAnsi="Garamond"/>
          <w:kern w:val="0"/>
          <w:sz w:val="22"/>
          <w:szCs w:val="22"/>
          <w:lang w:val="en-US" w:eastAsia="en-US" w:bidi="ar-SA"/>
        </w:rPr>
        <w:t xml:space="preserve">, Wilson LM, Gayleard J, Bass EB, Sozio SM. Renal Denervation in the Medicare Population [Internet]. Rockville (MD): Agency for Healthcare Research and Quality (US); 2016 Jul; </w:t>
      </w:r>
      <w:r w:rsidRPr="0036658F">
        <w:rPr>
          <w:rFonts w:ascii="Garamond" w:eastAsia="Times New Roman" w:hAnsi="Garamond"/>
          <w:i/>
          <w:iCs/>
          <w:kern w:val="0"/>
          <w:sz w:val="22"/>
          <w:szCs w:val="22"/>
          <w:lang w:val="en-US" w:eastAsia="en-US" w:bidi="ar-SA"/>
        </w:rPr>
        <w:t>authored section of report</w:t>
      </w:r>
    </w:p>
    <w:p w14:paraId="5456BE07" w14:textId="261FA5BB" w:rsidR="00CA0A02" w:rsidRPr="0036658F" w:rsidRDefault="00721126" w:rsidP="00D678D1">
      <w:pPr>
        <w:rPr>
          <w:rFonts w:ascii="Garamond" w:eastAsia="Times New Roman" w:hAnsi="Garamond"/>
          <w:i/>
          <w:iCs/>
          <w:kern w:val="0"/>
          <w:sz w:val="22"/>
          <w:szCs w:val="22"/>
          <w:lang w:val="en-US" w:eastAsia="en-US" w:bidi="ar-SA"/>
        </w:rPr>
      </w:pPr>
      <w:r w:rsidRPr="0036658F">
        <w:rPr>
          <w:rFonts w:ascii="Garamond" w:eastAsia="Times New Roman" w:hAnsi="Garamond"/>
          <w:kern w:val="0"/>
          <w:sz w:val="22"/>
          <w:szCs w:val="22"/>
          <w:lang w:val="en-US" w:eastAsia="en-US" w:bidi="ar-SA"/>
        </w:rPr>
        <w:t>2</w:t>
      </w:r>
      <w:r w:rsidR="00A14CA7" w:rsidRPr="0036658F">
        <w:rPr>
          <w:rFonts w:ascii="Garamond" w:eastAsia="Times New Roman" w:hAnsi="Garamond"/>
          <w:kern w:val="0"/>
          <w:sz w:val="22"/>
          <w:szCs w:val="22"/>
          <w:lang w:val="en-US" w:eastAsia="en-US" w:bidi="ar-SA"/>
        </w:rPr>
        <w:t>8</w:t>
      </w:r>
      <w:r w:rsidR="00617512" w:rsidRPr="0036658F">
        <w:rPr>
          <w:rFonts w:ascii="Garamond" w:eastAsia="Times New Roman" w:hAnsi="Garamond"/>
          <w:kern w:val="0"/>
          <w:sz w:val="22"/>
          <w:szCs w:val="22"/>
          <w:lang w:val="en-US" w:eastAsia="en-US" w:bidi="ar-SA"/>
        </w:rPr>
        <w:t xml:space="preserve">. </w:t>
      </w:r>
      <w:r w:rsidR="00617512" w:rsidRPr="00F25B4B">
        <w:rPr>
          <w:rFonts w:ascii="Garamond" w:eastAsia="Times New Roman" w:hAnsi="Garamond"/>
          <w:kern w:val="0"/>
          <w:sz w:val="22"/>
          <w:szCs w:val="22"/>
          <w:u w:val="single"/>
          <w:lang w:val="en-US" w:eastAsia="en-US" w:bidi="ar-SA"/>
        </w:rPr>
        <w:t>Lee JL</w:t>
      </w:r>
      <w:r w:rsidR="00617512" w:rsidRPr="0036658F">
        <w:rPr>
          <w:rFonts w:ascii="Garamond" w:eastAsia="Times New Roman" w:hAnsi="Garamond"/>
          <w:kern w:val="0"/>
          <w:sz w:val="22"/>
          <w:szCs w:val="22"/>
          <w:lang w:val="en-US" w:eastAsia="en-US" w:bidi="ar-SA"/>
        </w:rPr>
        <w:t xml:space="preserve">, Beach MC, </w:t>
      </w:r>
      <w:r w:rsidR="00617512" w:rsidRPr="0036658F">
        <w:rPr>
          <w:rFonts w:ascii="Garamond" w:eastAsia="Times New Roman" w:hAnsi="Garamond"/>
          <w:b/>
          <w:bCs/>
          <w:kern w:val="0"/>
          <w:sz w:val="22"/>
          <w:szCs w:val="22"/>
          <w:lang w:val="en-US" w:eastAsia="en-US" w:bidi="ar-SA"/>
        </w:rPr>
        <w:t>Berger ZD</w:t>
      </w:r>
      <w:r w:rsidR="00617512" w:rsidRPr="0036658F">
        <w:rPr>
          <w:rFonts w:ascii="Garamond" w:eastAsia="Times New Roman" w:hAnsi="Garamond"/>
          <w:kern w:val="0"/>
          <w:sz w:val="22"/>
          <w:szCs w:val="22"/>
          <w:lang w:val="en-US" w:eastAsia="en-US" w:bidi="ar-SA"/>
        </w:rPr>
        <w:t>, Pfoh ER, Gallo JJ, Dy SM, Wu AW.  A qualitative exploration of favorite patients in primary care.  P</w:t>
      </w:r>
      <w:r w:rsidR="000A32B8" w:rsidRPr="0036658F">
        <w:rPr>
          <w:rFonts w:ascii="Garamond" w:eastAsia="Times New Roman" w:hAnsi="Garamond"/>
          <w:kern w:val="0"/>
          <w:sz w:val="22"/>
          <w:szCs w:val="22"/>
          <w:lang w:val="en-US" w:eastAsia="en-US" w:bidi="ar-SA"/>
        </w:rPr>
        <w:t>atient Education and Counseling. 2016</w:t>
      </w:r>
      <w:r w:rsidR="006B5276" w:rsidRPr="0036658F">
        <w:rPr>
          <w:rFonts w:ascii="Garamond" w:eastAsia="Times New Roman" w:hAnsi="Garamond"/>
          <w:kern w:val="0"/>
          <w:sz w:val="22"/>
          <w:szCs w:val="22"/>
          <w:lang w:val="en-US" w:eastAsia="en-US" w:bidi="ar-SA"/>
        </w:rPr>
        <w:t xml:space="preserve">;99(11):1888-1893; </w:t>
      </w:r>
      <w:r w:rsidR="006B5276" w:rsidRPr="0036658F">
        <w:rPr>
          <w:rFonts w:ascii="Garamond" w:eastAsia="Times New Roman" w:hAnsi="Garamond"/>
          <w:i/>
          <w:iCs/>
          <w:kern w:val="0"/>
          <w:sz w:val="22"/>
          <w:szCs w:val="22"/>
          <w:lang w:val="en-US" w:eastAsia="en-US" w:bidi="ar-SA"/>
        </w:rPr>
        <w:t>data collection and analysis</w:t>
      </w:r>
    </w:p>
    <w:p w14:paraId="7636FA37" w14:textId="41A6E869" w:rsidR="000A32B8" w:rsidRPr="0036658F" w:rsidRDefault="00D678D1" w:rsidP="000A32B8">
      <w:pPr>
        <w:rPr>
          <w:rFonts w:ascii="Garamond" w:eastAsia="Times New Roman" w:hAnsi="Garamond"/>
          <w:i/>
          <w:iCs/>
          <w:kern w:val="0"/>
          <w:sz w:val="22"/>
          <w:szCs w:val="22"/>
          <w:lang w:val="en-US" w:eastAsia="en-US" w:bidi="ar-SA"/>
        </w:rPr>
      </w:pPr>
      <w:r w:rsidRPr="0036658F">
        <w:rPr>
          <w:rFonts w:ascii="Garamond" w:eastAsia="Times New Roman" w:hAnsi="Garamond"/>
          <w:kern w:val="0"/>
          <w:sz w:val="22"/>
          <w:szCs w:val="22"/>
          <w:lang w:val="en-US" w:eastAsia="en-US" w:bidi="ar-SA"/>
        </w:rPr>
        <w:t>29</w:t>
      </w:r>
      <w:r w:rsidR="000A32B8" w:rsidRPr="0036658F">
        <w:rPr>
          <w:rFonts w:ascii="Garamond" w:eastAsia="Times New Roman" w:hAnsi="Garamond"/>
          <w:kern w:val="0"/>
          <w:sz w:val="22"/>
          <w:szCs w:val="22"/>
          <w:lang w:val="en-US" w:eastAsia="en-US" w:bidi="ar-SA"/>
        </w:rPr>
        <w:t xml:space="preserve">. Rickard J, Michtalik H, Sharma R, </w:t>
      </w:r>
      <w:r w:rsidR="000A32B8" w:rsidRPr="0036658F">
        <w:rPr>
          <w:rFonts w:ascii="Garamond" w:eastAsia="Times New Roman" w:hAnsi="Garamond"/>
          <w:b/>
          <w:bCs/>
          <w:kern w:val="0"/>
          <w:sz w:val="22"/>
          <w:szCs w:val="22"/>
          <w:lang w:val="en-US" w:eastAsia="en-US" w:bidi="ar-SA"/>
        </w:rPr>
        <w:t>Berger Z</w:t>
      </w:r>
      <w:r w:rsidR="000A32B8" w:rsidRPr="0036658F">
        <w:rPr>
          <w:rFonts w:ascii="Garamond" w:eastAsia="Times New Roman" w:hAnsi="Garamond"/>
          <w:kern w:val="0"/>
          <w:sz w:val="22"/>
          <w:szCs w:val="22"/>
          <w:lang w:val="en-US" w:eastAsia="en-US" w:bidi="ar-SA"/>
        </w:rPr>
        <w:t xml:space="preserve">, </w:t>
      </w:r>
      <w:proofErr w:type="spellStart"/>
      <w:r w:rsidR="000A32B8" w:rsidRPr="0036658F">
        <w:rPr>
          <w:rFonts w:ascii="Garamond" w:eastAsia="Times New Roman" w:hAnsi="Garamond"/>
          <w:kern w:val="0"/>
          <w:sz w:val="22"/>
          <w:szCs w:val="22"/>
          <w:lang w:val="en-US" w:eastAsia="en-US" w:bidi="ar-SA"/>
        </w:rPr>
        <w:t>Iyoha</w:t>
      </w:r>
      <w:proofErr w:type="spellEnd"/>
      <w:r w:rsidR="000A32B8" w:rsidRPr="0036658F">
        <w:rPr>
          <w:rFonts w:ascii="Garamond" w:eastAsia="Times New Roman" w:hAnsi="Garamond"/>
          <w:kern w:val="0"/>
          <w:sz w:val="22"/>
          <w:szCs w:val="22"/>
          <w:lang w:val="en-US" w:eastAsia="en-US" w:bidi="ar-SA"/>
        </w:rPr>
        <w:t xml:space="preserve"> E, Green AR, Haq N, Robinson KA. Predictors of response to cardiac resynchronization therapy: A systematic review. Int J </w:t>
      </w:r>
      <w:proofErr w:type="spellStart"/>
      <w:r w:rsidR="000A32B8" w:rsidRPr="0036658F">
        <w:rPr>
          <w:rFonts w:ascii="Garamond" w:eastAsia="Times New Roman" w:hAnsi="Garamond"/>
          <w:kern w:val="0"/>
          <w:sz w:val="22"/>
          <w:szCs w:val="22"/>
          <w:lang w:val="en-US" w:eastAsia="en-US" w:bidi="ar-SA"/>
        </w:rPr>
        <w:t>C</w:t>
      </w:r>
      <w:r w:rsidR="006B5276" w:rsidRPr="0036658F">
        <w:rPr>
          <w:rFonts w:ascii="Garamond" w:eastAsia="Times New Roman" w:hAnsi="Garamond"/>
          <w:kern w:val="0"/>
          <w:sz w:val="22"/>
          <w:szCs w:val="22"/>
          <w:lang w:val="en-US" w:eastAsia="en-US" w:bidi="ar-SA"/>
        </w:rPr>
        <w:t>ardiol</w:t>
      </w:r>
      <w:proofErr w:type="spellEnd"/>
      <w:r w:rsidR="006B5276" w:rsidRPr="0036658F">
        <w:rPr>
          <w:rFonts w:ascii="Garamond" w:eastAsia="Times New Roman" w:hAnsi="Garamond"/>
          <w:kern w:val="0"/>
          <w:sz w:val="22"/>
          <w:szCs w:val="22"/>
          <w:lang w:val="en-US" w:eastAsia="en-US" w:bidi="ar-SA"/>
        </w:rPr>
        <w:t xml:space="preserve">. 2016 Dec 15;225:345-352; </w:t>
      </w:r>
      <w:r w:rsidR="006B5276" w:rsidRPr="0036658F">
        <w:rPr>
          <w:rFonts w:ascii="Garamond" w:eastAsia="Times New Roman" w:hAnsi="Garamond"/>
          <w:i/>
          <w:iCs/>
          <w:kern w:val="0"/>
          <w:sz w:val="22"/>
          <w:szCs w:val="22"/>
          <w:lang w:val="en-US" w:eastAsia="en-US" w:bidi="ar-SA"/>
        </w:rPr>
        <w:t xml:space="preserve">data collection </w:t>
      </w:r>
    </w:p>
    <w:p w14:paraId="68F55A54" w14:textId="7792730C" w:rsidR="00A14CA7" w:rsidRPr="0036658F" w:rsidRDefault="00D678D1" w:rsidP="00A14CA7">
      <w:pPr>
        <w:rPr>
          <w:rFonts w:ascii="Garamond" w:eastAsia="Times New Roman" w:hAnsi="Garamond"/>
          <w:i/>
          <w:kern w:val="0"/>
          <w:sz w:val="22"/>
          <w:szCs w:val="22"/>
          <w:lang w:val="en-US" w:eastAsia="en-US" w:bidi="ar-SA"/>
        </w:rPr>
      </w:pPr>
      <w:r w:rsidRPr="0036658F">
        <w:rPr>
          <w:rFonts w:ascii="Garamond" w:eastAsia="Times New Roman" w:hAnsi="Garamond"/>
          <w:kern w:val="0"/>
          <w:sz w:val="22"/>
          <w:szCs w:val="22"/>
          <w:lang w:val="en-US" w:eastAsia="en-US" w:bidi="ar-SA"/>
        </w:rPr>
        <w:t>30</w:t>
      </w:r>
      <w:r w:rsidR="00A14CA7" w:rsidRPr="0036658F">
        <w:rPr>
          <w:rFonts w:ascii="Garamond" w:eastAsia="Times New Roman" w:hAnsi="Garamond"/>
          <w:kern w:val="0"/>
          <w:sz w:val="22"/>
          <w:szCs w:val="22"/>
          <w:lang w:val="en-US" w:eastAsia="en-US" w:bidi="ar-SA"/>
        </w:rPr>
        <w:t xml:space="preserve">. </w:t>
      </w:r>
      <w:r w:rsidR="00A14CA7" w:rsidRPr="00DE62AD">
        <w:rPr>
          <w:rFonts w:ascii="Garamond" w:eastAsia="Times New Roman" w:hAnsi="Garamond"/>
          <w:kern w:val="0"/>
          <w:sz w:val="22"/>
          <w:szCs w:val="22"/>
          <w:u w:val="single"/>
          <w:lang w:val="en-US" w:eastAsia="en-US" w:bidi="ar-SA"/>
        </w:rPr>
        <w:t>Pfoh ER</w:t>
      </w:r>
      <w:r w:rsidR="00A14CA7" w:rsidRPr="0036658F">
        <w:rPr>
          <w:rFonts w:ascii="Garamond" w:eastAsia="Times New Roman" w:hAnsi="Garamond"/>
          <w:kern w:val="0"/>
          <w:sz w:val="22"/>
          <w:szCs w:val="22"/>
          <w:lang w:val="en-US" w:eastAsia="en-US" w:bidi="ar-SA"/>
        </w:rPr>
        <w:t xml:space="preserve">, Engineer L, Singh H, Hall LL, Fried ED, </w:t>
      </w:r>
      <w:r w:rsidR="00A14CA7" w:rsidRPr="0036658F">
        <w:rPr>
          <w:rFonts w:ascii="Garamond" w:eastAsia="Times New Roman" w:hAnsi="Garamond"/>
          <w:b/>
          <w:kern w:val="0"/>
          <w:sz w:val="22"/>
          <w:szCs w:val="22"/>
          <w:lang w:val="en-US" w:eastAsia="en-US" w:bidi="ar-SA"/>
        </w:rPr>
        <w:t>Berger Z</w:t>
      </w:r>
      <w:r w:rsidR="00A14CA7" w:rsidRPr="0036658F">
        <w:rPr>
          <w:rFonts w:ascii="Garamond" w:eastAsia="Times New Roman" w:hAnsi="Garamond"/>
          <w:kern w:val="0"/>
          <w:sz w:val="22"/>
          <w:szCs w:val="22"/>
          <w:lang w:val="en-US" w:eastAsia="en-US" w:bidi="ar-SA"/>
        </w:rPr>
        <w:t>, Wu AW. Informing the Design of a New Pragmatic Registry to Stimulate Near Miss Reporting in Ambulatory Care. J Patient Saf. 2017 Feb 28;</w:t>
      </w:r>
      <w:r w:rsidR="006B5276" w:rsidRPr="0036658F">
        <w:rPr>
          <w:rFonts w:ascii="Garamond" w:eastAsia="Times New Roman" w:hAnsi="Garamond"/>
          <w:kern w:val="0"/>
          <w:sz w:val="22"/>
          <w:szCs w:val="22"/>
          <w:lang w:val="en-US" w:eastAsia="en-US" w:bidi="ar-SA"/>
        </w:rPr>
        <w:t xml:space="preserve"> </w:t>
      </w:r>
      <w:r w:rsidR="006B5276" w:rsidRPr="0036658F">
        <w:rPr>
          <w:rFonts w:ascii="Garamond" w:eastAsia="Times New Roman" w:hAnsi="Garamond"/>
          <w:i/>
          <w:iCs/>
          <w:kern w:val="0"/>
          <w:sz w:val="22"/>
          <w:szCs w:val="22"/>
          <w:lang w:val="en-US" w:eastAsia="en-US" w:bidi="ar-SA"/>
        </w:rPr>
        <w:t xml:space="preserve">conceptualization; </w:t>
      </w:r>
      <w:r w:rsidR="00A14CA7" w:rsidRPr="0036658F">
        <w:rPr>
          <w:rFonts w:ascii="Garamond" w:eastAsia="Times New Roman" w:hAnsi="Garamond"/>
          <w:i/>
          <w:kern w:val="0"/>
          <w:sz w:val="22"/>
          <w:szCs w:val="22"/>
          <w:lang w:val="en-US" w:eastAsia="en-US" w:bidi="ar-SA"/>
        </w:rPr>
        <w:t>QI/SI</w:t>
      </w:r>
    </w:p>
    <w:p w14:paraId="714498A4" w14:textId="09868BDC" w:rsidR="00A14CA7" w:rsidRPr="0036658F" w:rsidRDefault="00D678D1" w:rsidP="00A14CA7">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31</w:t>
      </w:r>
      <w:r w:rsidR="00A14CA7" w:rsidRPr="0036658F">
        <w:rPr>
          <w:rFonts w:ascii="Garamond" w:eastAsia="Times New Roman" w:hAnsi="Garamond"/>
          <w:kern w:val="0"/>
          <w:sz w:val="22"/>
          <w:szCs w:val="22"/>
          <w:lang w:val="en-US" w:eastAsia="en-US" w:bidi="ar-SA"/>
        </w:rPr>
        <w:t xml:space="preserve">. </w:t>
      </w:r>
      <w:r w:rsidR="00A14CA7" w:rsidRPr="0036658F">
        <w:rPr>
          <w:rFonts w:ascii="Garamond" w:eastAsia="Times New Roman" w:hAnsi="Garamond"/>
          <w:b/>
          <w:kern w:val="0"/>
          <w:sz w:val="22"/>
          <w:szCs w:val="22"/>
          <w:lang w:val="en-US" w:eastAsia="en-US" w:bidi="ar-SA"/>
        </w:rPr>
        <w:t>Berger ZD,</w:t>
      </w:r>
      <w:r w:rsidR="00A14CA7" w:rsidRPr="0036658F">
        <w:rPr>
          <w:rFonts w:ascii="Garamond" w:eastAsia="Times New Roman" w:hAnsi="Garamond"/>
          <w:kern w:val="0"/>
          <w:sz w:val="22"/>
          <w:szCs w:val="22"/>
          <w:lang w:val="en-US" w:eastAsia="en-US" w:bidi="ar-SA"/>
        </w:rPr>
        <w:t xml:space="preserve"> Boss EF, Beach MC. Communication behaviors and patient autonomy in hospital care: A qualitative study. Patient Educ Couns. </w:t>
      </w:r>
      <w:r w:rsidR="00D56191" w:rsidRPr="0036658F">
        <w:rPr>
          <w:rFonts w:ascii="Garamond" w:eastAsia="Times New Roman" w:hAnsi="Garamond"/>
          <w:kern w:val="0"/>
          <w:sz w:val="22"/>
          <w:szCs w:val="22"/>
          <w:lang w:val="en-US" w:eastAsia="en-US" w:bidi="ar-SA"/>
        </w:rPr>
        <w:t>2017;100(8):1473-1481.</w:t>
      </w:r>
    </w:p>
    <w:p w14:paraId="43741A0F" w14:textId="379E3F83" w:rsidR="0043676D" w:rsidRPr="0036658F" w:rsidRDefault="00D678D1" w:rsidP="0043676D">
      <w:pPr>
        <w:rPr>
          <w:rFonts w:ascii="Garamond" w:eastAsia="Times New Roman" w:hAnsi="Garamond"/>
          <w:kern w:val="0"/>
          <w:sz w:val="22"/>
          <w:szCs w:val="22"/>
          <w:lang w:val="en-US" w:eastAsia="en-US"/>
        </w:rPr>
      </w:pPr>
      <w:r w:rsidRPr="0036658F">
        <w:rPr>
          <w:rFonts w:ascii="Garamond" w:eastAsia="Times New Roman" w:hAnsi="Garamond"/>
          <w:kern w:val="0"/>
          <w:sz w:val="22"/>
          <w:szCs w:val="22"/>
          <w:lang w:val="en-US" w:eastAsia="en-US"/>
        </w:rPr>
        <w:t>32</w:t>
      </w:r>
      <w:r w:rsidR="0029740E" w:rsidRPr="0036658F">
        <w:rPr>
          <w:rFonts w:ascii="Garamond" w:eastAsia="Times New Roman" w:hAnsi="Garamond"/>
          <w:kern w:val="0"/>
          <w:sz w:val="22"/>
          <w:szCs w:val="22"/>
          <w:lang w:val="en-US" w:eastAsia="en-US"/>
        </w:rPr>
        <w:t xml:space="preserve">. </w:t>
      </w:r>
      <w:r w:rsidR="0029740E" w:rsidRPr="00CD76C8">
        <w:rPr>
          <w:rFonts w:ascii="Garamond" w:eastAsia="Times New Roman" w:hAnsi="Garamond"/>
          <w:kern w:val="0"/>
          <w:sz w:val="22"/>
          <w:szCs w:val="22"/>
          <w:u w:val="single"/>
          <w:lang w:val="en-US" w:eastAsia="en-US"/>
        </w:rPr>
        <w:t>Saheb Kashaf M</w:t>
      </w:r>
      <w:r w:rsidR="0029740E" w:rsidRPr="0036658F">
        <w:rPr>
          <w:rFonts w:ascii="Garamond" w:eastAsia="Times New Roman" w:hAnsi="Garamond"/>
          <w:kern w:val="0"/>
          <w:sz w:val="22"/>
          <w:szCs w:val="22"/>
          <w:lang w:val="en-US" w:eastAsia="en-US"/>
        </w:rPr>
        <w:t xml:space="preserve">, McGill E, </w:t>
      </w:r>
      <w:r w:rsidR="0029740E" w:rsidRPr="0036658F">
        <w:rPr>
          <w:rFonts w:ascii="Garamond" w:eastAsia="Times New Roman" w:hAnsi="Garamond"/>
          <w:b/>
          <w:bCs/>
          <w:kern w:val="0"/>
          <w:sz w:val="22"/>
          <w:szCs w:val="22"/>
          <w:lang w:val="en-US" w:eastAsia="en-US"/>
        </w:rPr>
        <w:t>Berger Z</w:t>
      </w:r>
      <w:r w:rsidR="0029740E" w:rsidRPr="0036658F">
        <w:rPr>
          <w:rFonts w:ascii="Garamond" w:eastAsia="Times New Roman" w:hAnsi="Garamond"/>
          <w:kern w:val="0"/>
          <w:sz w:val="22"/>
          <w:szCs w:val="22"/>
          <w:lang w:val="en-US" w:eastAsia="en-US"/>
        </w:rPr>
        <w:t>. Shared Decision-Making and Outcomes in Type 2 Diabetes: A Systematic Review and Meta-Analysis</w:t>
      </w:r>
      <w:r w:rsidR="005C2D64" w:rsidRPr="0036658F">
        <w:rPr>
          <w:rFonts w:ascii="Garamond" w:eastAsia="Times New Roman" w:hAnsi="Garamond"/>
          <w:kern w:val="0"/>
          <w:sz w:val="22"/>
          <w:szCs w:val="22"/>
          <w:lang w:val="en-US" w:eastAsia="en-US"/>
        </w:rPr>
        <w:t xml:space="preserve">. </w:t>
      </w:r>
      <w:r w:rsidR="00D56191" w:rsidRPr="0036658F">
        <w:rPr>
          <w:rFonts w:ascii="Garamond" w:eastAsia="Times New Roman" w:hAnsi="Garamond"/>
          <w:kern w:val="0"/>
          <w:sz w:val="22"/>
          <w:szCs w:val="22"/>
          <w:lang w:val="en-US" w:eastAsia="en-US"/>
        </w:rPr>
        <w:t>Patient Educ Couns. 2017</w:t>
      </w:r>
      <w:r w:rsidR="005C2D64" w:rsidRPr="0036658F">
        <w:rPr>
          <w:rFonts w:ascii="Garamond" w:eastAsia="Times New Roman" w:hAnsi="Garamond"/>
          <w:kern w:val="0"/>
          <w:sz w:val="22"/>
          <w:szCs w:val="22"/>
          <w:lang w:val="en-US" w:eastAsia="en-US"/>
        </w:rPr>
        <w:t>;100(12):2159-217</w:t>
      </w:r>
    </w:p>
    <w:p w14:paraId="37158243" w14:textId="5C287AB2" w:rsidR="00D56191" w:rsidRPr="0036658F" w:rsidRDefault="00D678D1" w:rsidP="00660482">
      <w:pPr>
        <w:rPr>
          <w:rFonts w:ascii="Garamond" w:eastAsia="Times New Roman" w:hAnsi="Garamond"/>
          <w:i/>
          <w:kern w:val="0"/>
          <w:sz w:val="22"/>
          <w:szCs w:val="22"/>
          <w:lang w:val="en-US" w:eastAsia="en-US"/>
        </w:rPr>
      </w:pPr>
      <w:r w:rsidRPr="0036658F">
        <w:rPr>
          <w:rFonts w:ascii="Garamond" w:eastAsia="Times New Roman" w:hAnsi="Garamond"/>
          <w:kern w:val="0"/>
          <w:sz w:val="22"/>
          <w:szCs w:val="22"/>
          <w:lang w:val="en-US" w:eastAsia="en-US"/>
        </w:rPr>
        <w:t>33</w:t>
      </w:r>
      <w:r w:rsidR="003E187D" w:rsidRPr="0036658F">
        <w:rPr>
          <w:rFonts w:ascii="Garamond" w:eastAsia="Times New Roman" w:hAnsi="Garamond"/>
          <w:kern w:val="0"/>
          <w:sz w:val="22"/>
          <w:szCs w:val="22"/>
          <w:lang w:val="en-US" w:eastAsia="en-US"/>
        </w:rPr>
        <w:t>.</w:t>
      </w:r>
      <w:r w:rsidR="00660482" w:rsidRPr="0036658F">
        <w:rPr>
          <w:rFonts w:ascii="Garamond" w:eastAsia="Times New Roman" w:hAnsi="Garamond"/>
          <w:kern w:val="0"/>
          <w:sz w:val="22"/>
          <w:szCs w:val="22"/>
          <w:lang w:val="en-US" w:eastAsia="en-US"/>
        </w:rPr>
        <w:t xml:space="preserve"> Kim JM, Suarez-Cuervo C, </w:t>
      </w:r>
      <w:r w:rsidR="00660482" w:rsidRPr="0036658F">
        <w:rPr>
          <w:rFonts w:ascii="Garamond" w:eastAsia="Times New Roman" w:hAnsi="Garamond"/>
          <w:b/>
          <w:kern w:val="0"/>
          <w:sz w:val="22"/>
          <w:szCs w:val="22"/>
          <w:lang w:val="en-US" w:eastAsia="en-US"/>
        </w:rPr>
        <w:t>Berger Z</w:t>
      </w:r>
      <w:r w:rsidR="00660482" w:rsidRPr="0036658F">
        <w:rPr>
          <w:rFonts w:ascii="Garamond" w:eastAsia="Times New Roman" w:hAnsi="Garamond"/>
          <w:kern w:val="0"/>
          <w:sz w:val="22"/>
          <w:szCs w:val="22"/>
          <w:lang w:val="en-US" w:eastAsia="en-US"/>
        </w:rPr>
        <w:t xml:space="preserve">, </w:t>
      </w:r>
      <w:r w:rsidR="00660482" w:rsidRPr="00CD76C8">
        <w:rPr>
          <w:rFonts w:ascii="Garamond" w:eastAsia="Times New Roman" w:hAnsi="Garamond"/>
          <w:kern w:val="0"/>
          <w:sz w:val="22"/>
          <w:szCs w:val="22"/>
          <w:u w:val="single"/>
          <w:lang w:val="en-US" w:eastAsia="en-US"/>
        </w:rPr>
        <w:t>Lee J,</w:t>
      </w:r>
      <w:r w:rsidR="00660482" w:rsidRPr="0036658F">
        <w:rPr>
          <w:rFonts w:ascii="Garamond" w:eastAsia="Times New Roman" w:hAnsi="Garamond"/>
          <w:kern w:val="0"/>
          <w:sz w:val="22"/>
          <w:szCs w:val="22"/>
          <w:lang w:val="en-US" w:eastAsia="en-US"/>
        </w:rPr>
        <w:t xml:space="preserve"> Gayleard J, Rosenberg C, Nagy N, Weeks K, Dy S. Evaluation of Patient and Family Engagement Strategies to Improve Medication Safety. Patient. 2017 Aug 9;</w:t>
      </w:r>
      <w:r w:rsidR="006B5276" w:rsidRPr="0036658F">
        <w:rPr>
          <w:rFonts w:ascii="Garamond" w:eastAsia="Times New Roman" w:hAnsi="Garamond"/>
          <w:kern w:val="0"/>
          <w:sz w:val="22"/>
          <w:szCs w:val="22"/>
          <w:lang w:val="en-US" w:eastAsia="en-US"/>
        </w:rPr>
        <w:t xml:space="preserve"> </w:t>
      </w:r>
      <w:r w:rsidR="006B5276" w:rsidRPr="0036658F">
        <w:rPr>
          <w:rFonts w:ascii="Garamond" w:eastAsia="Times New Roman" w:hAnsi="Garamond"/>
          <w:i/>
          <w:iCs/>
          <w:kern w:val="0"/>
          <w:sz w:val="22"/>
          <w:szCs w:val="22"/>
          <w:lang w:val="en-US" w:eastAsia="en-US"/>
        </w:rPr>
        <w:t xml:space="preserve">conceptualization; </w:t>
      </w:r>
      <w:r w:rsidR="00660482" w:rsidRPr="0036658F">
        <w:rPr>
          <w:rFonts w:ascii="Garamond" w:eastAsia="Times New Roman" w:hAnsi="Garamond"/>
          <w:i/>
          <w:kern w:val="0"/>
          <w:sz w:val="22"/>
          <w:szCs w:val="22"/>
          <w:lang w:val="en-US" w:eastAsia="en-US"/>
        </w:rPr>
        <w:t>QI/SI</w:t>
      </w:r>
    </w:p>
    <w:p w14:paraId="7AD231DF" w14:textId="1B2BF321" w:rsidR="00660482" w:rsidRPr="0036658F" w:rsidRDefault="00D678D1" w:rsidP="00660482">
      <w:pPr>
        <w:rPr>
          <w:rFonts w:ascii="Garamond" w:eastAsia="Times New Roman" w:hAnsi="Garamond"/>
          <w:i/>
          <w:iCs/>
          <w:kern w:val="0"/>
          <w:sz w:val="22"/>
          <w:szCs w:val="22"/>
          <w:lang w:val="en-US" w:eastAsia="en-US"/>
        </w:rPr>
      </w:pPr>
      <w:r w:rsidRPr="0036658F">
        <w:rPr>
          <w:rFonts w:ascii="Garamond" w:eastAsia="Times New Roman" w:hAnsi="Garamond"/>
          <w:kern w:val="0"/>
          <w:sz w:val="22"/>
          <w:szCs w:val="22"/>
          <w:lang w:val="en-US" w:eastAsia="en-US"/>
        </w:rPr>
        <w:t>34</w:t>
      </w:r>
      <w:r w:rsidR="00660482" w:rsidRPr="0036658F">
        <w:rPr>
          <w:rFonts w:ascii="Garamond" w:eastAsia="Times New Roman" w:hAnsi="Garamond"/>
          <w:kern w:val="0"/>
          <w:sz w:val="22"/>
          <w:szCs w:val="22"/>
          <w:lang w:val="en-US" w:eastAsia="en-US"/>
        </w:rPr>
        <w:t xml:space="preserve">. Riggs KR, </w:t>
      </w:r>
      <w:r w:rsidR="00660482" w:rsidRPr="0036658F">
        <w:rPr>
          <w:rFonts w:ascii="Garamond" w:eastAsia="Times New Roman" w:hAnsi="Garamond"/>
          <w:b/>
          <w:kern w:val="0"/>
          <w:sz w:val="22"/>
          <w:szCs w:val="22"/>
          <w:lang w:val="en-US" w:eastAsia="en-US"/>
        </w:rPr>
        <w:t>Berger ZD</w:t>
      </w:r>
      <w:r w:rsidR="00660482" w:rsidRPr="0036658F">
        <w:rPr>
          <w:rFonts w:ascii="Garamond" w:eastAsia="Times New Roman" w:hAnsi="Garamond"/>
          <w:kern w:val="0"/>
          <w:sz w:val="22"/>
          <w:szCs w:val="22"/>
          <w:lang w:val="en-US" w:eastAsia="en-US"/>
        </w:rPr>
        <w:t xml:space="preserve">, Makary MA, Bass EB, Chander G. Surgeons' views on preoperative medical evaluation: a qualitative study. </w:t>
      </w:r>
      <w:proofErr w:type="spellStart"/>
      <w:r w:rsidR="00660482" w:rsidRPr="0036658F">
        <w:rPr>
          <w:rFonts w:ascii="Garamond" w:eastAsia="Times New Roman" w:hAnsi="Garamond"/>
          <w:kern w:val="0"/>
          <w:sz w:val="22"/>
          <w:szCs w:val="22"/>
          <w:lang w:val="en-US" w:eastAsia="en-US"/>
        </w:rPr>
        <w:t>Perioper</w:t>
      </w:r>
      <w:proofErr w:type="spellEnd"/>
      <w:r w:rsidR="00660482" w:rsidRPr="0036658F">
        <w:rPr>
          <w:rFonts w:ascii="Garamond" w:eastAsia="Times New Roman" w:hAnsi="Garamond"/>
          <w:kern w:val="0"/>
          <w:sz w:val="22"/>
          <w:szCs w:val="22"/>
          <w:lang w:val="en-US" w:eastAsia="en-US"/>
        </w:rPr>
        <w:t xml:space="preserve"> Med (Lond). 2017;6:16</w:t>
      </w:r>
      <w:r w:rsidR="006B5276" w:rsidRPr="0036658F">
        <w:rPr>
          <w:rFonts w:ascii="Garamond" w:eastAsia="Times New Roman" w:hAnsi="Garamond"/>
          <w:i/>
          <w:iCs/>
          <w:kern w:val="0"/>
          <w:sz w:val="22"/>
          <w:szCs w:val="22"/>
          <w:lang w:val="en-US" w:eastAsia="en-US"/>
        </w:rPr>
        <w:t>; data analysis and manuscript drafting</w:t>
      </w:r>
    </w:p>
    <w:p w14:paraId="02423A58" w14:textId="684F007E" w:rsidR="00660482" w:rsidRPr="0036658F" w:rsidRDefault="00D678D1" w:rsidP="00660482">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35</w:t>
      </w:r>
      <w:r w:rsidR="00660482" w:rsidRPr="0036658F">
        <w:rPr>
          <w:rFonts w:ascii="Garamond" w:eastAsia="Times New Roman" w:hAnsi="Garamond"/>
          <w:kern w:val="0"/>
          <w:sz w:val="22"/>
          <w:szCs w:val="22"/>
          <w:lang w:val="en-US" w:eastAsia="en-US" w:bidi="ar-SA"/>
        </w:rPr>
        <w:t xml:space="preserve">. </w:t>
      </w:r>
      <w:r w:rsidR="00660482" w:rsidRPr="0036658F">
        <w:rPr>
          <w:rFonts w:ascii="Garamond" w:eastAsia="Times New Roman" w:hAnsi="Garamond"/>
          <w:b/>
          <w:kern w:val="0"/>
          <w:sz w:val="22"/>
          <w:szCs w:val="22"/>
          <w:lang w:val="en-US" w:eastAsia="en-US" w:bidi="ar-SA"/>
        </w:rPr>
        <w:t>Berger ZD</w:t>
      </w:r>
      <w:r w:rsidR="00660482" w:rsidRPr="0036658F">
        <w:rPr>
          <w:rFonts w:ascii="Garamond" w:eastAsia="Times New Roman" w:hAnsi="Garamond"/>
          <w:kern w:val="0"/>
          <w:sz w:val="22"/>
          <w:szCs w:val="22"/>
          <w:lang w:val="en-US" w:eastAsia="en-US" w:bidi="ar-SA"/>
        </w:rPr>
        <w:t>, Brito JP, Ospina NS, Kannan S, Hinson JS, Hess EP, Haskell H, Montori VM, Newman-Toker DE. Patient-Centered Diagnosis: Sharing Diagnostic Decisions with Patients in Clinical Practice. BMJ. 2017;359:j4218.</w:t>
      </w:r>
    </w:p>
    <w:p w14:paraId="26965B3B" w14:textId="477F41B3" w:rsidR="00660482" w:rsidRPr="0036658F" w:rsidRDefault="00D678D1" w:rsidP="00660482">
      <w:pPr>
        <w:rPr>
          <w:rFonts w:ascii="Garamond" w:eastAsia="Times New Roman" w:hAnsi="Garamond"/>
          <w:i/>
          <w:iCs/>
          <w:kern w:val="0"/>
          <w:sz w:val="22"/>
          <w:szCs w:val="22"/>
          <w:lang w:val="en-US" w:eastAsia="en-US" w:bidi="ar-SA"/>
        </w:rPr>
      </w:pPr>
      <w:r w:rsidRPr="0036658F">
        <w:rPr>
          <w:rFonts w:ascii="Garamond" w:eastAsia="Times New Roman" w:hAnsi="Garamond"/>
          <w:kern w:val="0"/>
          <w:sz w:val="22"/>
          <w:szCs w:val="22"/>
          <w:lang w:val="en-US" w:eastAsia="en-US" w:bidi="ar-SA"/>
        </w:rPr>
        <w:t>36</w:t>
      </w:r>
      <w:r w:rsidR="00147A6A" w:rsidRPr="0036658F">
        <w:rPr>
          <w:rFonts w:ascii="Garamond" w:eastAsia="Times New Roman" w:hAnsi="Garamond"/>
          <w:kern w:val="0"/>
          <w:sz w:val="22"/>
          <w:szCs w:val="22"/>
          <w:lang w:val="en-US" w:eastAsia="en-US" w:bidi="ar-SA"/>
        </w:rPr>
        <w:t xml:space="preserve">. Elwyn G, Durand MA, Song J, Aarts J, Barr PJ, </w:t>
      </w:r>
      <w:r w:rsidR="00147A6A" w:rsidRPr="0036658F">
        <w:rPr>
          <w:rFonts w:ascii="Garamond" w:eastAsia="Times New Roman" w:hAnsi="Garamond"/>
          <w:b/>
          <w:kern w:val="0"/>
          <w:sz w:val="22"/>
          <w:szCs w:val="22"/>
          <w:lang w:val="en-US" w:eastAsia="en-US" w:bidi="ar-SA"/>
        </w:rPr>
        <w:t>Berger Z</w:t>
      </w:r>
      <w:r w:rsidR="00147A6A" w:rsidRPr="0036658F">
        <w:rPr>
          <w:rFonts w:ascii="Garamond" w:eastAsia="Times New Roman" w:hAnsi="Garamond"/>
          <w:kern w:val="0"/>
          <w:sz w:val="22"/>
          <w:szCs w:val="22"/>
          <w:lang w:val="en-US" w:eastAsia="en-US" w:bidi="ar-SA"/>
        </w:rPr>
        <w:t xml:space="preserve">, Cochran N, Frosch D, Galasiński D, Gulbrandsen P, Han PKJ, Härter M, </w:t>
      </w:r>
      <w:proofErr w:type="spellStart"/>
      <w:r w:rsidR="00147A6A" w:rsidRPr="0036658F">
        <w:rPr>
          <w:rFonts w:ascii="Garamond" w:eastAsia="Times New Roman" w:hAnsi="Garamond"/>
          <w:kern w:val="0"/>
          <w:sz w:val="22"/>
          <w:szCs w:val="22"/>
          <w:lang w:val="en-US" w:eastAsia="en-US" w:bidi="ar-SA"/>
        </w:rPr>
        <w:t>Kinnersley</w:t>
      </w:r>
      <w:proofErr w:type="spellEnd"/>
      <w:r w:rsidR="00147A6A" w:rsidRPr="0036658F">
        <w:rPr>
          <w:rFonts w:ascii="Garamond" w:eastAsia="Times New Roman" w:hAnsi="Garamond"/>
          <w:kern w:val="0"/>
          <w:sz w:val="22"/>
          <w:szCs w:val="22"/>
          <w:lang w:val="en-US" w:eastAsia="en-US" w:bidi="ar-SA"/>
        </w:rPr>
        <w:t xml:space="preserve"> P, Lloyd A, Mishra M,  Perestelo-Perez L, Scholl I, Tomori K, Trevena L, Witteman HO, Van der Weijden T. A three-talk model for shared decision making: multistage consultation process. BMJ. 2017 Nov 6</w:t>
      </w:r>
      <w:r w:rsidR="006B5276" w:rsidRPr="0036658F">
        <w:rPr>
          <w:rFonts w:ascii="Garamond" w:eastAsia="Times New Roman" w:hAnsi="Garamond"/>
          <w:kern w:val="0"/>
          <w:sz w:val="22"/>
          <w:szCs w:val="22"/>
          <w:lang w:val="en-US" w:eastAsia="en-US" w:bidi="ar-SA"/>
        </w:rPr>
        <w:t xml:space="preserve">; </w:t>
      </w:r>
      <w:r w:rsidR="006B5276" w:rsidRPr="0036658F">
        <w:rPr>
          <w:rFonts w:ascii="Garamond" w:eastAsia="Times New Roman" w:hAnsi="Garamond"/>
          <w:i/>
          <w:iCs/>
          <w:kern w:val="0"/>
          <w:sz w:val="22"/>
          <w:szCs w:val="22"/>
          <w:lang w:val="en-US" w:eastAsia="en-US" w:bidi="ar-SA"/>
        </w:rPr>
        <w:t>conceptualization and manuscript drafting</w:t>
      </w:r>
    </w:p>
    <w:p w14:paraId="47781688" w14:textId="39E8A36B" w:rsidR="00976805" w:rsidRPr="0036658F" w:rsidRDefault="00D678D1" w:rsidP="00503F38">
      <w:pPr>
        <w:rPr>
          <w:rFonts w:ascii="Garamond" w:eastAsia="Times New Roman" w:hAnsi="Garamond"/>
          <w:i/>
          <w:iCs/>
          <w:kern w:val="0"/>
          <w:sz w:val="22"/>
          <w:szCs w:val="22"/>
          <w:lang w:val="en-US" w:eastAsia="en-US" w:bidi="ar-SA"/>
        </w:rPr>
      </w:pPr>
      <w:r w:rsidRPr="0036658F">
        <w:rPr>
          <w:rFonts w:ascii="Garamond" w:eastAsia="Times New Roman" w:hAnsi="Garamond"/>
          <w:kern w:val="0"/>
          <w:sz w:val="22"/>
          <w:szCs w:val="22"/>
          <w:lang w:val="en-US" w:eastAsia="en-US" w:bidi="ar-SA"/>
        </w:rPr>
        <w:t xml:space="preserve">37. </w:t>
      </w:r>
      <w:r w:rsidRPr="00DE62AD">
        <w:rPr>
          <w:rFonts w:ascii="Garamond" w:eastAsia="Times New Roman" w:hAnsi="Garamond"/>
          <w:kern w:val="0"/>
          <w:sz w:val="22"/>
          <w:szCs w:val="22"/>
          <w:u w:val="single"/>
          <w:lang w:val="en-US" w:eastAsia="en-US" w:bidi="ar-SA"/>
        </w:rPr>
        <w:t>Pfoh ER</w:t>
      </w:r>
      <w:r w:rsidRPr="0036658F">
        <w:rPr>
          <w:rFonts w:ascii="Garamond" w:eastAsia="Times New Roman" w:hAnsi="Garamond"/>
          <w:kern w:val="0"/>
          <w:sz w:val="22"/>
          <w:szCs w:val="22"/>
          <w:lang w:val="en-US" w:eastAsia="en-US" w:bidi="ar-SA"/>
        </w:rPr>
        <w:t xml:space="preserve">, </w:t>
      </w:r>
      <w:r w:rsidRPr="0036658F">
        <w:rPr>
          <w:rFonts w:ascii="Garamond" w:eastAsia="Times New Roman" w:hAnsi="Garamond"/>
          <w:b/>
          <w:bCs/>
          <w:kern w:val="0"/>
          <w:sz w:val="22"/>
          <w:szCs w:val="22"/>
          <w:lang w:val="en-US" w:eastAsia="en-US" w:bidi="ar-SA"/>
        </w:rPr>
        <w:t>Berger Z</w:t>
      </w:r>
      <w:r w:rsidRPr="0036658F">
        <w:rPr>
          <w:rFonts w:ascii="Garamond" w:eastAsia="Times New Roman" w:hAnsi="Garamond"/>
          <w:kern w:val="0"/>
          <w:sz w:val="22"/>
          <w:szCs w:val="22"/>
          <w:lang w:val="en-US" w:eastAsia="en-US" w:bidi="ar-SA"/>
        </w:rPr>
        <w:t xml:space="preserve">, Mojtabai R, Bailey J, Dy SM. Use of Newly Covered Versus Established Preventive Care Screening: Comparison of Depression and Smoking Screening. J </w:t>
      </w:r>
      <w:proofErr w:type="spellStart"/>
      <w:r w:rsidRPr="0036658F">
        <w:rPr>
          <w:rFonts w:ascii="Garamond" w:eastAsia="Times New Roman" w:hAnsi="Garamond"/>
          <w:kern w:val="0"/>
          <w:sz w:val="22"/>
          <w:szCs w:val="22"/>
          <w:lang w:val="en-US" w:eastAsia="en-US" w:bidi="ar-SA"/>
        </w:rPr>
        <w:t>Healthc</w:t>
      </w:r>
      <w:proofErr w:type="spellEnd"/>
      <w:r w:rsidRPr="0036658F">
        <w:rPr>
          <w:rFonts w:ascii="Garamond" w:eastAsia="Times New Roman" w:hAnsi="Garamond"/>
          <w:kern w:val="0"/>
          <w:sz w:val="22"/>
          <w:szCs w:val="22"/>
          <w:lang w:val="en-US" w:eastAsia="en-US" w:bidi="ar-SA"/>
        </w:rPr>
        <w:t xml:space="preserve"> Qual. 2017 Nov/Dec;39(6):e91-e101</w:t>
      </w:r>
      <w:r w:rsidR="006B5276" w:rsidRPr="0036658F">
        <w:rPr>
          <w:rFonts w:ascii="Garamond" w:eastAsia="Times New Roman" w:hAnsi="Garamond"/>
          <w:kern w:val="0"/>
          <w:sz w:val="22"/>
          <w:szCs w:val="22"/>
          <w:lang w:val="en-US" w:eastAsia="en-US" w:bidi="ar-SA"/>
        </w:rPr>
        <w:t xml:space="preserve">; </w:t>
      </w:r>
      <w:r w:rsidR="006B5276" w:rsidRPr="0036658F">
        <w:rPr>
          <w:rFonts w:ascii="Garamond" w:eastAsia="Times New Roman" w:hAnsi="Garamond"/>
          <w:i/>
          <w:iCs/>
          <w:kern w:val="0"/>
          <w:sz w:val="22"/>
          <w:szCs w:val="22"/>
          <w:lang w:val="en-US" w:eastAsia="en-US" w:bidi="ar-SA"/>
        </w:rPr>
        <w:t>conceptualization and manuscript drafting</w:t>
      </w:r>
    </w:p>
    <w:p w14:paraId="49D03226" w14:textId="328AA8DA" w:rsidR="00DE01AD" w:rsidRPr="0036658F" w:rsidRDefault="00DE01AD" w:rsidP="00DE01AD">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3</w:t>
      </w:r>
      <w:r w:rsidR="00D71842">
        <w:rPr>
          <w:rFonts w:ascii="Garamond" w:eastAsia="Times New Roman" w:hAnsi="Garamond"/>
          <w:kern w:val="0"/>
          <w:sz w:val="22"/>
          <w:szCs w:val="22"/>
          <w:lang w:val="en-US" w:eastAsia="en-US" w:bidi="ar-SA"/>
        </w:rPr>
        <w:t>8</w:t>
      </w:r>
      <w:r w:rsidRPr="0036658F">
        <w:rPr>
          <w:rFonts w:ascii="Garamond" w:eastAsia="Times New Roman" w:hAnsi="Garamond"/>
          <w:kern w:val="0"/>
          <w:sz w:val="22"/>
          <w:szCs w:val="22"/>
          <w:lang w:val="en-US" w:eastAsia="en-US" w:bidi="ar-SA"/>
        </w:rPr>
        <w:t xml:space="preserve">. </w:t>
      </w:r>
      <w:r w:rsidRPr="0036658F">
        <w:rPr>
          <w:rFonts w:ascii="Garamond" w:eastAsia="Times New Roman" w:hAnsi="Garamond"/>
          <w:b/>
          <w:bCs/>
          <w:kern w:val="0"/>
          <w:sz w:val="22"/>
          <w:szCs w:val="22"/>
          <w:lang w:val="en-US" w:eastAsia="en-US" w:bidi="ar-SA"/>
        </w:rPr>
        <w:t>Berger Z</w:t>
      </w:r>
      <w:r w:rsidRPr="0036658F">
        <w:rPr>
          <w:rFonts w:ascii="Garamond" w:eastAsia="Times New Roman" w:hAnsi="Garamond"/>
          <w:kern w:val="0"/>
          <w:sz w:val="22"/>
          <w:szCs w:val="22"/>
          <w:lang w:val="en-US" w:eastAsia="en-US" w:bidi="ar-SA"/>
        </w:rPr>
        <w:t>, Rubenstein LS, DeCamp M. Clinical care and complicity with torture. BMJ. 2018 Feb 2;360:k449.</w:t>
      </w:r>
    </w:p>
    <w:p w14:paraId="0555539A" w14:textId="0E2CAE04" w:rsidR="00DE01AD" w:rsidRPr="0036658F" w:rsidRDefault="00D71842" w:rsidP="00755EE2">
      <w:pPr>
        <w:rPr>
          <w:rFonts w:ascii="Garamond" w:eastAsia="Times New Roman" w:hAnsi="Garamond"/>
          <w:i/>
          <w:iCs/>
          <w:kern w:val="0"/>
          <w:sz w:val="22"/>
          <w:szCs w:val="22"/>
          <w:lang w:val="en-US" w:eastAsia="en-US" w:bidi="ar-SA"/>
        </w:rPr>
      </w:pPr>
      <w:r>
        <w:rPr>
          <w:rFonts w:ascii="Garamond" w:eastAsia="Times New Roman" w:hAnsi="Garamond"/>
          <w:kern w:val="0"/>
          <w:sz w:val="22"/>
          <w:szCs w:val="22"/>
          <w:lang w:val="en-US" w:eastAsia="en-US" w:bidi="ar-SA"/>
        </w:rPr>
        <w:t>39</w:t>
      </w:r>
      <w:r w:rsidR="00976805" w:rsidRPr="0036658F">
        <w:rPr>
          <w:rFonts w:ascii="Garamond" w:eastAsia="Times New Roman" w:hAnsi="Garamond"/>
          <w:kern w:val="0"/>
          <w:sz w:val="22"/>
          <w:szCs w:val="22"/>
          <w:lang w:val="en-US" w:eastAsia="en-US" w:bidi="ar-SA"/>
        </w:rPr>
        <w:t xml:space="preserve">. Venkataramani M, Pollack CE, DeCamp LR, Leifheit KM, </w:t>
      </w:r>
      <w:r w:rsidR="00976805" w:rsidRPr="0036658F">
        <w:rPr>
          <w:rFonts w:ascii="Garamond" w:eastAsia="Times New Roman" w:hAnsi="Garamond"/>
          <w:b/>
          <w:bCs/>
          <w:kern w:val="0"/>
          <w:sz w:val="22"/>
          <w:szCs w:val="22"/>
          <w:lang w:val="en-US" w:eastAsia="en-US" w:bidi="ar-SA"/>
        </w:rPr>
        <w:t>Berger ZD</w:t>
      </w:r>
      <w:r w:rsidR="00976805" w:rsidRPr="0036658F">
        <w:rPr>
          <w:rFonts w:ascii="Garamond" w:eastAsia="Times New Roman" w:hAnsi="Garamond"/>
          <w:kern w:val="0"/>
          <w:sz w:val="22"/>
          <w:szCs w:val="22"/>
          <w:lang w:val="en-US" w:eastAsia="en-US" w:bidi="ar-SA"/>
        </w:rPr>
        <w:t xml:space="preserve">, Venkataramani AS. Association of Maternal Eligibility for the Deferred Action for Childhood Arrivals Program </w:t>
      </w:r>
      <w:proofErr w:type="gramStart"/>
      <w:r w:rsidR="00976805" w:rsidRPr="0036658F">
        <w:rPr>
          <w:rFonts w:ascii="Garamond" w:eastAsia="Times New Roman" w:hAnsi="Garamond"/>
          <w:kern w:val="0"/>
          <w:sz w:val="22"/>
          <w:szCs w:val="22"/>
          <w:lang w:val="en-US" w:eastAsia="en-US" w:bidi="ar-SA"/>
        </w:rPr>
        <w:t>With</w:t>
      </w:r>
      <w:proofErr w:type="gramEnd"/>
      <w:r w:rsidR="00976805" w:rsidRPr="0036658F">
        <w:rPr>
          <w:rFonts w:ascii="Garamond" w:eastAsia="Times New Roman" w:hAnsi="Garamond"/>
          <w:kern w:val="0"/>
          <w:sz w:val="22"/>
          <w:szCs w:val="22"/>
          <w:lang w:val="en-US" w:eastAsia="en-US" w:bidi="ar-SA"/>
        </w:rPr>
        <w:t xml:space="preserve"> Citizen Children’s Participation in the Women, Infants, and Children Program. JAMA </w:t>
      </w:r>
      <w:proofErr w:type="spellStart"/>
      <w:r w:rsidR="00976805" w:rsidRPr="0036658F">
        <w:rPr>
          <w:rFonts w:ascii="Garamond" w:eastAsia="Times New Roman" w:hAnsi="Garamond"/>
          <w:kern w:val="0"/>
          <w:sz w:val="22"/>
          <w:szCs w:val="22"/>
          <w:lang w:val="en-US" w:eastAsia="en-US" w:bidi="ar-SA"/>
        </w:rPr>
        <w:t>Pediatr</w:t>
      </w:r>
      <w:proofErr w:type="spellEnd"/>
      <w:r w:rsidR="00976805" w:rsidRPr="0036658F">
        <w:rPr>
          <w:rFonts w:ascii="Garamond" w:eastAsia="Times New Roman" w:hAnsi="Garamond"/>
          <w:kern w:val="0"/>
          <w:sz w:val="22"/>
          <w:szCs w:val="22"/>
          <w:lang w:val="en-US" w:eastAsia="en-US" w:bidi="ar-SA"/>
        </w:rPr>
        <w:t xml:space="preserve">. </w:t>
      </w:r>
      <w:r w:rsidR="005E65AA" w:rsidRPr="0036658F">
        <w:rPr>
          <w:rFonts w:ascii="Garamond" w:eastAsia="Times New Roman" w:hAnsi="Garamond"/>
          <w:kern w:val="0"/>
          <w:sz w:val="22"/>
          <w:szCs w:val="22"/>
          <w:lang w:val="en-US" w:eastAsia="en-US" w:bidi="ar-SA"/>
        </w:rPr>
        <w:t>2018 Jul 1;172(7):699-701</w:t>
      </w:r>
      <w:r w:rsidR="006B5276" w:rsidRPr="0036658F">
        <w:rPr>
          <w:rFonts w:ascii="Garamond" w:eastAsia="Times New Roman" w:hAnsi="Garamond"/>
          <w:kern w:val="0"/>
          <w:sz w:val="22"/>
          <w:szCs w:val="22"/>
          <w:lang w:val="en-US" w:eastAsia="en-US" w:bidi="ar-SA"/>
        </w:rPr>
        <w:t xml:space="preserve">; </w:t>
      </w:r>
      <w:r w:rsidR="006B5276" w:rsidRPr="0036658F">
        <w:rPr>
          <w:rFonts w:ascii="Garamond" w:eastAsia="Times New Roman" w:hAnsi="Garamond"/>
          <w:i/>
          <w:iCs/>
          <w:kern w:val="0"/>
          <w:sz w:val="22"/>
          <w:szCs w:val="22"/>
          <w:lang w:val="en-US" w:eastAsia="en-US" w:bidi="ar-SA"/>
        </w:rPr>
        <w:t>conceptualization and drafting; SI/QI</w:t>
      </w:r>
    </w:p>
    <w:p w14:paraId="2D57EFB8" w14:textId="55F1EBFD" w:rsidR="00A3620D" w:rsidRPr="0036658F" w:rsidRDefault="00865DDF" w:rsidP="00A3620D">
      <w:pPr>
        <w:rPr>
          <w:rFonts w:ascii="Garamond" w:eastAsia="Times New Roman" w:hAnsi="Garamond"/>
          <w:bCs/>
          <w:kern w:val="0"/>
          <w:sz w:val="22"/>
          <w:szCs w:val="22"/>
          <w:lang w:eastAsia="en-US" w:bidi="ar-SA"/>
        </w:rPr>
      </w:pPr>
      <w:r w:rsidRPr="0036658F">
        <w:rPr>
          <w:rFonts w:ascii="Garamond" w:eastAsia="Times New Roman" w:hAnsi="Garamond"/>
          <w:bCs/>
          <w:kern w:val="0"/>
          <w:sz w:val="22"/>
          <w:szCs w:val="22"/>
          <w:lang w:eastAsia="en-US" w:bidi="ar-SA"/>
        </w:rPr>
        <w:t>4</w:t>
      </w:r>
      <w:r w:rsidR="00D71842">
        <w:rPr>
          <w:rFonts w:ascii="Garamond" w:eastAsia="Times New Roman" w:hAnsi="Garamond"/>
          <w:bCs/>
          <w:kern w:val="0"/>
          <w:sz w:val="22"/>
          <w:szCs w:val="22"/>
          <w:lang w:eastAsia="en-US" w:bidi="ar-SA"/>
        </w:rPr>
        <w:t>0</w:t>
      </w:r>
      <w:r w:rsidR="00A3620D" w:rsidRPr="0036658F">
        <w:rPr>
          <w:rFonts w:ascii="Garamond" w:eastAsia="Times New Roman" w:hAnsi="Garamond"/>
          <w:bCs/>
          <w:kern w:val="0"/>
          <w:sz w:val="22"/>
          <w:szCs w:val="22"/>
          <w:lang w:eastAsia="en-US" w:bidi="ar-SA"/>
        </w:rPr>
        <w:t xml:space="preserve">. Le HH, DeCamp M, Bertram A, Kale M, </w:t>
      </w:r>
      <w:r w:rsidR="00A3620D" w:rsidRPr="0036658F">
        <w:rPr>
          <w:rFonts w:ascii="Garamond" w:eastAsia="Times New Roman" w:hAnsi="Garamond"/>
          <w:b/>
          <w:bCs/>
          <w:kern w:val="0"/>
          <w:sz w:val="22"/>
          <w:szCs w:val="22"/>
          <w:lang w:eastAsia="en-US" w:bidi="ar-SA"/>
        </w:rPr>
        <w:t>Berger Z</w:t>
      </w:r>
      <w:r w:rsidR="00A3620D" w:rsidRPr="0036658F">
        <w:rPr>
          <w:rFonts w:ascii="Garamond" w:eastAsia="Times New Roman" w:hAnsi="Garamond"/>
          <w:bCs/>
          <w:kern w:val="0"/>
          <w:sz w:val="22"/>
          <w:szCs w:val="22"/>
          <w:lang w:eastAsia="en-US" w:bidi="ar-SA"/>
        </w:rPr>
        <w:t xml:space="preserve">. Influences on Primary Care Provider Imaging for a Hypothetical Patient with Low Back Pain. South Med J. 2018 Dec;111(12):758-762. </w:t>
      </w:r>
    </w:p>
    <w:p w14:paraId="7B3EB871" w14:textId="70CEC7FA" w:rsidR="00803BB8" w:rsidRPr="0036658F" w:rsidRDefault="00865DDF" w:rsidP="00803BB8">
      <w:pPr>
        <w:rPr>
          <w:rFonts w:ascii="Garamond" w:eastAsia="Times New Roman" w:hAnsi="Garamond"/>
          <w:bCs/>
          <w:i/>
          <w:kern w:val="0"/>
          <w:sz w:val="22"/>
          <w:szCs w:val="22"/>
          <w:lang w:eastAsia="en-US" w:bidi="ar-SA"/>
        </w:rPr>
      </w:pPr>
      <w:r w:rsidRPr="0036658F">
        <w:rPr>
          <w:rFonts w:ascii="Garamond" w:eastAsia="Times New Roman" w:hAnsi="Garamond"/>
          <w:bCs/>
          <w:kern w:val="0"/>
          <w:sz w:val="22"/>
          <w:szCs w:val="22"/>
          <w:lang w:eastAsia="en-US" w:bidi="ar-SA"/>
        </w:rPr>
        <w:t>4</w:t>
      </w:r>
      <w:r w:rsidR="00D71842">
        <w:rPr>
          <w:rFonts w:ascii="Garamond" w:eastAsia="Times New Roman" w:hAnsi="Garamond"/>
          <w:bCs/>
          <w:kern w:val="0"/>
          <w:sz w:val="22"/>
          <w:szCs w:val="22"/>
          <w:lang w:eastAsia="en-US" w:bidi="ar-SA"/>
        </w:rPr>
        <w:t>1</w:t>
      </w:r>
      <w:r w:rsidR="00803BB8" w:rsidRPr="0036658F">
        <w:rPr>
          <w:rFonts w:ascii="Garamond" w:eastAsia="Times New Roman" w:hAnsi="Garamond"/>
          <w:bCs/>
          <w:kern w:val="0"/>
          <w:sz w:val="22"/>
          <w:szCs w:val="22"/>
          <w:lang w:eastAsia="en-US" w:bidi="ar-SA"/>
        </w:rPr>
        <w:t xml:space="preserve">. Kass D, Datta P, Goumeniouk NL, Thomas K, </w:t>
      </w:r>
      <w:r w:rsidR="00803BB8" w:rsidRPr="0036658F">
        <w:rPr>
          <w:rFonts w:ascii="Garamond" w:eastAsia="Times New Roman" w:hAnsi="Garamond"/>
          <w:b/>
          <w:bCs/>
          <w:kern w:val="0"/>
          <w:sz w:val="22"/>
          <w:szCs w:val="22"/>
          <w:lang w:eastAsia="en-US" w:bidi="ar-SA"/>
        </w:rPr>
        <w:t>Berger ZD</w:t>
      </w:r>
      <w:r w:rsidR="00803BB8" w:rsidRPr="0036658F">
        <w:rPr>
          <w:rFonts w:ascii="Garamond" w:eastAsia="Times New Roman" w:hAnsi="Garamond"/>
          <w:bCs/>
          <w:kern w:val="0"/>
          <w:sz w:val="22"/>
          <w:szCs w:val="22"/>
          <w:lang w:eastAsia="en-US" w:bidi="ar-SA"/>
        </w:rPr>
        <w:t xml:space="preserve">. Are Children </w:t>
      </w:r>
      <w:proofErr w:type="gramStart"/>
      <w:r w:rsidR="00803BB8" w:rsidRPr="0036658F">
        <w:rPr>
          <w:rFonts w:ascii="Garamond" w:eastAsia="Times New Roman" w:hAnsi="Garamond"/>
          <w:bCs/>
          <w:kern w:val="0"/>
          <w:sz w:val="22"/>
          <w:szCs w:val="22"/>
          <w:lang w:eastAsia="en-US" w:bidi="ar-SA"/>
        </w:rPr>
        <w:t>Allowed?:</w:t>
      </w:r>
      <w:proofErr w:type="gramEnd"/>
      <w:r w:rsidR="00803BB8" w:rsidRPr="0036658F">
        <w:rPr>
          <w:rFonts w:ascii="Garamond" w:eastAsia="Times New Roman" w:hAnsi="Garamond"/>
          <w:bCs/>
          <w:kern w:val="0"/>
          <w:sz w:val="22"/>
          <w:szCs w:val="22"/>
          <w:lang w:eastAsia="en-US" w:bidi="ar-SA"/>
        </w:rPr>
        <w:t xml:space="preserve"> A Survey of Childcare and </w:t>
      </w:r>
      <w:r w:rsidR="00803BB8" w:rsidRPr="0036658F">
        <w:rPr>
          <w:rFonts w:ascii="Garamond" w:eastAsia="Times New Roman" w:hAnsi="Garamond"/>
          <w:bCs/>
          <w:kern w:val="0"/>
          <w:sz w:val="22"/>
          <w:szCs w:val="22"/>
          <w:lang w:eastAsia="en-US" w:bidi="ar-SA"/>
        </w:rPr>
        <w:lastRenderedPageBreak/>
        <w:t>Family Policies at Academic Medical Conferences. Acad Emerg Med. 2019 Ja</w:t>
      </w:r>
      <w:r w:rsidR="00A3620D" w:rsidRPr="0036658F">
        <w:rPr>
          <w:rFonts w:ascii="Garamond" w:eastAsia="Times New Roman" w:hAnsi="Garamond"/>
          <w:bCs/>
          <w:kern w:val="0"/>
          <w:sz w:val="22"/>
          <w:szCs w:val="22"/>
          <w:lang w:eastAsia="en-US" w:bidi="ar-SA"/>
        </w:rPr>
        <w:t xml:space="preserve">n </w:t>
      </w:r>
      <w:proofErr w:type="gramStart"/>
      <w:r w:rsidR="00A3620D" w:rsidRPr="0036658F">
        <w:rPr>
          <w:rFonts w:ascii="Garamond" w:eastAsia="Times New Roman" w:hAnsi="Garamond"/>
          <w:bCs/>
          <w:kern w:val="0"/>
          <w:sz w:val="22"/>
          <w:szCs w:val="22"/>
          <w:lang w:eastAsia="en-US" w:bidi="ar-SA"/>
        </w:rPr>
        <w:t>19</w:t>
      </w:r>
      <w:r w:rsidR="00803BB8" w:rsidRPr="0036658F">
        <w:rPr>
          <w:rFonts w:ascii="Garamond" w:eastAsia="Times New Roman" w:hAnsi="Garamond"/>
          <w:bCs/>
          <w:kern w:val="0"/>
          <w:sz w:val="22"/>
          <w:szCs w:val="22"/>
          <w:lang w:eastAsia="en-US" w:bidi="ar-SA"/>
        </w:rPr>
        <w:t>;</w:t>
      </w:r>
      <w:r w:rsidR="00803BB8" w:rsidRPr="0036658F">
        <w:rPr>
          <w:rFonts w:ascii="Garamond" w:eastAsia="Times New Roman" w:hAnsi="Garamond"/>
          <w:bCs/>
          <w:i/>
          <w:kern w:val="0"/>
          <w:sz w:val="22"/>
          <w:szCs w:val="22"/>
          <w:lang w:eastAsia="en-US" w:bidi="ar-SA"/>
        </w:rPr>
        <w:t>SI</w:t>
      </w:r>
      <w:proofErr w:type="gramEnd"/>
      <w:r w:rsidR="00803BB8" w:rsidRPr="0036658F">
        <w:rPr>
          <w:rFonts w:ascii="Garamond" w:eastAsia="Times New Roman" w:hAnsi="Garamond"/>
          <w:bCs/>
          <w:i/>
          <w:kern w:val="0"/>
          <w:sz w:val="22"/>
          <w:szCs w:val="22"/>
          <w:lang w:eastAsia="en-US" w:bidi="ar-SA"/>
        </w:rPr>
        <w:t>/QI</w:t>
      </w:r>
    </w:p>
    <w:p w14:paraId="4F9C6FAB" w14:textId="2F29C84E" w:rsidR="00022889" w:rsidRPr="0036658F" w:rsidRDefault="001B3E01" w:rsidP="001B3E01">
      <w:pPr>
        <w:rPr>
          <w:rFonts w:ascii="Garamond" w:eastAsia="Times New Roman" w:hAnsi="Garamond"/>
          <w:bCs/>
          <w:i/>
          <w:kern w:val="0"/>
          <w:sz w:val="22"/>
          <w:szCs w:val="22"/>
          <w:lang w:eastAsia="en-US" w:bidi="ar-SA"/>
        </w:rPr>
      </w:pPr>
      <w:r w:rsidRPr="0036658F">
        <w:rPr>
          <w:rFonts w:ascii="Garamond" w:eastAsia="Times New Roman" w:hAnsi="Garamond"/>
          <w:bCs/>
          <w:iCs/>
          <w:kern w:val="0"/>
          <w:sz w:val="22"/>
          <w:szCs w:val="22"/>
          <w:lang w:eastAsia="en-US" w:bidi="ar-SA"/>
        </w:rPr>
        <w:t>4</w:t>
      </w:r>
      <w:r w:rsidR="00D71842">
        <w:rPr>
          <w:rFonts w:ascii="Garamond" w:eastAsia="Times New Roman" w:hAnsi="Garamond"/>
          <w:bCs/>
          <w:iCs/>
          <w:kern w:val="0"/>
          <w:sz w:val="22"/>
          <w:szCs w:val="22"/>
          <w:lang w:eastAsia="en-US" w:bidi="ar-SA"/>
        </w:rPr>
        <w:t>2</w:t>
      </w:r>
      <w:r w:rsidRPr="0036658F">
        <w:rPr>
          <w:rFonts w:ascii="Garamond" w:eastAsia="Times New Roman" w:hAnsi="Garamond"/>
          <w:bCs/>
          <w:iCs/>
          <w:kern w:val="0"/>
          <w:sz w:val="22"/>
          <w:szCs w:val="22"/>
          <w:lang w:eastAsia="en-US" w:bidi="ar-SA"/>
        </w:rPr>
        <w:t xml:space="preserve">. </w:t>
      </w:r>
      <w:r w:rsidR="009F5493" w:rsidRPr="00CD76C8">
        <w:rPr>
          <w:rFonts w:ascii="Garamond" w:eastAsia="Times New Roman" w:hAnsi="Garamond"/>
          <w:bCs/>
          <w:iCs/>
          <w:kern w:val="0"/>
          <w:sz w:val="22"/>
          <w:szCs w:val="22"/>
          <w:u w:val="single"/>
          <w:lang w:eastAsia="en-US" w:bidi="ar-SA"/>
        </w:rPr>
        <w:t>Rand L</w:t>
      </w:r>
      <w:r w:rsidRPr="00CD76C8">
        <w:rPr>
          <w:rFonts w:ascii="Garamond" w:eastAsia="Times New Roman" w:hAnsi="Garamond"/>
          <w:bCs/>
          <w:iCs/>
          <w:kern w:val="0"/>
          <w:sz w:val="22"/>
          <w:szCs w:val="22"/>
          <w:u w:val="single"/>
          <w:lang w:eastAsia="en-US" w:bidi="ar-SA"/>
        </w:rPr>
        <w:t>ZG</w:t>
      </w:r>
      <w:r w:rsidRPr="0036658F">
        <w:rPr>
          <w:rFonts w:ascii="Garamond" w:eastAsia="Times New Roman" w:hAnsi="Garamond"/>
          <w:bCs/>
          <w:iCs/>
          <w:kern w:val="0"/>
          <w:sz w:val="22"/>
          <w:szCs w:val="22"/>
          <w:lang w:eastAsia="en-US" w:bidi="ar-SA"/>
        </w:rPr>
        <w:t xml:space="preserve">, </w:t>
      </w:r>
      <w:r w:rsidRPr="0036658F">
        <w:rPr>
          <w:rFonts w:ascii="Garamond" w:eastAsia="Times New Roman" w:hAnsi="Garamond"/>
          <w:b/>
          <w:iCs/>
          <w:kern w:val="0"/>
          <w:sz w:val="22"/>
          <w:szCs w:val="22"/>
          <w:lang w:eastAsia="en-US" w:bidi="ar-SA"/>
        </w:rPr>
        <w:t>Berger Z</w:t>
      </w:r>
      <w:r w:rsidRPr="0036658F">
        <w:rPr>
          <w:rFonts w:ascii="Garamond" w:eastAsia="Times New Roman" w:hAnsi="Garamond"/>
          <w:bCs/>
          <w:iCs/>
          <w:kern w:val="0"/>
          <w:sz w:val="22"/>
          <w:szCs w:val="22"/>
          <w:lang w:eastAsia="en-US" w:bidi="ar-SA"/>
        </w:rPr>
        <w:t>. Disentangling Evidence and Preference in Patient-Clinician Concordance Discussions. AMA Journal of Ethics 2019;21(6</w:t>
      </w:r>
      <w:proofErr w:type="gramStart"/>
      <w:r w:rsidRPr="0036658F">
        <w:rPr>
          <w:rFonts w:ascii="Garamond" w:eastAsia="Times New Roman" w:hAnsi="Garamond"/>
          <w:bCs/>
          <w:iCs/>
          <w:kern w:val="0"/>
          <w:sz w:val="22"/>
          <w:szCs w:val="22"/>
          <w:lang w:eastAsia="en-US" w:bidi="ar-SA"/>
        </w:rPr>
        <w:t>):E</w:t>
      </w:r>
      <w:proofErr w:type="gramEnd"/>
      <w:r w:rsidRPr="0036658F">
        <w:rPr>
          <w:rFonts w:ascii="Garamond" w:eastAsia="Times New Roman" w:hAnsi="Garamond"/>
          <w:bCs/>
          <w:iCs/>
          <w:kern w:val="0"/>
          <w:sz w:val="22"/>
          <w:szCs w:val="22"/>
          <w:lang w:eastAsia="en-US" w:bidi="ar-SA"/>
        </w:rPr>
        <w:t>505-512</w:t>
      </w:r>
      <w:r w:rsidR="00AE36ED" w:rsidRPr="0036658F">
        <w:rPr>
          <w:rFonts w:ascii="Garamond" w:eastAsia="Times New Roman" w:hAnsi="Garamond"/>
          <w:bCs/>
          <w:iCs/>
          <w:kern w:val="0"/>
          <w:sz w:val="22"/>
          <w:szCs w:val="22"/>
          <w:lang w:eastAsia="en-US" w:bidi="ar-SA"/>
        </w:rPr>
        <w:t xml:space="preserve">; </w:t>
      </w:r>
      <w:r w:rsidR="00AE36ED" w:rsidRPr="0036658F">
        <w:rPr>
          <w:rFonts w:ascii="Garamond" w:eastAsia="Times New Roman" w:hAnsi="Garamond"/>
          <w:bCs/>
          <w:i/>
          <w:kern w:val="0"/>
          <w:sz w:val="22"/>
          <w:szCs w:val="22"/>
          <w:lang w:eastAsia="en-US" w:bidi="ar-SA"/>
        </w:rPr>
        <w:t>ethics analysis</w:t>
      </w:r>
    </w:p>
    <w:p w14:paraId="33F117ED" w14:textId="2BE208B5" w:rsidR="00046642" w:rsidRPr="0036658F" w:rsidRDefault="00046642" w:rsidP="00046642">
      <w:pPr>
        <w:rPr>
          <w:rFonts w:ascii="Garamond" w:eastAsia="Times New Roman" w:hAnsi="Garamond"/>
          <w:bCs/>
          <w:iCs/>
          <w:kern w:val="0"/>
          <w:sz w:val="22"/>
          <w:szCs w:val="22"/>
          <w:lang w:eastAsia="en-US" w:bidi="ar-SA"/>
        </w:rPr>
      </w:pPr>
      <w:r w:rsidRPr="0036658F">
        <w:rPr>
          <w:rFonts w:ascii="Garamond" w:eastAsia="Times New Roman" w:hAnsi="Garamond"/>
          <w:bCs/>
          <w:iCs/>
          <w:kern w:val="0"/>
          <w:sz w:val="22"/>
          <w:szCs w:val="22"/>
          <w:lang w:eastAsia="en-US" w:bidi="ar-SA"/>
        </w:rPr>
        <w:t>4</w:t>
      </w:r>
      <w:r w:rsidR="00D71842">
        <w:rPr>
          <w:rFonts w:ascii="Garamond" w:eastAsia="Times New Roman" w:hAnsi="Garamond"/>
          <w:bCs/>
          <w:iCs/>
          <w:kern w:val="0"/>
          <w:sz w:val="22"/>
          <w:szCs w:val="22"/>
          <w:lang w:eastAsia="en-US" w:bidi="ar-SA"/>
        </w:rPr>
        <w:t>3</w:t>
      </w:r>
      <w:r w:rsidRPr="0036658F">
        <w:rPr>
          <w:rFonts w:ascii="Garamond" w:eastAsia="Times New Roman" w:hAnsi="Garamond"/>
          <w:bCs/>
          <w:iCs/>
          <w:kern w:val="0"/>
          <w:sz w:val="22"/>
          <w:szCs w:val="22"/>
          <w:lang w:eastAsia="en-US" w:bidi="ar-SA"/>
        </w:rPr>
        <w:t xml:space="preserve">. </w:t>
      </w:r>
      <w:r w:rsidRPr="0036658F">
        <w:rPr>
          <w:rFonts w:ascii="Garamond" w:eastAsia="Times New Roman" w:hAnsi="Garamond"/>
          <w:b/>
          <w:iCs/>
          <w:kern w:val="0"/>
          <w:sz w:val="22"/>
          <w:szCs w:val="22"/>
          <w:lang w:eastAsia="en-US" w:bidi="ar-SA"/>
        </w:rPr>
        <w:t>Berger Z</w:t>
      </w:r>
      <w:r w:rsidRPr="0036658F">
        <w:rPr>
          <w:rFonts w:ascii="Garamond" w:eastAsia="Times New Roman" w:hAnsi="Garamond"/>
          <w:bCs/>
          <w:iCs/>
          <w:kern w:val="0"/>
          <w:sz w:val="22"/>
          <w:szCs w:val="22"/>
          <w:lang w:eastAsia="en-US" w:bidi="ar-SA"/>
        </w:rPr>
        <w:t xml:space="preserve">, </w:t>
      </w:r>
      <w:r w:rsidRPr="0028170C">
        <w:rPr>
          <w:rFonts w:ascii="Garamond" w:eastAsia="Times New Roman" w:hAnsi="Garamond"/>
          <w:bCs/>
          <w:iCs/>
          <w:kern w:val="0"/>
          <w:sz w:val="22"/>
          <w:szCs w:val="22"/>
          <w:u w:val="single"/>
          <w:lang w:eastAsia="en-US" w:bidi="ar-SA"/>
        </w:rPr>
        <w:t>Tung M,</w:t>
      </w:r>
      <w:r w:rsidRPr="0036658F">
        <w:rPr>
          <w:rFonts w:ascii="Garamond" w:eastAsia="Times New Roman" w:hAnsi="Garamond"/>
          <w:bCs/>
          <w:iCs/>
          <w:kern w:val="0"/>
          <w:sz w:val="22"/>
          <w:szCs w:val="22"/>
          <w:lang w:eastAsia="en-US" w:bidi="ar-SA"/>
        </w:rPr>
        <w:t xml:space="preserve"> Yesantharao P, Zhou A, Blackford A, Smith TJ, Snyder C. Feasibility and perception of a question prompt list in outpatient cancer care. J Patient Rep Outcomes. 2019 Aug 15;3(1):53.</w:t>
      </w:r>
    </w:p>
    <w:p w14:paraId="5FD06DF1" w14:textId="526997C3" w:rsidR="00046642" w:rsidRPr="0036658F" w:rsidRDefault="00046642" w:rsidP="0036658F">
      <w:pPr>
        <w:rPr>
          <w:rFonts w:ascii="Garamond" w:eastAsia="Times New Roman" w:hAnsi="Garamond"/>
          <w:bCs/>
          <w:i/>
          <w:kern w:val="0"/>
          <w:sz w:val="22"/>
          <w:szCs w:val="22"/>
          <w:lang w:eastAsia="en-US" w:bidi="ar-SA"/>
        </w:rPr>
      </w:pPr>
      <w:r w:rsidRPr="0036658F">
        <w:rPr>
          <w:rFonts w:ascii="Garamond" w:eastAsia="Times New Roman" w:hAnsi="Garamond"/>
          <w:bCs/>
          <w:iCs/>
          <w:kern w:val="0"/>
          <w:sz w:val="22"/>
          <w:szCs w:val="22"/>
          <w:lang w:eastAsia="en-US" w:bidi="ar-SA"/>
        </w:rPr>
        <w:t>4</w:t>
      </w:r>
      <w:r w:rsidR="00D71842">
        <w:rPr>
          <w:rFonts w:ascii="Garamond" w:eastAsia="Times New Roman" w:hAnsi="Garamond"/>
          <w:bCs/>
          <w:iCs/>
          <w:kern w:val="0"/>
          <w:sz w:val="22"/>
          <w:szCs w:val="22"/>
          <w:lang w:eastAsia="en-US" w:bidi="ar-SA"/>
        </w:rPr>
        <w:t>4</w:t>
      </w:r>
      <w:r w:rsidRPr="0036658F">
        <w:rPr>
          <w:rFonts w:ascii="Garamond" w:eastAsia="Times New Roman" w:hAnsi="Garamond"/>
          <w:bCs/>
          <w:iCs/>
          <w:kern w:val="0"/>
          <w:sz w:val="22"/>
          <w:szCs w:val="22"/>
          <w:lang w:val="en-US" w:eastAsia="en-US" w:bidi="ar-SA"/>
        </w:rPr>
        <w:t xml:space="preserve">. Choi Y, </w:t>
      </w:r>
      <w:r w:rsidR="00D0387A" w:rsidRPr="0036658F">
        <w:rPr>
          <w:rFonts w:ascii="Garamond" w:eastAsia="Times New Roman" w:hAnsi="Garamond"/>
          <w:bCs/>
          <w:iCs/>
          <w:kern w:val="0"/>
          <w:sz w:val="22"/>
          <w:szCs w:val="22"/>
          <w:lang w:val="en-US" w:eastAsia="en-US" w:bidi="ar-SA"/>
        </w:rPr>
        <w:t xml:space="preserve">Radhakrishnan A, Mahabare D, Patole S, Dy S, Pollack CE, </w:t>
      </w:r>
      <w:r w:rsidR="00D0387A" w:rsidRPr="0036658F">
        <w:rPr>
          <w:rFonts w:ascii="Garamond" w:eastAsia="Times New Roman" w:hAnsi="Garamond"/>
          <w:b/>
          <w:iCs/>
          <w:kern w:val="0"/>
          <w:sz w:val="22"/>
          <w:szCs w:val="22"/>
          <w:lang w:val="en-US" w:eastAsia="en-US" w:bidi="ar-SA"/>
        </w:rPr>
        <w:t>Berger ZD</w:t>
      </w:r>
      <w:r w:rsidR="00D0387A" w:rsidRPr="0036658F">
        <w:rPr>
          <w:rFonts w:ascii="Garamond" w:eastAsia="Times New Roman" w:hAnsi="Garamond"/>
          <w:bCs/>
          <w:iCs/>
          <w:kern w:val="0"/>
          <w:sz w:val="22"/>
          <w:szCs w:val="22"/>
          <w:lang w:val="en-US" w:eastAsia="en-US" w:bidi="ar-SA"/>
        </w:rPr>
        <w:t xml:space="preserve">, Peairs KS. The Primary Care for Cancer Survivors Clinic: lessons learned in our first four years. </w:t>
      </w:r>
      <w:r w:rsidR="00AD7455" w:rsidRPr="0036658F">
        <w:rPr>
          <w:rFonts w:ascii="Garamond" w:eastAsia="Times New Roman" w:hAnsi="Garamond"/>
          <w:bCs/>
          <w:iCs/>
          <w:kern w:val="0"/>
          <w:sz w:val="22"/>
          <w:szCs w:val="22"/>
          <w:lang w:val="en-US" w:eastAsia="en-US" w:bidi="ar-SA"/>
        </w:rPr>
        <w:t xml:space="preserve">J Cancer </w:t>
      </w:r>
      <w:proofErr w:type="spellStart"/>
      <w:r w:rsidR="00AD7455" w:rsidRPr="0036658F">
        <w:rPr>
          <w:rFonts w:ascii="Garamond" w:eastAsia="Times New Roman" w:hAnsi="Garamond"/>
          <w:bCs/>
          <w:iCs/>
          <w:kern w:val="0"/>
          <w:sz w:val="22"/>
          <w:szCs w:val="22"/>
          <w:lang w:val="en-US" w:eastAsia="en-US" w:bidi="ar-SA"/>
        </w:rPr>
        <w:t>Surviv</w:t>
      </w:r>
      <w:proofErr w:type="spellEnd"/>
      <w:r w:rsidR="00AD7455" w:rsidRPr="0036658F">
        <w:rPr>
          <w:rFonts w:ascii="Garamond" w:eastAsia="Times New Roman" w:hAnsi="Garamond"/>
          <w:bCs/>
          <w:iCs/>
          <w:kern w:val="0"/>
          <w:sz w:val="22"/>
          <w:szCs w:val="22"/>
          <w:lang w:val="en-US" w:eastAsia="en-US" w:bidi="ar-SA"/>
        </w:rPr>
        <w:t>. 2020 Feb;14(1):19-25;</w:t>
      </w:r>
      <w:r w:rsidR="00AD7455" w:rsidRPr="0036658F">
        <w:rPr>
          <w:rFonts w:ascii="Garamond" w:eastAsia="Times New Roman" w:hAnsi="Garamond"/>
          <w:bCs/>
          <w:i/>
          <w:kern w:val="0"/>
          <w:sz w:val="22"/>
          <w:szCs w:val="22"/>
          <w:lang w:val="en-US" w:eastAsia="en-US" w:bidi="ar-SA"/>
        </w:rPr>
        <w:t>SI/QI</w:t>
      </w:r>
    </w:p>
    <w:p w14:paraId="6EBF78F8" w14:textId="0CEAE1F4" w:rsidR="00AD7455" w:rsidRPr="0036658F" w:rsidRDefault="00AD7455" w:rsidP="00AD7455">
      <w:pPr>
        <w:rPr>
          <w:rFonts w:ascii="Garamond" w:eastAsia="Times New Roman" w:hAnsi="Garamond"/>
          <w:bCs/>
          <w:iCs/>
          <w:kern w:val="0"/>
          <w:sz w:val="22"/>
          <w:szCs w:val="22"/>
          <w:lang w:val="en-US" w:eastAsia="en-US" w:bidi="ar-SA"/>
        </w:rPr>
      </w:pPr>
      <w:r w:rsidRPr="0036658F">
        <w:rPr>
          <w:rFonts w:ascii="Garamond" w:eastAsia="Times New Roman" w:hAnsi="Garamond"/>
          <w:bCs/>
          <w:iCs/>
          <w:kern w:val="0"/>
          <w:sz w:val="22"/>
          <w:szCs w:val="22"/>
          <w:lang w:val="en-US" w:eastAsia="en-US" w:bidi="ar-SA"/>
        </w:rPr>
        <w:t>4</w:t>
      </w:r>
      <w:r w:rsidR="00D71842">
        <w:rPr>
          <w:rFonts w:ascii="Garamond" w:eastAsia="Times New Roman" w:hAnsi="Garamond"/>
          <w:bCs/>
          <w:iCs/>
          <w:kern w:val="0"/>
          <w:sz w:val="22"/>
          <w:szCs w:val="22"/>
          <w:lang w:val="en-US" w:eastAsia="en-US" w:bidi="ar-SA"/>
        </w:rPr>
        <w:t>5</w:t>
      </w:r>
      <w:r w:rsidRPr="0036658F">
        <w:rPr>
          <w:rFonts w:ascii="Garamond" w:eastAsia="Times New Roman" w:hAnsi="Garamond"/>
          <w:bCs/>
          <w:iCs/>
          <w:kern w:val="0"/>
          <w:sz w:val="22"/>
          <w:szCs w:val="22"/>
          <w:lang w:val="en-US" w:eastAsia="en-US" w:bidi="ar-SA"/>
        </w:rPr>
        <w:t xml:space="preserve">. </w:t>
      </w:r>
      <w:r w:rsidRPr="00CD76C8">
        <w:rPr>
          <w:rFonts w:ascii="Garamond" w:eastAsia="Times New Roman" w:hAnsi="Garamond"/>
          <w:bCs/>
          <w:iCs/>
          <w:kern w:val="0"/>
          <w:sz w:val="22"/>
          <w:szCs w:val="22"/>
          <w:u w:val="single"/>
          <w:lang w:val="en-US" w:eastAsia="en-US" w:bidi="ar-SA"/>
        </w:rPr>
        <w:t>Kannan S</w:t>
      </w:r>
      <w:r w:rsidRPr="0036658F">
        <w:rPr>
          <w:rFonts w:ascii="Garamond" w:eastAsia="Times New Roman" w:hAnsi="Garamond"/>
          <w:bCs/>
          <w:iCs/>
          <w:kern w:val="0"/>
          <w:sz w:val="22"/>
          <w:szCs w:val="22"/>
          <w:lang w:val="en-US" w:eastAsia="en-US" w:bidi="ar-SA"/>
        </w:rPr>
        <w:t xml:space="preserve">, </w:t>
      </w:r>
      <w:r w:rsidRPr="0028170C">
        <w:rPr>
          <w:rFonts w:ascii="Garamond" w:eastAsia="Times New Roman" w:hAnsi="Garamond"/>
          <w:bCs/>
          <w:iCs/>
          <w:kern w:val="0"/>
          <w:sz w:val="22"/>
          <w:szCs w:val="22"/>
          <w:u w:val="single"/>
          <w:lang w:val="en-US" w:eastAsia="en-US" w:bidi="ar-SA"/>
        </w:rPr>
        <w:t>Seo J</w:t>
      </w:r>
      <w:r w:rsidRPr="0036658F">
        <w:rPr>
          <w:rFonts w:ascii="Garamond" w:eastAsia="Times New Roman" w:hAnsi="Garamond"/>
          <w:bCs/>
          <w:iCs/>
          <w:kern w:val="0"/>
          <w:sz w:val="22"/>
          <w:szCs w:val="22"/>
          <w:lang w:val="en-US" w:eastAsia="en-US" w:bidi="ar-SA"/>
        </w:rPr>
        <w:t xml:space="preserve">, Riggs KR, Geller G, Boss EF, </w:t>
      </w:r>
      <w:r w:rsidRPr="0036658F">
        <w:rPr>
          <w:rFonts w:ascii="Garamond" w:eastAsia="Times New Roman" w:hAnsi="Garamond"/>
          <w:b/>
          <w:iCs/>
          <w:kern w:val="0"/>
          <w:sz w:val="22"/>
          <w:szCs w:val="22"/>
          <w:lang w:val="en-US" w:eastAsia="en-US" w:bidi="ar-SA"/>
        </w:rPr>
        <w:t>Berger ZD</w:t>
      </w:r>
      <w:r w:rsidRPr="0036658F">
        <w:rPr>
          <w:rFonts w:ascii="Garamond" w:eastAsia="Times New Roman" w:hAnsi="Garamond"/>
          <w:bCs/>
          <w:iCs/>
          <w:kern w:val="0"/>
          <w:sz w:val="22"/>
          <w:szCs w:val="22"/>
          <w:lang w:val="en-US" w:eastAsia="en-US" w:bidi="ar-SA"/>
        </w:rPr>
        <w:t>. Surgeons' Views on Shared Decision-Making. J Patient Cent Res Rev. 2020;7(1):8</w:t>
      </w:r>
      <w:r w:rsidRPr="0036658F">
        <w:rPr>
          <w:rFonts w:eastAsia="Times New Roman"/>
          <w:bCs/>
          <w:iCs/>
          <w:kern w:val="0"/>
          <w:sz w:val="22"/>
          <w:szCs w:val="22"/>
          <w:lang w:val="en-US" w:eastAsia="en-US" w:bidi="ar-SA"/>
        </w:rPr>
        <w:t>‐</w:t>
      </w:r>
      <w:r w:rsidRPr="0036658F">
        <w:rPr>
          <w:rFonts w:ascii="Garamond" w:eastAsia="Times New Roman" w:hAnsi="Garamond"/>
          <w:bCs/>
          <w:iCs/>
          <w:kern w:val="0"/>
          <w:sz w:val="22"/>
          <w:szCs w:val="22"/>
          <w:lang w:val="en-US" w:eastAsia="en-US" w:bidi="ar-SA"/>
        </w:rPr>
        <w:t xml:space="preserve">18. </w:t>
      </w:r>
    </w:p>
    <w:p w14:paraId="32F8FEA6" w14:textId="365A7BCC" w:rsidR="0039563E" w:rsidRPr="0036658F" w:rsidRDefault="00AE310F" w:rsidP="00AE310F">
      <w:pPr>
        <w:rPr>
          <w:rFonts w:ascii="Garamond" w:eastAsia="Times New Roman" w:hAnsi="Garamond"/>
          <w:bCs/>
          <w:iCs/>
          <w:kern w:val="0"/>
          <w:sz w:val="22"/>
          <w:szCs w:val="22"/>
          <w:lang w:eastAsia="en-US" w:bidi="ar-SA"/>
        </w:rPr>
      </w:pPr>
      <w:r w:rsidRPr="0036658F">
        <w:rPr>
          <w:rFonts w:ascii="Garamond" w:eastAsia="Times New Roman" w:hAnsi="Garamond"/>
          <w:bCs/>
          <w:iCs/>
          <w:kern w:val="0"/>
          <w:sz w:val="22"/>
          <w:szCs w:val="22"/>
          <w:lang w:val="en-US" w:eastAsia="en-US" w:bidi="ar-SA"/>
        </w:rPr>
        <w:t>4</w:t>
      </w:r>
      <w:r w:rsidR="00D71842">
        <w:rPr>
          <w:rFonts w:ascii="Garamond" w:eastAsia="Times New Roman" w:hAnsi="Garamond"/>
          <w:bCs/>
          <w:iCs/>
          <w:kern w:val="0"/>
          <w:sz w:val="22"/>
          <w:szCs w:val="22"/>
          <w:lang w:val="en-US" w:eastAsia="en-US" w:bidi="ar-SA"/>
        </w:rPr>
        <w:t>6</w:t>
      </w:r>
      <w:r w:rsidRPr="0036658F">
        <w:rPr>
          <w:rFonts w:ascii="Garamond" w:eastAsia="Times New Roman" w:hAnsi="Garamond"/>
          <w:bCs/>
          <w:iCs/>
          <w:kern w:val="0"/>
          <w:sz w:val="22"/>
          <w:szCs w:val="22"/>
          <w:lang w:val="en-US" w:eastAsia="en-US" w:bidi="ar-SA"/>
        </w:rPr>
        <w:t xml:space="preserve">. Kerasidou A, Bærøe K, </w:t>
      </w:r>
      <w:r w:rsidRPr="0036658F">
        <w:rPr>
          <w:rFonts w:ascii="Garamond" w:eastAsia="Times New Roman" w:hAnsi="Garamond"/>
          <w:b/>
          <w:iCs/>
          <w:kern w:val="0"/>
          <w:sz w:val="22"/>
          <w:szCs w:val="22"/>
          <w:lang w:val="en-US" w:eastAsia="en-US" w:bidi="ar-SA"/>
        </w:rPr>
        <w:t>Berger Z</w:t>
      </w:r>
      <w:r w:rsidRPr="0036658F">
        <w:rPr>
          <w:rFonts w:ascii="Garamond" w:eastAsia="Times New Roman" w:hAnsi="Garamond"/>
          <w:bCs/>
          <w:iCs/>
          <w:kern w:val="0"/>
          <w:sz w:val="22"/>
          <w:szCs w:val="22"/>
          <w:lang w:val="en-US" w:eastAsia="en-US" w:bidi="ar-SA"/>
        </w:rPr>
        <w:t>, Caruso Brown AE. The need for empathetic healthcare systems [published online ahead of print, 2020 Jul 24]. J Med Ethi</w:t>
      </w:r>
      <w:r w:rsidR="00253D0A" w:rsidRPr="0036658F">
        <w:rPr>
          <w:rFonts w:ascii="Garamond" w:eastAsia="Times New Roman" w:hAnsi="Garamond"/>
          <w:bCs/>
          <w:iCs/>
          <w:kern w:val="0"/>
          <w:sz w:val="22"/>
          <w:szCs w:val="22"/>
          <w:lang w:val="en-US" w:eastAsia="en-US" w:bidi="ar-SA"/>
        </w:rPr>
        <w:t>cs. 2020;medethics-2019-105921.;</w:t>
      </w:r>
      <w:r w:rsidR="006B5276" w:rsidRPr="0036658F">
        <w:rPr>
          <w:rFonts w:ascii="Garamond" w:eastAsia="Times New Roman" w:hAnsi="Garamond"/>
          <w:bCs/>
          <w:i/>
          <w:kern w:val="0"/>
          <w:sz w:val="22"/>
          <w:szCs w:val="22"/>
          <w:lang w:val="en-US" w:eastAsia="en-US" w:bidi="ar-SA"/>
        </w:rPr>
        <w:t xml:space="preserve">conceptualization and drafting; </w:t>
      </w:r>
      <w:r w:rsidR="00253D0A" w:rsidRPr="0036658F">
        <w:rPr>
          <w:rFonts w:ascii="Garamond" w:eastAsia="Times New Roman" w:hAnsi="Garamond"/>
          <w:bCs/>
          <w:i/>
          <w:kern w:val="0"/>
          <w:sz w:val="22"/>
          <w:szCs w:val="22"/>
          <w:lang w:val="en-US" w:eastAsia="en-US" w:bidi="ar-SA"/>
        </w:rPr>
        <w:t>SI/QI</w:t>
      </w:r>
    </w:p>
    <w:p w14:paraId="51AC8CBC" w14:textId="29933AE2" w:rsidR="00AE310F" w:rsidRPr="0036658F" w:rsidRDefault="0036658F" w:rsidP="00D03DEA">
      <w:pPr>
        <w:rPr>
          <w:rFonts w:ascii="Garamond" w:eastAsia="Times New Roman" w:hAnsi="Garamond"/>
          <w:i/>
          <w:iCs/>
          <w:kern w:val="0"/>
          <w:sz w:val="22"/>
          <w:szCs w:val="22"/>
          <w:lang w:val="en-US" w:eastAsia="en-US"/>
        </w:rPr>
      </w:pPr>
      <w:r w:rsidRPr="0036658F">
        <w:rPr>
          <w:rFonts w:ascii="Garamond" w:eastAsia="Times New Roman" w:hAnsi="Garamond"/>
          <w:kern w:val="0"/>
          <w:sz w:val="22"/>
          <w:szCs w:val="22"/>
          <w:lang w:val="en-US" w:eastAsia="en-US"/>
        </w:rPr>
        <w:t>4</w:t>
      </w:r>
      <w:r w:rsidR="00D71842">
        <w:rPr>
          <w:rFonts w:ascii="Garamond" w:eastAsia="Times New Roman" w:hAnsi="Garamond"/>
          <w:kern w:val="0"/>
          <w:sz w:val="22"/>
          <w:szCs w:val="22"/>
          <w:lang w:val="en-US" w:eastAsia="en-US"/>
        </w:rPr>
        <w:t>7</w:t>
      </w:r>
      <w:r w:rsidR="00AE310F" w:rsidRPr="0036658F">
        <w:rPr>
          <w:rFonts w:ascii="Garamond" w:eastAsia="Times New Roman" w:hAnsi="Garamond"/>
          <w:kern w:val="0"/>
          <w:sz w:val="22"/>
          <w:szCs w:val="22"/>
          <w:lang w:val="en-US" w:eastAsia="en-US"/>
        </w:rPr>
        <w:t xml:space="preserve">. </w:t>
      </w:r>
      <w:r w:rsidR="00D03DEA" w:rsidRPr="00CD76C8">
        <w:rPr>
          <w:rFonts w:ascii="Garamond" w:eastAsia="Times New Roman" w:hAnsi="Garamond"/>
          <w:kern w:val="0"/>
          <w:sz w:val="22"/>
          <w:szCs w:val="22"/>
          <w:u w:val="single"/>
          <w:lang w:val="en-US" w:eastAsia="en-US"/>
        </w:rPr>
        <w:t>Zisman-Ilani Y</w:t>
      </w:r>
      <w:r w:rsidR="00D03DEA" w:rsidRPr="0036658F">
        <w:rPr>
          <w:rFonts w:ascii="Garamond" w:eastAsia="Times New Roman" w:hAnsi="Garamond"/>
          <w:kern w:val="0"/>
          <w:sz w:val="22"/>
          <w:szCs w:val="22"/>
          <w:lang w:val="en-US" w:eastAsia="en-US"/>
        </w:rPr>
        <w:t xml:space="preserve">, Obeidat R, Fang L, Hsieh S, </w:t>
      </w:r>
      <w:r w:rsidR="00D03DEA" w:rsidRPr="0036658F">
        <w:rPr>
          <w:rFonts w:ascii="Garamond" w:eastAsia="Times New Roman" w:hAnsi="Garamond"/>
          <w:b/>
          <w:bCs/>
          <w:kern w:val="0"/>
          <w:sz w:val="22"/>
          <w:szCs w:val="22"/>
          <w:lang w:val="en-US" w:eastAsia="en-US"/>
        </w:rPr>
        <w:t>Berger Z</w:t>
      </w:r>
      <w:r w:rsidR="00D03DEA" w:rsidRPr="0036658F">
        <w:rPr>
          <w:rFonts w:ascii="Garamond" w:eastAsia="Times New Roman" w:hAnsi="Garamond"/>
          <w:kern w:val="0"/>
          <w:sz w:val="22"/>
          <w:szCs w:val="22"/>
          <w:lang w:val="en-US" w:eastAsia="en-US"/>
        </w:rPr>
        <w:t>. Shared Decision Making and Patient-Centered Care in Israel, Jordan, and the United States: Exploratory and Comparative Survey Study of Physician Perceptions. JMIR Form Res. 2020;4(8):e18223. Published 2020 Aug 3</w:t>
      </w:r>
      <w:r w:rsidR="00AE310F" w:rsidRPr="0036658F">
        <w:rPr>
          <w:rFonts w:ascii="Garamond" w:eastAsia="Times New Roman" w:hAnsi="Garamond"/>
          <w:kern w:val="0"/>
          <w:sz w:val="22"/>
          <w:szCs w:val="22"/>
          <w:lang w:val="en-US" w:eastAsia="en-US"/>
        </w:rPr>
        <w:t>;</w:t>
      </w:r>
      <w:r w:rsidR="00AE310F" w:rsidRPr="0036658F">
        <w:rPr>
          <w:rFonts w:ascii="Garamond" w:eastAsia="Times New Roman" w:hAnsi="Garamond"/>
          <w:i/>
          <w:iCs/>
          <w:kern w:val="0"/>
          <w:sz w:val="22"/>
          <w:szCs w:val="22"/>
          <w:lang w:val="en-US" w:eastAsia="en-US"/>
        </w:rPr>
        <w:t>SI/QI</w:t>
      </w:r>
    </w:p>
    <w:p w14:paraId="43B30783" w14:textId="6BD33953" w:rsidR="00742D06" w:rsidRPr="0036658F" w:rsidRDefault="00D71842" w:rsidP="00742D06">
      <w:pPr>
        <w:rPr>
          <w:rFonts w:ascii="Garamond" w:eastAsia="Times New Roman" w:hAnsi="Garamond"/>
          <w:i/>
          <w:iCs/>
          <w:kern w:val="0"/>
          <w:sz w:val="22"/>
          <w:szCs w:val="22"/>
          <w:lang w:val="en-US" w:eastAsia="en-US"/>
        </w:rPr>
      </w:pPr>
      <w:r>
        <w:rPr>
          <w:rFonts w:ascii="Garamond" w:eastAsia="Times New Roman" w:hAnsi="Garamond"/>
          <w:kern w:val="0"/>
          <w:sz w:val="22"/>
          <w:szCs w:val="22"/>
          <w:lang w:val="en-US" w:eastAsia="en-US"/>
        </w:rPr>
        <w:t>48</w:t>
      </w:r>
      <w:r w:rsidR="00742D06" w:rsidRPr="0036658F">
        <w:rPr>
          <w:rFonts w:ascii="Garamond" w:eastAsia="Times New Roman" w:hAnsi="Garamond"/>
          <w:kern w:val="0"/>
          <w:sz w:val="22"/>
          <w:szCs w:val="22"/>
          <w:lang w:val="en-US" w:eastAsia="en-US"/>
        </w:rPr>
        <w:t>.</w:t>
      </w:r>
      <w:r w:rsidR="00742D06" w:rsidRPr="0036658F">
        <w:rPr>
          <w:rFonts w:ascii="Garamond" w:hAnsi="Garamond"/>
          <w:sz w:val="22"/>
          <w:szCs w:val="22"/>
        </w:rPr>
        <w:t xml:space="preserve"> </w:t>
      </w:r>
      <w:r w:rsidR="00742D06" w:rsidRPr="0036658F">
        <w:rPr>
          <w:rFonts w:ascii="Garamond" w:eastAsia="Times New Roman" w:hAnsi="Garamond"/>
          <w:kern w:val="0"/>
          <w:sz w:val="22"/>
          <w:szCs w:val="22"/>
          <w:lang w:val="en-US" w:eastAsia="en-US"/>
        </w:rPr>
        <w:t xml:space="preserve">Lai AY, Yuan CT, Marsteller JA, Hannum SM, Lasser EC, Heughan JA, Oberlander T, </w:t>
      </w:r>
      <w:r w:rsidR="00742D06" w:rsidRPr="0036658F">
        <w:rPr>
          <w:rFonts w:ascii="Garamond" w:eastAsia="Times New Roman" w:hAnsi="Garamond"/>
          <w:b/>
          <w:bCs/>
          <w:kern w:val="0"/>
          <w:sz w:val="22"/>
          <w:szCs w:val="22"/>
          <w:lang w:val="en-US" w:eastAsia="en-US"/>
        </w:rPr>
        <w:t>Berger ZD</w:t>
      </w:r>
      <w:r w:rsidR="00742D06" w:rsidRPr="0036658F">
        <w:rPr>
          <w:rFonts w:ascii="Garamond" w:eastAsia="Times New Roman" w:hAnsi="Garamond"/>
          <w:kern w:val="0"/>
          <w:sz w:val="22"/>
          <w:szCs w:val="22"/>
          <w:lang w:val="en-US" w:eastAsia="en-US"/>
        </w:rPr>
        <w:t>, Gurses AP, Kharrazi H, Pitts SI, Scholle SH, Dy SM. Patient Safety in Primary Care: Conceptual Meanings to the Health Care Team and Patients. J Am Board Fam M</w:t>
      </w:r>
      <w:r w:rsidR="006B5276" w:rsidRPr="0036658F">
        <w:rPr>
          <w:rFonts w:ascii="Garamond" w:eastAsia="Times New Roman" w:hAnsi="Garamond"/>
          <w:kern w:val="0"/>
          <w:sz w:val="22"/>
          <w:szCs w:val="22"/>
          <w:lang w:val="en-US" w:eastAsia="en-US"/>
        </w:rPr>
        <w:t xml:space="preserve">ed. 2020 Sep-Oct;33(5):754-764; </w:t>
      </w:r>
      <w:r w:rsidR="006B5276" w:rsidRPr="0036658F">
        <w:rPr>
          <w:rFonts w:ascii="Garamond" w:eastAsia="Times New Roman" w:hAnsi="Garamond"/>
          <w:i/>
          <w:iCs/>
          <w:kern w:val="0"/>
          <w:sz w:val="22"/>
          <w:szCs w:val="22"/>
          <w:lang w:val="en-US" w:eastAsia="en-US"/>
        </w:rPr>
        <w:t>data collection; [SI/QI]</w:t>
      </w:r>
    </w:p>
    <w:p w14:paraId="6D9FD902" w14:textId="11634FAE" w:rsidR="00742D06" w:rsidRPr="0036658F" w:rsidRDefault="00D71842" w:rsidP="006B7310">
      <w:pPr>
        <w:rPr>
          <w:rFonts w:ascii="Garamond" w:eastAsia="Times New Roman" w:hAnsi="Garamond"/>
          <w:i/>
          <w:iCs/>
          <w:kern w:val="0"/>
          <w:sz w:val="22"/>
          <w:szCs w:val="22"/>
          <w:lang w:val="en-US" w:eastAsia="en-US"/>
        </w:rPr>
      </w:pPr>
      <w:r>
        <w:rPr>
          <w:rFonts w:ascii="Garamond" w:eastAsia="Times New Roman" w:hAnsi="Garamond"/>
          <w:kern w:val="0"/>
          <w:sz w:val="22"/>
          <w:szCs w:val="22"/>
          <w:lang w:val="en-US" w:eastAsia="en-US"/>
        </w:rPr>
        <w:t>49</w:t>
      </w:r>
      <w:r w:rsidR="00742D06" w:rsidRPr="0036658F">
        <w:rPr>
          <w:rFonts w:ascii="Garamond" w:eastAsia="Times New Roman" w:hAnsi="Garamond"/>
          <w:kern w:val="0"/>
          <w:sz w:val="22"/>
          <w:szCs w:val="22"/>
          <w:lang w:val="en-US" w:eastAsia="en-US"/>
        </w:rPr>
        <w:t>.</w:t>
      </w:r>
      <w:r w:rsidR="006B7310" w:rsidRPr="0036658F">
        <w:rPr>
          <w:rFonts w:ascii="Garamond" w:eastAsia="Times New Roman" w:hAnsi="Garamond"/>
          <w:kern w:val="0"/>
          <w:sz w:val="22"/>
          <w:szCs w:val="22"/>
          <w:lang w:val="en-US" w:eastAsia="en-US"/>
        </w:rPr>
        <w:t xml:space="preserve"> Le Neveu M, </w:t>
      </w:r>
      <w:r w:rsidR="006B7310" w:rsidRPr="0036658F">
        <w:rPr>
          <w:rFonts w:ascii="Garamond" w:eastAsia="Times New Roman" w:hAnsi="Garamond"/>
          <w:b/>
          <w:bCs/>
          <w:kern w:val="0"/>
          <w:sz w:val="22"/>
          <w:szCs w:val="22"/>
          <w:lang w:val="en-US" w:eastAsia="en-US"/>
        </w:rPr>
        <w:t>Berger Z</w:t>
      </w:r>
      <w:r w:rsidR="006B7310" w:rsidRPr="0036658F">
        <w:rPr>
          <w:rFonts w:ascii="Garamond" w:eastAsia="Times New Roman" w:hAnsi="Garamond"/>
          <w:kern w:val="0"/>
          <w:sz w:val="22"/>
          <w:szCs w:val="22"/>
          <w:lang w:val="en-US" w:eastAsia="en-US"/>
        </w:rPr>
        <w:t>, Gross M. Lost in Translation: The Role of Interpreters on Labor and Delivery. Health Equity. 2020 Sep 30;4(1):406-409</w:t>
      </w:r>
      <w:r w:rsidR="006B5276" w:rsidRPr="0036658F">
        <w:rPr>
          <w:rFonts w:ascii="Garamond" w:eastAsia="Times New Roman" w:hAnsi="Garamond"/>
          <w:kern w:val="0"/>
          <w:sz w:val="22"/>
          <w:szCs w:val="22"/>
          <w:lang w:val="en-US" w:eastAsia="en-US"/>
        </w:rPr>
        <w:t xml:space="preserve">; </w:t>
      </w:r>
      <w:r w:rsidR="006B5276" w:rsidRPr="0036658F">
        <w:rPr>
          <w:rFonts w:ascii="Garamond" w:eastAsia="Times New Roman" w:hAnsi="Garamond"/>
          <w:i/>
          <w:iCs/>
          <w:kern w:val="0"/>
          <w:sz w:val="22"/>
          <w:szCs w:val="22"/>
          <w:lang w:val="en-US" w:eastAsia="en-US"/>
        </w:rPr>
        <w:t>conceptualization, analysis, and drafting; [SI/QI]</w:t>
      </w:r>
    </w:p>
    <w:p w14:paraId="4E3BBCE4" w14:textId="25D5A51E" w:rsidR="008B743B" w:rsidRPr="0036658F" w:rsidRDefault="008B743B" w:rsidP="008B743B">
      <w:pPr>
        <w:rPr>
          <w:rFonts w:ascii="Garamond" w:eastAsia="Times New Roman" w:hAnsi="Garamond"/>
          <w:i/>
          <w:iCs/>
          <w:kern w:val="0"/>
          <w:sz w:val="22"/>
          <w:szCs w:val="22"/>
          <w:lang w:val="en-US" w:eastAsia="en-US"/>
        </w:rPr>
      </w:pPr>
      <w:r w:rsidRPr="0036658F">
        <w:rPr>
          <w:rFonts w:ascii="Garamond" w:eastAsia="Times New Roman" w:hAnsi="Garamond"/>
          <w:kern w:val="0"/>
          <w:sz w:val="22"/>
          <w:szCs w:val="22"/>
          <w:lang w:val="en-US" w:eastAsia="en-US"/>
        </w:rPr>
        <w:t>5</w:t>
      </w:r>
      <w:r w:rsidR="00D71842">
        <w:rPr>
          <w:rFonts w:ascii="Garamond" w:eastAsia="Times New Roman" w:hAnsi="Garamond"/>
          <w:kern w:val="0"/>
          <w:sz w:val="22"/>
          <w:szCs w:val="22"/>
          <w:lang w:val="en-US" w:eastAsia="en-US"/>
        </w:rPr>
        <w:t>0</w:t>
      </w:r>
      <w:r w:rsidRPr="0036658F">
        <w:rPr>
          <w:rFonts w:ascii="Garamond" w:eastAsia="Times New Roman" w:hAnsi="Garamond"/>
          <w:kern w:val="0"/>
          <w:sz w:val="22"/>
          <w:szCs w:val="22"/>
          <w:lang w:val="en-US" w:eastAsia="en-US"/>
        </w:rPr>
        <w:t xml:space="preserve">. Zaeh SE, Page KR, </w:t>
      </w:r>
      <w:r w:rsidRPr="0036658F">
        <w:rPr>
          <w:rFonts w:ascii="Garamond" w:eastAsia="Times New Roman" w:hAnsi="Garamond"/>
          <w:b/>
          <w:bCs/>
          <w:kern w:val="0"/>
          <w:sz w:val="22"/>
          <w:szCs w:val="22"/>
          <w:lang w:val="en-US" w:eastAsia="en-US"/>
        </w:rPr>
        <w:t>Berger ZD</w:t>
      </w:r>
      <w:r w:rsidRPr="0036658F">
        <w:rPr>
          <w:rFonts w:ascii="Garamond" w:eastAsia="Times New Roman" w:hAnsi="Garamond"/>
          <w:kern w:val="0"/>
          <w:sz w:val="22"/>
          <w:szCs w:val="22"/>
          <w:lang w:val="en-US" w:eastAsia="en-US"/>
        </w:rPr>
        <w:t xml:space="preserve">, Daly L, Phillips KH, Tolson T, Eakin MN, Galiatsatos P, Brigham E. Juntos </w:t>
      </w:r>
      <w:proofErr w:type="spellStart"/>
      <w:r w:rsidRPr="0036658F">
        <w:rPr>
          <w:rFonts w:ascii="Garamond" w:eastAsia="Times New Roman" w:hAnsi="Garamond"/>
          <w:kern w:val="0"/>
          <w:sz w:val="22"/>
          <w:szCs w:val="22"/>
          <w:lang w:val="en-US" w:eastAsia="en-US"/>
        </w:rPr>
        <w:t>en</w:t>
      </w:r>
      <w:proofErr w:type="spellEnd"/>
      <w:r w:rsidRPr="0036658F">
        <w:rPr>
          <w:rFonts w:ascii="Garamond" w:eastAsia="Times New Roman" w:hAnsi="Garamond"/>
          <w:kern w:val="0"/>
          <w:sz w:val="22"/>
          <w:szCs w:val="22"/>
          <w:lang w:val="en-US" w:eastAsia="en-US"/>
        </w:rPr>
        <w:t xml:space="preserve"> la pandemia de COVID-19 (together in the COVID-19 pandemic): health-care professionals and the Latinx community. Lancet Respir Med. 2020 Oct 30:S2213</w:t>
      </w:r>
      <w:r w:rsidR="006B5276" w:rsidRPr="0036658F">
        <w:rPr>
          <w:rFonts w:ascii="Garamond" w:eastAsia="Times New Roman" w:hAnsi="Garamond"/>
          <w:kern w:val="0"/>
          <w:sz w:val="22"/>
          <w:szCs w:val="22"/>
          <w:lang w:val="en-US" w:eastAsia="en-US"/>
        </w:rPr>
        <w:t xml:space="preserve">-2600(20)30519-1; </w:t>
      </w:r>
      <w:r w:rsidR="006B5276" w:rsidRPr="0036658F">
        <w:rPr>
          <w:rFonts w:ascii="Garamond" w:eastAsia="Times New Roman" w:hAnsi="Garamond"/>
          <w:i/>
          <w:iCs/>
          <w:kern w:val="0"/>
          <w:sz w:val="22"/>
          <w:szCs w:val="22"/>
          <w:lang w:val="en-US" w:eastAsia="en-US"/>
        </w:rPr>
        <w:t>manuscript drafting; [SI/QI]</w:t>
      </w:r>
    </w:p>
    <w:p w14:paraId="26A8F721" w14:textId="094A408F" w:rsidR="006346BC" w:rsidRPr="0036658F" w:rsidRDefault="001B77D5" w:rsidP="006346BC">
      <w:pPr>
        <w:rPr>
          <w:rFonts w:ascii="Garamond" w:eastAsia="Times New Roman" w:hAnsi="Garamond"/>
          <w:i/>
          <w:iCs/>
          <w:kern w:val="0"/>
          <w:sz w:val="22"/>
          <w:szCs w:val="22"/>
          <w:lang w:val="en-US" w:eastAsia="en-US"/>
        </w:rPr>
      </w:pPr>
      <w:r w:rsidRPr="0036658F">
        <w:rPr>
          <w:rFonts w:ascii="Garamond" w:eastAsia="Times New Roman" w:hAnsi="Garamond"/>
          <w:kern w:val="0"/>
          <w:sz w:val="22"/>
          <w:szCs w:val="22"/>
          <w:lang w:val="en-US" w:eastAsia="en-US"/>
        </w:rPr>
        <w:t>5</w:t>
      </w:r>
      <w:r w:rsidR="00D71842">
        <w:rPr>
          <w:rFonts w:ascii="Garamond" w:eastAsia="Times New Roman" w:hAnsi="Garamond"/>
          <w:kern w:val="0"/>
          <w:sz w:val="22"/>
          <w:szCs w:val="22"/>
          <w:lang w:val="en-US" w:eastAsia="en-US"/>
        </w:rPr>
        <w:t>1</w:t>
      </w:r>
      <w:r w:rsidR="006346BC" w:rsidRPr="0036658F">
        <w:rPr>
          <w:rFonts w:ascii="Garamond" w:eastAsia="Times New Roman" w:hAnsi="Garamond"/>
          <w:kern w:val="0"/>
          <w:sz w:val="22"/>
          <w:szCs w:val="22"/>
          <w:lang w:val="en-US" w:eastAsia="en-US"/>
        </w:rPr>
        <w:t xml:space="preserve">. Ne’eman A, Ashley Stein M, </w:t>
      </w:r>
      <w:r w:rsidR="006346BC" w:rsidRPr="0036658F">
        <w:rPr>
          <w:rFonts w:ascii="Garamond" w:eastAsia="Times New Roman" w:hAnsi="Garamond"/>
          <w:b/>
          <w:bCs/>
          <w:kern w:val="0"/>
          <w:sz w:val="22"/>
          <w:szCs w:val="22"/>
          <w:lang w:val="en-US" w:eastAsia="en-US"/>
        </w:rPr>
        <w:t>Berger ZD</w:t>
      </w:r>
      <w:r w:rsidR="006346BC" w:rsidRPr="0036658F">
        <w:rPr>
          <w:rFonts w:ascii="Garamond" w:eastAsia="Times New Roman" w:hAnsi="Garamond"/>
          <w:kern w:val="0"/>
          <w:sz w:val="22"/>
          <w:szCs w:val="22"/>
          <w:lang w:val="en-US" w:eastAsia="en-US"/>
        </w:rPr>
        <w:t>, Dorfman D. The Treatment of Disability Under Crisis Standards of Care: An Empirical and Normative Analysis of Change Over Time During COVID-19. Journal of Health Politi</w:t>
      </w:r>
      <w:r w:rsidR="00F641DC" w:rsidRPr="0036658F">
        <w:rPr>
          <w:rFonts w:ascii="Garamond" w:eastAsia="Times New Roman" w:hAnsi="Garamond"/>
          <w:kern w:val="0"/>
          <w:sz w:val="22"/>
          <w:szCs w:val="22"/>
          <w:lang w:val="en-US" w:eastAsia="en-US"/>
        </w:rPr>
        <w:t xml:space="preserve">cs, Policy and Law. 2021 Mar 19; </w:t>
      </w:r>
      <w:r w:rsidR="00F641DC" w:rsidRPr="0036658F">
        <w:rPr>
          <w:rFonts w:ascii="Garamond" w:eastAsia="Times New Roman" w:hAnsi="Garamond"/>
          <w:i/>
          <w:iCs/>
          <w:kern w:val="0"/>
          <w:sz w:val="22"/>
          <w:szCs w:val="22"/>
          <w:lang w:val="en-US" w:eastAsia="en-US"/>
        </w:rPr>
        <w:t>conceptualization, data analysis and manuscript drafting</w:t>
      </w:r>
    </w:p>
    <w:p w14:paraId="0854F02A" w14:textId="63238DB5" w:rsidR="001B77D5" w:rsidRPr="0036658F" w:rsidRDefault="001B77D5" w:rsidP="001B77D5">
      <w:pPr>
        <w:rPr>
          <w:rFonts w:ascii="Garamond" w:eastAsia="Times New Roman" w:hAnsi="Garamond"/>
          <w:i/>
          <w:iCs/>
          <w:kern w:val="0"/>
          <w:sz w:val="22"/>
          <w:szCs w:val="22"/>
          <w:lang w:val="en-US" w:eastAsia="en-US"/>
        </w:rPr>
      </w:pPr>
      <w:r w:rsidRPr="0036658F">
        <w:rPr>
          <w:rFonts w:ascii="Garamond" w:eastAsia="Times New Roman" w:hAnsi="Garamond"/>
          <w:kern w:val="0"/>
          <w:sz w:val="22"/>
          <w:szCs w:val="22"/>
          <w:lang w:val="en-US" w:eastAsia="en-US"/>
        </w:rPr>
        <w:t>5</w:t>
      </w:r>
      <w:r w:rsidR="00D71842">
        <w:rPr>
          <w:rFonts w:ascii="Garamond" w:eastAsia="Times New Roman" w:hAnsi="Garamond"/>
          <w:kern w:val="0"/>
          <w:sz w:val="22"/>
          <w:szCs w:val="22"/>
          <w:lang w:val="en-US" w:eastAsia="en-US"/>
        </w:rPr>
        <w:t>2</w:t>
      </w:r>
      <w:r w:rsidRPr="0036658F">
        <w:rPr>
          <w:rFonts w:ascii="Garamond" w:eastAsia="Times New Roman" w:hAnsi="Garamond"/>
          <w:kern w:val="0"/>
          <w:sz w:val="22"/>
          <w:szCs w:val="22"/>
          <w:lang w:val="en-US" w:eastAsia="en-US"/>
        </w:rPr>
        <w:t xml:space="preserve">. </w:t>
      </w:r>
      <w:r w:rsidRPr="0036658F">
        <w:rPr>
          <w:rFonts w:ascii="Garamond" w:eastAsia="Times New Roman" w:hAnsi="Garamond"/>
          <w:b/>
          <w:bCs/>
          <w:kern w:val="0"/>
          <w:sz w:val="22"/>
          <w:szCs w:val="22"/>
          <w:lang w:val="en-US" w:eastAsia="en-US"/>
        </w:rPr>
        <w:t xml:space="preserve">Berger Z, </w:t>
      </w:r>
      <w:r w:rsidR="00903AF7" w:rsidRPr="00CD76C8">
        <w:rPr>
          <w:rFonts w:ascii="Garamond" w:eastAsia="Times New Roman" w:hAnsi="Garamond"/>
          <w:kern w:val="0"/>
          <w:sz w:val="22"/>
          <w:szCs w:val="22"/>
          <w:u w:val="single"/>
          <w:lang w:val="en-US" w:eastAsia="en-US"/>
        </w:rPr>
        <w:t>Altiery De Jesus V</w:t>
      </w:r>
      <w:r w:rsidR="00903AF7" w:rsidRPr="0036658F">
        <w:rPr>
          <w:rFonts w:ascii="Garamond" w:eastAsia="Times New Roman" w:hAnsi="Garamond"/>
          <w:kern w:val="0"/>
          <w:sz w:val="22"/>
          <w:szCs w:val="22"/>
          <w:lang w:val="en-US" w:eastAsia="en-US"/>
        </w:rPr>
        <w:t xml:space="preserve">, </w:t>
      </w:r>
      <w:r w:rsidRPr="0036658F">
        <w:rPr>
          <w:rFonts w:ascii="Garamond" w:eastAsia="Times New Roman" w:hAnsi="Garamond"/>
          <w:kern w:val="0"/>
          <w:sz w:val="22"/>
          <w:szCs w:val="22"/>
          <w:lang w:val="en-US" w:eastAsia="en-US"/>
        </w:rPr>
        <w:t>Assoumou SA, Greenhalgh TR. Long COVID and Health Inequities: The Role of Primary Care. The</w:t>
      </w:r>
      <w:r w:rsidR="00F641DC" w:rsidRPr="0036658F">
        <w:rPr>
          <w:rFonts w:ascii="Garamond" w:eastAsia="Times New Roman" w:hAnsi="Garamond"/>
          <w:kern w:val="0"/>
          <w:sz w:val="22"/>
          <w:szCs w:val="22"/>
          <w:lang w:val="en-US" w:eastAsia="en-US"/>
        </w:rPr>
        <w:t xml:space="preserve"> Milbank Quarterly. 2021 Mar 30; </w:t>
      </w:r>
      <w:r w:rsidR="00F641DC" w:rsidRPr="0036658F">
        <w:rPr>
          <w:rFonts w:ascii="Garamond" w:eastAsia="Times New Roman" w:hAnsi="Garamond"/>
          <w:i/>
          <w:iCs/>
          <w:kern w:val="0"/>
          <w:sz w:val="22"/>
          <w:szCs w:val="22"/>
          <w:lang w:val="en-US" w:eastAsia="en-US"/>
        </w:rPr>
        <w:t>[SI/QI[</w:t>
      </w:r>
    </w:p>
    <w:p w14:paraId="593F16E4" w14:textId="35677764" w:rsidR="00682FF2" w:rsidRPr="0036658F" w:rsidRDefault="00682FF2" w:rsidP="001B77D5">
      <w:pPr>
        <w:rPr>
          <w:rFonts w:ascii="Garamond" w:eastAsia="Times New Roman" w:hAnsi="Garamond"/>
          <w:i/>
          <w:iCs/>
          <w:kern w:val="0"/>
          <w:sz w:val="22"/>
          <w:szCs w:val="22"/>
          <w:lang w:val="en-US" w:eastAsia="en-US"/>
        </w:rPr>
      </w:pPr>
      <w:r w:rsidRPr="0036658F">
        <w:rPr>
          <w:rFonts w:ascii="Garamond" w:eastAsia="Times New Roman" w:hAnsi="Garamond"/>
          <w:kern w:val="0"/>
          <w:sz w:val="22"/>
          <w:szCs w:val="22"/>
          <w:lang w:val="en-US" w:eastAsia="en-US"/>
        </w:rPr>
        <w:t>5</w:t>
      </w:r>
      <w:r w:rsidR="00D71842">
        <w:rPr>
          <w:rFonts w:ascii="Garamond" w:eastAsia="Times New Roman" w:hAnsi="Garamond"/>
          <w:kern w:val="0"/>
          <w:sz w:val="22"/>
          <w:szCs w:val="22"/>
          <w:lang w:val="en-US" w:eastAsia="en-US"/>
        </w:rPr>
        <w:t>3</w:t>
      </w:r>
      <w:r w:rsidRPr="0036658F">
        <w:rPr>
          <w:rFonts w:ascii="Garamond" w:eastAsia="Times New Roman" w:hAnsi="Garamond"/>
          <w:kern w:val="0"/>
          <w:sz w:val="22"/>
          <w:szCs w:val="22"/>
          <w:lang w:val="en-US" w:eastAsia="en-US"/>
        </w:rPr>
        <w:t xml:space="preserve">. Jacobsen AP, Robledo-Gil T, Nahas-Vigon JH, Epstein JA, </w:t>
      </w:r>
      <w:r w:rsidRPr="0036658F">
        <w:rPr>
          <w:rFonts w:ascii="Garamond" w:eastAsia="Times New Roman" w:hAnsi="Garamond"/>
          <w:b/>
          <w:bCs/>
          <w:kern w:val="0"/>
          <w:sz w:val="22"/>
          <w:szCs w:val="22"/>
          <w:lang w:val="en-US" w:eastAsia="en-US"/>
        </w:rPr>
        <w:t>Berger ZD</w:t>
      </w:r>
      <w:r w:rsidRPr="0036658F">
        <w:rPr>
          <w:rFonts w:ascii="Garamond" w:eastAsia="Times New Roman" w:hAnsi="Garamond"/>
          <w:kern w:val="0"/>
          <w:sz w:val="22"/>
          <w:szCs w:val="22"/>
          <w:lang w:val="en-US" w:eastAsia="en-US"/>
        </w:rPr>
        <w:t>, Sufrin CB. Care for Incarcerated Patients Hospitalized with COVID-19. J Gen Intern Med. 20</w:t>
      </w:r>
      <w:r w:rsidR="001B77D5" w:rsidRPr="0036658F">
        <w:rPr>
          <w:rFonts w:ascii="Garamond" w:eastAsia="Times New Roman" w:hAnsi="Garamond"/>
          <w:kern w:val="0"/>
          <w:sz w:val="22"/>
          <w:szCs w:val="22"/>
          <w:lang w:val="en-US" w:eastAsia="en-US"/>
        </w:rPr>
        <w:t xml:space="preserve">21 </w:t>
      </w:r>
      <w:r w:rsidR="00F641DC" w:rsidRPr="0036658F">
        <w:rPr>
          <w:rFonts w:ascii="Garamond" w:eastAsia="Times New Roman" w:hAnsi="Garamond"/>
          <w:kern w:val="0"/>
          <w:sz w:val="22"/>
          <w:szCs w:val="22"/>
          <w:lang w:val="en-US" w:eastAsia="en-US"/>
        </w:rPr>
        <w:t xml:space="preserve">May 5:1–6; </w:t>
      </w:r>
      <w:r w:rsidR="00F641DC" w:rsidRPr="0036658F">
        <w:rPr>
          <w:rFonts w:ascii="Garamond" w:eastAsia="Times New Roman" w:hAnsi="Garamond"/>
          <w:i/>
          <w:iCs/>
          <w:kern w:val="0"/>
          <w:sz w:val="22"/>
          <w:szCs w:val="22"/>
          <w:lang w:val="en-US" w:eastAsia="en-US"/>
        </w:rPr>
        <w:t>ethics analysis; [SI/QI[</w:t>
      </w:r>
    </w:p>
    <w:p w14:paraId="1D6FD6C5" w14:textId="30C36804" w:rsidR="00FD3A03" w:rsidRPr="0036658F" w:rsidRDefault="001B77D5" w:rsidP="00682FF2">
      <w:pPr>
        <w:rPr>
          <w:rFonts w:ascii="Garamond" w:eastAsia="Times New Roman" w:hAnsi="Garamond"/>
          <w:kern w:val="0"/>
          <w:sz w:val="22"/>
          <w:szCs w:val="22"/>
          <w:lang w:val="en-US" w:eastAsia="en-US"/>
        </w:rPr>
      </w:pPr>
      <w:r w:rsidRPr="0036658F">
        <w:rPr>
          <w:rFonts w:ascii="Garamond" w:eastAsia="Times New Roman" w:hAnsi="Garamond"/>
          <w:kern w:val="0"/>
          <w:sz w:val="22"/>
          <w:szCs w:val="22"/>
          <w:lang w:val="en-US" w:eastAsia="en-US"/>
        </w:rPr>
        <w:t>5</w:t>
      </w:r>
      <w:r w:rsidR="00D71842">
        <w:rPr>
          <w:rFonts w:ascii="Garamond" w:eastAsia="Times New Roman" w:hAnsi="Garamond"/>
          <w:kern w:val="0"/>
          <w:sz w:val="22"/>
          <w:szCs w:val="22"/>
          <w:lang w:val="en-US" w:eastAsia="en-US"/>
        </w:rPr>
        <w:t>4</w:t>
      </w:r>
      <w:r w:rsidR="00742D06" w:rsidRPr="0036658F">
        <w:rPr>
          <w:rFonts w:ascii="Garamond" w:eastAsia="Times New Roman" w:hAnsi="Garamond"/>
          <w:kern w:val="0"/>
          <w:sz w:val="22"/>
          <w:szCs w:val="22"/>
          <w:lang w:val="en-US" w:eastAsia="en-US"/>
        </w:rPr>
        <w:t xml:space="preserve">. </w:t>
      </w:r>
      <w:r w:rsidR="00FD3A03" w:rsidRPr="0036658F">
        <w:rPr>
          <w:rFonts w:ascii="Garamond" w:eastAsia="Times New Roman" w:hAnsi="Garamond"/>
          <w:kern w:val="0"/>
          <w:sz w:val="22"/>
          <w:szCs w:val="22"/>
          <w:lang w:val="en-US" w:eastAsia="en-US"/>
        </w:rPr>
        <w:t xml:space="preserve"> </w:t>
      </w:r>
      <w:r w:rsidR="00682FF2" w:rsidRPr="0036658F">
        <w:rPr>
          <w:rFonts w:ascii="Garamond" w:eastAsia="Times New Roman" w:hAnsi="Garamond"/>
          <w:kern w:val="0"/>
          <w:sz w:val="22"/>
          <w:szCs w:val="22"/>
          <w:lang w:val="en-US" w:eastAsia="en-US"/>
        </w:rPr>
        <w:t xml:space="preserve">La Charite J, Braverman DW, Goplerud D, Norton A, Bertram A, </w:t>
      </w:r>
      <w:r w:rsidR="00682FF2" w:rsidRPr="0036658F">
        <w:rPr>
          <w:rFonts w:ascii="Garamond" w:eastAsia="Times New Roman" w:hAnsi="Garamond"/>
          <w:b/>
          <w:bCs/>
          <w:kern w:val="0"/>
          <w:sz w:val="22"/>
          <w:szCs w:val="22"/>
          <w:lang w:val="en-US" w:eastAsia="en-US"/>
        </w:rPr>
        <w:t>Berger ZD</w:t>
      </w:r>
      <w:r w:rsidR="00682FF2" w:rsidRPr="0036658F">
        <w:rPr>
          <w:rFonts w:ascii="Garamond" w:eastAsia="Times New Roman" w:hAnsi="Garamond"/>
          <w:kern w:val="0"/>
          <w:sz w:val="22"/>
          <w:szCs w:val="22"/>
          <w:lang w:val="en-US" w:eastAsia="en-US"/>
        </w:rPr>
        <w:t xml:space="preserve">. Healthcare Professionals' Experience, Training, and Knowledge Regarding Immigration-Related Law Enforcement in Healthcare Facilities: An Online Survey. J Law Med Ethics. 2021;49(1):50-58. </w:t>
      </w:r>
    </w:p>
    <w:p w14:paraId="065D0F62" w14:textId="13E8366C" w:rsidR="009853BF" w:rsidRPr="0036658F" w:rsidRDefault="00A66D3D" w:rsidP="00C50B38">
      <w:pPr>
        <w:rPr>
          <w:rFonts w:ascii="Garamond" w:eastAsia="Times New Roman" w:hAnsi="Garamond"/>
          <w:kern w:val="0"/>
          <w:sz w:val="22"/>
          <w:szCs w:val="22"/>
          <w:lang w:val="en-US" w:eastAsia="en-US"/>
        </w:rPr>
      </w:pPr>
      <w:r w:rsidRPr="0036658F">
        <w:rPr>
          <w:rFonts w:ascii="Garamond" w:eastAsia="Times New Roman" w:hAnsi="Garamond"/>
          <w:kern w:val="0"/>
          <w:sz w:val="22"/>
          <w:szCs w:val="22"/>
          <w:lang w:val="en-US" w:eastAsia="en-US"/>
        </w:rPr>
        <w:t>5</w:t>
      </w:r>
      <w:r w:rsidR="00D71842">
        <w:rPr>
          <w:rFonts w:ascii="Garamond" w:eastAsia="Times New Roman" w:hAnsi="Garamond"/>
          <w:kern w:val="0"/>
          <w:sz w:val="22"/>
          <w:szCs w:val="22"/>
          <w:lang w:val="en-US" w:eastAsia="en-US"/>
        </w:rPr>
        <w:t>5</w:t>
      </w:r>
      <w:r w:rsidRPr="0036658F">
        <w:rPr>
          <w:rFonts w:ascii="Garamond" w:eastAsia="Times New Roman" w:hAnsi="Garamond"/>
          <w:kern w:val="0"/>
          <w:sz w:val="22"/>
          <w:szCs w:val="22"/>
          <w:lang w:val="en-US" w:eastAsia="en-US"/>
        </w:rPr>
        <w:t xml:space="preserve">. </w:t>
      </w:r>
      <w:r w:rsidR="009853BF" w:rsidRPr="00CD76C8">
        <w:rPr>
          <w:rFonts w:ascii="Garamond" w:eastAsia="Times New Roman" w:hAnsi="Garamond"/>
          <w:kern w:val="0"/>
          <w:sz w:val="22"/>
          <w:szCs w:val="22"/>
          <w:u w:val="single"/>
          <w:lang w:val="en-US" w:eastAsia="en-US"/>
        </w:rPr>
        <w:t>Nichols HM</w:t>
      </w:r>
      <w:r w:rsidR="009853BF" w:rsidRPr="0036658F">
        <w:rPr>
          <w:rFonts w:ascii="Garamond" w:eastAsia="Times New Roman" w:hAnsi="Garamond"/>
          <w:kern w:val="0"/>
          <w:sz w:val="22"/>
          <w:szCs w:val="22"/>
          <w:lang w:val="en-US" w:eastAsia="en-US"/>
        </w:rPr>
        <w:t xml:space="preserve">, Dababnah S, </w:t>
      </w:r>
      <w:r w:rsidR="009853BF" w:rsidRPr="0036658F">
        <w:rPr>
          <w:rFonts w:ascii="Garamond" w:eastAsia="Times New Roman" w:hAnsi="Garamond"/>
          <w:b/>
          <w:bCs/>
          <w:kern w:val="0"/>
          <w:sz w:val="22"/>
          <w:szCs w:val="22"/>
          <w:lang w:val="en-US" w:eastAsia="en-US"/>
        </w:rPr>
        <w:t>Berger Z,</w:t>
      </w:r>
      <w:r w:rsidR="009853BF" w:rsidRPr="0036658F">
        <w:rPr>
          <w:rFonts w:ascii="Garamond" w:eastAsia="Times New Roman" w:hAnsi="Garamond"/>
          <w:kern w:val="0"/>
          <w:sz w:val="22"/>
          <w:szCs w:val="22"/>
          <w:lang w:val="en-US" w:eastAsia="en-US"/>
        </w:rPr>
        <w:t xml:space="preserve"> Long C, Sacco P. Can You Hear Me Now? Effects of Patient-Centered Communication </w:t>
      </w:r>
      <w:proofErr w:type="gramStart"/>
      <w:r w:rsidR="009853BF" w:rsidRPr="0036658F">
        <w:rPr>
          <w:rFonts w:ascii="Garamond" w:eastAsia="Times New Roman" w:hAnsi="Garamond"/>
          <w:kern w:val="0"/>
          <w:sz w:val="22"/>
          <w:szCs w:val="22"/>
          <w:lang w:val="en-US" w:eastAsia="en-US"/>
        </w:rPr>
        <w:t>With</w:t>
      </w:r>
      <w:proofErr w:type="gramEnd"/>
      <w:r w:rsidR="009853BF" w:rsidRPr="0036658F">
        <w:rPr>
          <w:rFonts w:ascii="Garamond" w:eastAsia="Times New Roman" w:hAnsi="Garamond"/>
          <w:kern w:val="0"/>
          <w:sz w:val="22"/>
          <w:szCs w:val="22"/>
          <w:lang w:val="en-US" w:eastAsia="en-US"/>
        </w:rPr>
        <w:t xml:space="preserve"> Young Adults Aged 26 to 39. J Patient Exp. </w:t>
      </w:r>
      <w:r w:rsidR="00F641DC" w:rsidRPr="0036658F">
        <w:rPr>
          <w:rFonts w:ascii="Garamond" w:eastAsia="Times New Roman" w:hAnsi="Garamond"/>
          <w:kern w:val="0"/>
          <w:sz w:val="22"/>
          <w:szCs w:val="22"/>
          <w:lang w:val="en-US" w:eastAsia="en-US"/>
        </w:rPr>
        <w:t xml:space="preserve">2021 Sep 27;8:23743735211033116; </w:t>
      </w:r>
      <w:r w:rsidR="00F641DC" w:rsidRPr="0036658F">
        <w:rPr>
          <w:rFonts w:ascii="Garamond" w:eastAsia="Times New Roman" w:hAnsi="Garamond"/>
          <w:i/>
          <w:iCs/>
          <w:kern w:val="0"/>
          <w:sz w:val="22"/>
          <w:szCs w:val="22"/>
          <w:lang w:val="en-US" w:eastAsia="en-US"/>
        </w:rPr>
        <w:t>mentorship and manuscript drafting</w:t>
      </w:r>
      <w:r w:rsidR="009853BF" w:rsidRPr="0036658F">
        <w:rPr>
          <w:rFonts w:ascii="Garamond" w:eastAsia="Times New Roman" w:hAnsi="Garamond"/>
          <w:kern w:val="0"/>
          <w:sz w:val="22"/>
          <w:szCs w:val="22"/>
          <w:lang w:val="en-US" w:eastAsia="en-US"/>
        </w:rPr>
        <w:t xml:space="preserve"> </w:t>
      </w:r>
    </w:p>
    <w:p w14:paraId="2F4ECCC2" w14:textId="17FE27D4" w:rsidR="00950F01" w:rsidRPr="0036658F" w:rsidRDefault="0036658F" w:rsidP="00950F01">
      <w:pPr>
        <w:rPr>
          <w:rFonts w:ascii="Garamond" w:eastAsia="Times New Roman" w:hAnsi="Garamond"/>
          <w:i/>
          <w:iCs/>
          <w:kern w:val="0"/>
          <w:sz w:val="22"/>
          <w:szCs w:val="22"/>
          <w:lang w:val="en-US" w:eastAsia="en-US"/>
        </w:rPr>
      </w:pPr>
      <w:r w:rsidRPr="0036658F">
        <w:rPr>
          <w:rFonts w:ascii="Garamond" w:eastAsia="Times New Roman" w:hAnsi="Garamond"/>
          <w:kern w:val="0"/>
          <w:sz w:val="22"/>
          <w:szCs w:val="22"/>
          <w:lang w:val="en-US" w:eastAsia="en-US"/>
        </w:rPr>
        <w:t>5</w:t>
      </w:r>
      <w:r w:rsidR="00D71842">
        <w:rPr>
          <w:rFonts w:ascii="Garamond" w:eastAsia="Times New Roman" w:hAnsi="Garamond"/>
          <w:kern w:val="0"/>
          <w:sz w:val="22"/>
          <w:szCs w:val="22"/>
          <w:lang w:val="en-US" w:eastAsia="en-US"/>
        </w:rPr>
        <w:t>6</w:t>
      </w:r>
      <w:r w:rsidR="00950F01" w:rsidRPr="0036658F">
        <w:rPr>
          <w:rFonts w:ascii="Garamond" w:eastAsia="Times New Roman" w:hAnsi="Garamond"/>
          <w:kern w:val="0"/>
          <w:sz w:val="22"/>
          <w:szCs w:val="22"/>
          <w:lang w:val="en-US" w:eastAsia="en-US"/>
        </w:rPr>
        <w:t xml:space="preserve">. Gur-Arie R, </w:t>
      </w:r>
      <w:r w:rsidR="00950F01" w:rsidRPr="0036658F">
        <w:rPr>
          <w:rFonts w:ascii="Garamond" w:eastAsia="Times New Roman" w:hAnsi="Garamond"/>
          <w:b/>
          <w:bCs/>
          <w:kern w:val="0"/>
          <w:sz w:val="22"/>
          <w:szCs w:val="22"/>
          <w:lang w:val="en-US" w:eastAsia="en-US"/>
        </w:rPr>
        <w:t>Berger Z,</w:t>
      </w:r>
      <w:r w:rsidR="00950F01" w:rsidRPr="0036658F">
        <w:rPr>
          <w:rFonts w:ascii="Garamond" w:eastAsia="Times New Roman" w:hAnsi="Garamond"/>
          <w:kern w:val="0"/>
          <w:sz w:val="22"/>
          <w:szCs w:val="22"/>
          <w:lang w:val="en-US" w:eastAsia="en-US"/>
        </w:rPr>
        <w:t xml:space="preserve"> Rubinstein Reiss D. COVID-19 Vaccine Uptake Through the Lived Experiences of Health Care Personnel: Policy and Legal Considerations. Health Equity. 2021 Sep 27;5(1):688-696</w:t>
      </w:r>
      <w:r w:rsidR="00F641DC" w:rsidRPr="0036658F">
        <w:rPr>
          <w:rFonts w:ascii="Garamond" w:eastAsia="Times New Roman" w:hAnsi="Garamond"/>
          <w:kern w:val="0"/>
          <w:sz w:val="22"/>
          <w:szCs w:val="22"/>
          <w:lang w:val="en-US" w:eastAsia="en-US"/>
        </w:rPr>
        <w:t xml:space="preserve">; </w:t>
      </w:r>
      <w:r w:rsidR="00F641DC" w:rsidRPr="0036658F">
        <w:rPr>
          <w:rFonts w:ascii="Garamond" w:eastAsia="Times New Roman" w:hAnsi="Garamond"/>
          <w:i/>
          <w:iCs/>
          <w:kern w:val="0"/>
          <w:sz w:val="22"/>
          <w:szCs w:val="22"/>
          <w:lang w:val="en-US" w:eastAsia="en-US"/>
        </w:rPr>
        <w:t>ethics analysis</w:t>
      </w:r>
    </w:p>
    <w:p w14:paraId="2E14ED18" w14:textId="28351603" w:rsidR="00950F01" w:rsidRPr="0036658F" w:rsidRDefault="0036658F" w:rsidP="00950F01">
      <w:pPr>
        <w:rPr>
          <w:rFonts w:ascii="Garamond" w:eastAsia="Times New Roman" w:hAnsi="Garamond"/>
          <w:i/>
          <w:iCs/>
          <w:kern w:val="0"/>
          <w:sz w:val="22"/>
          <w:szCs w:val="22"/>
          <w:lang w:val="en-US" w:eastAsia="en-US"/>
        </w:rPr>
      </w:pPr>
      <w:r w:rsidRPr="0036658F">
        <w:rPr>
          <w:rFonts w:ascii="Garamond" w:eastAsia="Times New Roman" w:hAnsi="Garamond"/>
          <w:kern w:val="0"/>
          <w:sz w:val="22"/>
          <w:szCs w:val="22"/>
          <w:lang w:val="en-US" w:eastAsia="en-US"/>
        </w:rPr>
        <w:t>5</w:t>
      </w:r>
      <w:r w:rsidR="00D71842">
        <w:rPr>
          <w:rFonts w:ascii="Garamond" w:eastAsia="Times New Roman" w:hAnsi="Garamond"/>
          <w:kern w:val="0"/>
          <w:sz w:val="22"/>
          <w:szCs w:val="22"/>
          <w:lang w:val="en-US" w:eastAsia="en-US"/>
        </w:rPr>
        <w:t>7</w:t>
      </w:r>
      <w:r w:rsidR="00950F01" w:rsidRPr="0036658F">
        <w:rPr>
          <w:rFonts w:ascii="Garamond" w:eastAsia="Times New Roman" w:hAnsi="Garamond"/>
          <w:kern w:val="0"/>
          <w:sz w:val="22"/>
          <w:szCs w:val="22"/>
          <w:lang w:val="en-US" w:eastAsia="en-US"/>
        </w:rPr>
        <w:t xml:space="preserve">. Schmidt S, Gupta R, Bracey J, </w:t>
      </w:r>
      <w:proofErr w:type="spellStart"/>
      <w:r w:rsidR="00950F01" w:rsidRPr="0036658F">
        <w:rPr>
          <w:rFonts w:ascii="Garamond" w:eastAsia="Times New Roman" w:hAnsi="Garamond"/>
          <w:kern w:val="0"/>
          <w:sz w:val="22"/>
          <w:szCs w:val="22"/>
          <w:lang w:val="en-US" w:eastAsia="en-US"/>
        </w:rPr>
        <w:t>Volerman</w:t>
      </w:r>
      <w:proofErr w:type="spellEnd"/>
      <w:r w:rsidR="00950F01" w:rsidRPr="0036658F">
        <w:rPr>
          <w:rFonts w:ascii="Garamond" w:eastAsia="Times New Roman" w:hAnsi="Garamond"/>
          <w:kern w:val="0"/>
          <w:sz w:val="22"/>
          <w:szCs w:val="22"/>
          <w:lang w:val="en-US" w:eastAsia="en-US"/>
        </w:rPr>
        <w:t xml:space="preserve"> A, Henry T, Jackson C, Levine D, Jones D, Richter JM, Schmidt J, Rotenstein L, </w:t>
      </w:r>
      <w:r w:rsidR="00950F01" w:rsidRPr="0036658F">
        <w:rPr>
          <w:rFonts w:ascii="Garamond" w:eastAsia="Times New Roman" w:hAnsi="Garamond"/>
          <w:b/>
          <w:bCs/>
          <w:kern w:val="0"/>
          <w:sz w:val="22"/>
          <w:szCs w:val="22"/>
          <w:lang w:val="en-US" w:eastAsia="en-US"/>
        </w:rPr>
        <w:t>Berger Z</w:t>
      </w:r>
      <w:r w:rsidR="00950F01" w:rsidRPr="0036658F">
        <w:rPr>
          <w:rFonts w:ascii="Garamond" w:eastAsia="Times New Roman" w:hAnsi="Garamond"/>
          <w:kern w:val="0"/>
          <w:sz w:val="22"/>
          <w:szCs w:val="22"/>
          <w:lang w:val="en-US" w:eastAsia="en-US"/>
        </w:rPr>
        <w:t>, Peairs K, Singh H, Schwartz M, Bailey J, Goodson J. Primary Care Practice Transformation in the Era of COVID-19 and Beyond: Key Principles for General Internal Medicine Practitioners. J Gen Int</w:t>
      </w:r>
      <w:r w:rsidR="00B65166" w:rsidRPr="0036658F">
        <w:rPr>
          <w:rFonts w:ascii="Garamond" w:eastAsia="Times New Roman" w:hAnsi="Garamond"/>
          <w:kern w:val="0"/>
          <w:sz w:val="22"/>
          <w:szCs w:val="22"/>
          <w:lang w:val="en-US" w:eastAsia="en-US"/>
        </w:rPr>
        <w:t xml:space="preserve">ern Med. 2022 Feb;37(2):459-466; </w:t>
      </w:r>
      <w:r w:rsidR="00F641DC" w:rsidRPr="0036658F">
        <w:rPr>
          <w:rFonts w:ascii="Garamond" w:eastAsia="Times New Roman" w:hAnsi="Garamond"/>
          <w:i/>
          <w:iCs/>
          <w:kern w:val="0"/>
          <w:sz w:val="22"/>
          <w:szCs w:val="22"/>
          <w:lang w:val="en-US" w:eastAsia="en-US"/>
        </w:rPr>
        <w:t>conceptual refinement and drafting ethics section; [SI/QI]</w:t>
      </w:r>
    </w:p>
    <w:p w14:paraId="1707CEDD" w14:textId="5B4723DF" w:rsidR="005F63D7" w:rsidRPr="0036658F" w:rsidRDefault="00D71842" w:rsidP="00950F01">
      <w:pPr>
        <w:rPr>
          <w:rFonts w:ascii="Garamond" w:eastAsia="Times New Roman" w:hAnsi="Garamond"/>
          <w:kern w:val="0"/>
          <w:sz w:val="22"/>
          <w:szCs w:val="22"/>
          <w:lang w:val="en-US" w:eastAsia="en-US"/>
        </w:rPr>
      </w:pPr>
      <w:r>
        <w:rPr>
          <w:rFonts w:ascii="Garamond" w:eastAsia="Times New Roman" w:hAnsi="Garamond"/>
          <w:kern w:val="0"/>
          <w:sz w:val="22"/>
          <w:szCs w:val="22"/>
          <w:lang w:val="en-US" w:eastAsia="en-US"/>
        </w:rPr>
        <w:t>58</w:t>
      </w:r>
      <w:r w:rsidR="005F63D7" w:rsidRPr="0036658F">
        <w:rPr>
          <w:rFonts w:ascii="Garamond" w:eastAsia="Times New Roman" w:hAnsi="Garamond"/>
          <w:kern w:val="0"/>
          <w:sz w:val="22"/>
          <w:szCs w:val="22"/>
          <w:lang w:val="en-US" w:eastAsia="en-US"/>
        </w:rPr>
        <w:t xml:space="preserve">. </w:t>
      </w:r>
      <w:r w:rsidR="001D02CC" w:rsidRPr="0036658F">
        <w:rPr>
          <w:rFonts w:ascii="Garamond" w:eastAsia="Times New Roman" w:hAnsi="Garamond"/>
          <w:b/>
          <w:bCs/>
          <w:kern w:val="0"/>
          <w:sz w:val="22"/>
          <w:szCs w:val="22"/>
          <w:lang w:val="en-US" w:eastAsia="en-US"/>
        </w:rPr>
        <w:t>Berger Z,</w:t>
      </w:r>
      <w:r w:rsidR="001D02CC" w:rsidRPr="0036658F">
        <w:rPr>
          <w:rFonts w:ascii="Garamond" w:eastAsia="Times New Roman" w:hAnsi="Garamond"/>
          <w:kern w:val="0"/>
          <w:sz w:val="22"/>
          <w:szCs w:val="22"/>
          <w:lang w:val="en-US" w:eastAsia="en-US"/>
        </w:rPr>
        <w:t xml:space="preserve"> Peled Y. Language and Health (In)Equity in US Latinx Communities. AMA J Ethics. 2022 Apr 1;24(4):E313-318.</w:t>
      </w:r>
    </w:p>
    <w:p w14:paraId="01F5ABD9" w14:textId="54352C50" w:rsidR="00C50B38" w:rsidRPr="0036658F" w:rsidRDefault="00D71842" w:rsidP="00950F01">
      <w:pPr>
        <w:rPr>
          <w:rFonts w:ascii="Garamond" w:eastAsia="Times New Roman" w:hAnsi="Garamond"/>
          <w:kern w:val="0"/>
          <w:sz w:val="22"/>
          <w:szCs w:val="22"/>
          <w:lang w:val="en-US" w:eastAsia="en-US"/>
        </w:rPr>
      </w:pPr>
      <w:r>
        <w:rPr>
          <w:rFonts w:ascii="Garamond" w:eastAsia="Times New Roman" w:hAnsi="Garamond"/>
          <w:kern w:val="0"/>
          <w:sz w:val="22"/>
          <w:szCs w:val="22"/>
          <w:lang w:val="en-US" w:eastAsia="en-US"/>
        </w:rPr>
        <w:t>59</w:t>
      </w:r>
      <w:r w:rsidR="00C50B38" w:rsidRPr="0036658F">
        <w:rPr>
          <w:rFonts w:ascii="Garamond" w:eastAsia="Times New Roman" w:hAnsi="Garamond"/>
          <w:kern w:val="0"/>
          <w:sz w:val="22"/>
          <w:szCs w:val="22"/>
          <w:lang w:val="en-US" w:eastAsia="en-US"/>
        </w:rPr>
        <w:t xml:space="preserve">. </w:t>
      </w:r>
      <w:r w:rsidR="00C50B38" w:rsidRPr="0036658F">
        <w:rPr>
          <w:rFonts w:ascii="Garamond" w:eastAsia="Times New Roman" w:hAnsi="Garamond"/>
          <w:b/>
          <w:bCs/>
          <w:kern w:val="0"/>
          <w:sz w:val="22"/>
          <w:szCs w:val="22"/>
          <w:lang w:val="en-US" w:eastAsia="en-US"/>
        </w:rPr>
        <w:t>Berger Z</w:t>
      </w:r>
      <w:r w:rsidR="00C50B38" w:rsidRPr="0036658F">
        <w:rPr>
          <w:rFonts w:ascii="Garamond" w:eastAsia="Times New Roman" w:hAnsi="Garamond"/>
          <w:kern w:val="0"/>
          <w:sz w:val="22"/>
          <w:szCs w:val="22"/>
          <w:lang w:val="en-US" w:eastAsia="en-US"/>
        </w:rPr>
        <w:t>, Galasinski D, Scalia P, Dong K, Blunt HB, Elwyn G. The submissive silence of others: Examining definitions of shared decision making. Patient Educ Couns. 2022 Jul;105(7):1980-1987</w:t>
      </w:r>
    </w:p>
    <w:p w14:paraId="6F002A68" w14:textId="0C10FC4A" w:rsidR="00876D21" w:rsidRPr="0036658F" w:rsidRDefault="00D71842" w:rsidP="00876D21">
      <w:pPr>
        <w:rPr>
          <w:rFonts w:ascii="Garamond" w:eastAsia="Times New Roman" w:hAnsi="Garamond"/>
          <w:kern w:val="0"/>
          <w:sz w:val="22"/>
          <w:szCs w:val="22"/>
          <w:lang w:val="en-US" w:eastAsia="en-US"/>
        </w:rPr>
      </w:pPr>
      <w:r>
        <w:rPr>
          <w:rFonts w:ascii="Garamond" w:eastAsia="Times New Roman" w:hAnsi="Garamond"/>
          <w:kern w:val="0"/>
          <w:sz w:val="22"/>
          <w:szCs w:val="22"/>
          <w:lang w:val="en-US" w:eastAsia="en-US"/>
        </w:rPr>
        <w:t>60</w:t>
      </w:r>
      <w:r w:rsidR="007A3F97" w:rsidRPr="0036658F">
        <w:rPr>
          <w:rFonts w:ascii="Garamond" w:eastAsia="Times New Roman" w:hAnsi="Garamond"/>
          <w:kern w:val="0"/>
          <w:sz w:val="22"/>
          <w:szCs w:val="22"/>
          <w:lang w:val="en-US" w:eastAsia="en-US"/>
        </w:rPr>
        <w:t xml:space="preserve">. </w:t>
      </w:r>
      <w:r w:rsidR="0095570D" w:rsidRPr="0036658F">
        <w:rPr>
          <w:rFonts w:ascii="Garamond" w:eastAsia="Times New Roman" w:hAnsi="Garamond"/>
          <w:kern w:val="0"/>
          <w:sz w:val="22"/>
          <w:szCs w:val="22"/>
          <w:lang w:val="en-US" w:eastAsia="en-US"/>
        </w:rPr>
        <w:t xml:space="preserve">Smith H, </w:t>
      </w:r>
      <w:r w:rsidR="0095570D" w:rsidRPr="00CD76C8">
        <w:rPr>
          <w:rFonts w:ascii="Garamond" w:eastAsia="Times New Roman" w:hAnsi="Garamond"/>
          <w:kern w:val="0"/>
          <w:sz w:val="22"/>
          <w:szCs w:val="22"/>
          <w:u w:val="single"/>
          <w:lang w:val="en-US" w:eastAsia="en-US"/>
        </w:rPr>
        <w:t>De Jesús VA</w:t>
      </w:r>
      <w:r w:rsidR="0095570D" w:rsidRPr="0036658F">
        <w:rPr>
          <w:rFonts w:ascii="Garamond" w:eastAsia="Times New Roman" w:hAnsi="Garamond"/>
          <w:kern w:val="0"/>
          <w:sz w:val="22"/>
          <w:szCs w:val="22"/>
          <w:lang w:val="en-US" w:eastAsia="en-US"/>
        </w:rPr>
        <w:t xml:space="preserve">, Kelly-Hedrick M, Docchio C, Piotrowski J, </w:t>
      </w:r>
      <w:r w:rsidR="0095570D" w:rsidRPr="0036658F">
        <w:rPr>
          <w:rFonts w:ascii="Garamond" w:eastAsia="Times New Roman" w:hAnsi="Garamond"/>
          <w:b/>
          <w:kern w:val="0"/>
          <w:sz w:val="22"/>
          <w:szCs w:val="22"/>
          <w:lang w:val="en-US" w:eastAsia="en-US"/>
        </w:rPr>
        <w:t>Berger Z</w:t>
      </w:r>
      <w:r w:rsidR="0095570D" w:rsidRPr="0036658F">
        <w:rPr>
          <w:rFonts w:ascii="Garamond" w:eastAsia="Times New Roman" w:hAnsi="Garamond"/>
          <w:kern w:val="0"/>
          <w:sz w:val="22"/>
          <w:szCs w:val="22"/>
          <w:lang w:val="en-US" w:eastAsia="en-US"/>
        </w:rPr>
        <w:t>. An ethical approach to shared decision-making for adolescents with terminal illness. Clinical Ethics. 2023 Jan 17:14777509231151214.</w:t>
      </w:r>
    </w:p>
    <w:p w14:paraId="30F7E327" w14:textId="05363567" w:rsidR="00876D21" w:rsidRPr="0036658F" w:rsidRDefault="00876D21" w:rsidP="00876D21">
      <w:pPr>
        <w:rPr>
          <w:rFonts w:ascii="Garamond" w:eastAsia="Times New Roman" w:hAnsi="Garamond"/>
          <w:kern w:val="0"/>
          <w:sz w:val="22"/>
          <w:szCs w:val="22"/>
          <w:lang w:val="en-US" w:eastAsia="en-US"/>
        </w:rPr>
      </w:pPr>
      <w:r w:rsidRPr="0036658F">
        <w:rPr>
          <w:rFonts w:ascii="Garamond" w:eastAsia="Times New Roman" w:hAnsi="Garamond"/>
          <w:kern w:val="0"/>
          <w:sz w:val="22"/>
          <w:szCs w:val="22"/>
          <w:lang w:val="en-US" w:eastAsia="en-US"/>
        </w:rPr>
        <w:t>6</w:t>
      </w:r>
      <w:r w:rsidR="00D71842">
        <w:rPr>
          <w:rFonts w:ascii="Garamond" w:eastAsia="Times New Roman" w:hAnsi="Garamond"/>
          <w:kern w:val="0"/>
          <w:sz w:val="22"/>
          <w:szCs w:val="22"/>
          <w:lang w:val="en-US" w:eastAsia="en-US"/>
        </w:rPr>
        <w:t>1</w:t>
      </w:r>
      <w:r w:rsidRPr="0036658F">
        <w:rPr>
          <w:rFonts w:ascii="Garamond" w:eastAsia="Times New Roman" w:hAnsi="Garamond"/>
          <w:kern w:val="0"/>
          <w:sz w:val="22"/>
          <w:szCs w:val="22"/>
          <w:lang w:val="en-US" w:eastAsia="en-US"/>
        </w:rPr>
        <w:t xml:space="preserve">. Kabani A, Lenihan VF, Zhang C, </w:t>
      </w:r>
      <w:r w:rsidRPr="0036658F">
        <w:rPr>
          <w:rFonts w:ascii="Garamond" w:eastAsia="Times New Roman" w:hAnsi="Garamond"/>
          <w:b/>
          <w:bCs/>
          <w:kern w:val="0"/>
          <w:sz w:val="22"/>
          <w:szCs w:val="22"/>
          <w:lang w:val="en-US" w:eastAsia="en-US"/>
        </w:rPr>
        <w:t>Berger ZD</w:t>
      </w:r>
      <w:r w:rsidRPr="0036658F">
        <w:rPr>
          <w:rFonts w:ascii="Garamond" w:eastAsia="Times New Roman" w:hAnsi="Garamond"/>
          <w:kern w:val="0"/>
          <w:sz w:val="22"/>
          <w:szCs w:val="22"/>
          <w:lang w:val="en-US" w:eastAsia="en-US"/>
        </w:rPr>
        <w:t xml:space="preserve">, Pollack CE, Eaton CK, Liu Y, Dy SM, Peairs KS, Choi Y. Utilization of a primary care-based cancer survivorship clinic: patterns and patient characteristics. J Cancer </w:t>
      </w:r>
      <w:proofErr w:type="spellStart"/>
      <w:r w:rsidRPr="0036658F">
        <w:rPr>
          <w:rFonts w:ascii="Garamond" w:eastAsia="Times New Roman" w:hAnsi="Garamond"/>
          <w:kern w:val="0"/>
          <w:sz w:val="22"/>
          <w:szCs w:val="22"/>
          <w:lang w:val="en-US" w:eastAsia="en-US"/>
        </w:rPr>
        <w:t>Surviv</w:t>
      </w:r>
      <w:proofErr w:type="spellEnd"/>
      <w:r w:rsidRPr="0036658F">
        <w:rPr>
          <w:rFonts w:ascii="Garamond" w:eastAsia="Times New Roman" w:hAnsi="Garamond"/>
          <w:kern w:val="0"/>
          <w:sz w:val="22"/>
          <w:szCs w:val="22"/>
          <w:lang w:val="en-US" w:eastAsia="en-US"/>
        </w:rPr>
        <w:t>. 2023 Apr 24.</w:t>
      </w:r>
    </w:p>
    <w:p w14:paraId="11EEFC07" w14:textId="440CDE6A" w:rsidR="00B70E51" w:rsidRDefault="00176A53" w:rsidP="00876D21">
      <w:pPr>
        <w:rPr>
          <w:rFonts w:ascii="Garamond" w:eastAsia="Times New Roman" w:hAnsi="Garamond"/>
          <w:bCs/>
          <w:kern w:val="0"/>
          <w:sz w:val="22"/>
          <w:szCs w:val="22"/>
          <w:lang w:val="en-US" w:eastAsia="en-US"/>
        </w:rPr>
      </w:pPr>
      <w:r>
        <w:rPr>
          <w:rFonts w:ascii="Garamond" w:eastAsia="Times New Roman" w:hAnsi="Garamond"/>
          <w:bCs/>
          <w:kern w:val="0"/>
          <w:sz w:val="22"/>
          <w:szCs w:val="22"/>
          <w:lang w:val="en-US" w:eastAsia="en-US"/>
        </w:rPr>
        <w:t>6</w:t>
      </w:r>
      <w:r w:rsidR="00D71842">
        <w:rPr>
          <w:rFonts w:ascii="Garamond" w:eastAsia="Times New Roman" w:hAnsi="Garamond"/>
          <w:bCs/>
          <w:kern w:val="0"/>
          <w:sz w:val="22"/>
          <w:szCs w:val="22"/>
          <w:lang w:val="en-US" w:eastAsia="en-US"/>
        </w:rPr>
        <w:t>2</w:t>
      </w:r>
      <w:r w:rsidR="00B70E51">
        <w:rPr>
          <w:rFonts w:ascii="Garamond" w:eastAsia="Times New Roman" w:hAnsi="Garamond"/>
          <w:bCs/>
          <w:kern w:val="0"/>
          <w:sz w:val="22"/>
          <w:szCs w:val="22"/>
          <w:lang w:val="en-US" w:eastAsia="en-US"/>
        </w:rPr>
        <w:t xml:space="preserve">. </w:t>
      </w:r>
      <w:r w:rsidR="00DA1051" w:rsidRPr="00DA1051">
        <w:rPr>
          <w:rFonts w:ascii="Garamond" w:eastAsia="Times New Roman" w:hAnsi="Garamond"/>
          <w:bCs/>
          <w:kern w:val="0"/>
          <w:sz w:val="22"/>
          <w:szCs w:val="22"/>
          <w:u w:val="single"/>
          <w:lang w:val="en-US" w:eastAsia="en-US"/>
        </w:rPr>
        <w:t>Funwie A</w:t>
      </w:r>
      <w:r w:rsidR="00DA1051" w:rsidRPr="00DA1051">
        <w:rPr>
          <w:rFonts w:ascii="Garamond" w:eastAsia="Times New Roman" w:hAnsi="Garamond"/>
          <w:bCs/>
          <w:kern w:val="0"/>
          <w:sz w:val="22"/>
          <w:szCs w:val="22"/>
          <w:lang w:val="en-US" w:eastAsia="en-US"/>
        </w:rPr>
        <w:t xml:space="preserve">, Suleman M, </w:t>
      </w:r>
      <w:r w:rsidR="00DA1051" w:rsidRPr="00DA1051">
        <w:rPr>
          <w:rFonts w:ascii="Garamond" w:eastAsia="Times New Roman" w:hAnsi="Garamond"/>
          <w:b/>
          <w:kern w:val="0"/>
          <w:sz w:val="22"/>
          <w:szCs w:val="22"/>
          <w:lang w:val="en-US" w:eastAsia="en-US"/>
        </w:rPr>
        <w:t>Berger Z</w:t>
      </w:r>
      <w:r w:rsidR="00DA1051" w:rsidRPr="00DA1051">
        <w:rPr>
          <w:rFonts w:ascii="Garamond" w:eastAsia="Times New Roman" w:hAnsi="Garamond"/>
          <w:bCs/>
          <w:kern w:val="0"/>
          <w:sz w:val="22"/>
          <w:szCs w:val="22"/>
          <w:lang w:val="en-US" w:eastAsia="en-US"/>
        </w:rPr>
        <w:t>. The effect of COVID-19 on vulnerable populations in the US and UK: an international scoping review. ethic@-An international Journal for Moral Philosophy. 2023 Nov 29;22(1):206-23.</w:t>
      </w:r>
    </w:p>
    <w:p w14:paraId="0C82190B" w14:textId="7F7DB1A3" w:rsidR="0095570D" w:rsidRDefault="00830933" w:rsidP="00830933">
      <w:pPr>
        <w:rPr>
          <w:rFonts w:ascii="Garamond" w:eastAsia="Times New Roman" w:hAnsi="Garamond"/>
          <w:bCs/>
          <w:kern w:val="0"/>
          <w:sz w:val="22"/>
          <w:szCs w:val="22"/>
          <w:lang w:val="en-US" w:eastAsia="en-US"/>
        </w:rPr>
      </w:pPr>
      <w:r w:rsidRPr="00830933">
        <w:rPr>
          <w:rFonts w:ascii="Garamond" w:eastAsia="Times New Roman" w:hAnsi="Garamond"/>
          <w:bCs/>
          <w:kern w:val="0"/>
          <w:sz w:val="22"/>
          <w:szCs w:val="22"/>
          <w:lang w:val="en-US" w:eastAsia="en-US"/>
        </w:rPr>
        <w:t xml:space="preserve">63. </w:t>
      </w:r>
      <w:r w:rsidR="00DA1051" w:rsidRPr="00DA1051">
        <w:rPr>
          <w:rFonts w:ascii="Garamond" w:eastAsia="Times New Roman" w:hAnsi="Garamond"/>
          <w:bCs/>
          <w:kern w:val="0"/>
          <w:sz w:val="22"/>
          <w:szCs w:val="22"/>
          <w:lang w:val="en-US" w:eastAsia="en-US"/>
        </w:rPr>
        <w:t xml:space="preserve">Crane MA, Nguyen M, Lam A, </w:t>
      </w:r>
      <w:r w:rsidR="00DA1051" w:rsidRPr="00DA1051">
        <w:rPr>
          <w:rFonts w:ascii="Garamond" w:eastAsia="Times New Roman" w:hAnsi="Garamond"/>
          <w:b/>
          <w:kern w:val="0"/>
          <w:sz w:val="22"/>
          <w:szCs w:val="22"/>
          <w:lang w:val="en-US" w:eastAsia="en-US"/>
        </w:rPr>
        <w:t>Berger ZD</w:t>
      </w:r>
      <w:r w:rsidR="00DA1051" w:rsidRPr="00DA1051">
        <w:rPr>
          <w:rFonts w:ascii="Garamond" w:eastAsia="Times New Roman" w:hAnsi="Garamond"/>
          <w:bCs/>
          <w:kern w:val="0"/>
          <w:sz w:val="22"/>
          <w:szCs w:val="22"/>
          <w:lang w:val="en-US" w:eastAsia="en-US"/>
        </w:rPr>
        <w:t xml:space="preserve">, Paulus YM, Romley JA, Faden RR. Figure accessibility in journals: analysis of alt-text in 2021-23. Lancet. 2023 Dec 16;402(10419):2287-2289. </w:t>
      </w:r>
    </w:p>
    <w:p w14:paraId="77CC8249" w14:textId="7BAF154A" w:rsidR="00A45503" w:rsidRDefault="00A45503" w:rsidP="00830933">
      <w:pPr>
        <w:rPr>
          <w:rFonts w:ascii="Garamond" w:eastAsia="Times New Roman" w:hAnsi="Garamond"/>
          <w:bCs/>
          <w:kern w:val="0"/>
          <w:sz w:val="22"/>
          <w:szCs w:val="22"/>
          <w:lang w:val="en-US" w:eastAsia="en-US"/>
        </w:rPr>
      </w:pPr>
      <w:r>
        <w:rPr>
          <w:rFonts w:ascii="Garamond" w:eastAsia="Times New Roman" w:hAnsi="Garamond"/>
          <w:bCs/>
          <w:kern w:val="0"/>
          <w:sz w:val="22"/>
          <w:szCs w:val="22"/>
          <w:lang w:val="en-US" w:eastAsia="en-US"/>
        </w:rPr>
        <w:t xml:space="preserve">64. </w:t>
      </w:r>
      <w:r w:rsidRPr="00A45503">
        <w:rPr>
          <w:rFonts w:ascii="Garamond" w:eastAsia="Times New Roman" w:hAnsi="Garamond"/>
          <w:bCs/>
          <w:kern w:val="0"/>
          <w:sz w:val="22"/>
          <w:szCs w:val="22"/>
          <w:lang w:val="en-US" w:eastAsia="en-US"/>
        </w:rPr>
        <w:t xml:space="preserve">Hassan B, Zeitouni F, Ascha M, Sanders R, </w:t>
      </w:r>
      <w:r w:rsidRPr="00A45503">
        <w:rPr>
          <w:rFonts w:ascii="Garamond" w:eastAsia="Times New Roman" w:hAnsi="Garamond"/>
          <w:b/>
          <w:kern w:val="0"/>
          <w:sz w:val="22"/>
          <w:szCs w:val="22"/>
          <w:lang w:val="en-US" w:eastAsia="en-US"/>
        </w:rPr>
        <w:t>Berger Z</w:t>
      </w:r>
      <w:r w:rsidRPr="00A45503">
        <w:rPr>
          <w:rFonts w:ascii="Garamond" w:eastAsia="Times New Roman" w:hAnsi="Garamond"/>
          <w:bCs/>
          <w:kern w:val="0"/>
          <w:sz w:val="22"/>
          <w:szCs w:val="22"/>
          <w:lang w:val="en-US" w:eastAsia="en-US"/>
        </w:rPr>
        <w:t xml:space="preserve">, Fields E, Liang F. Breast Surgery in Adolescents: Cisgender Breast Reduction Versus Transgender and Nonbinary Chest Masculinization. Ann Plast Surg. 2024 Jun 18. </w:t>
      </w:r>
    </w:p>
    <w:p w14:paraId="0F474059" w14:textId="65370596" w:rsidR="00A45503" w:rsidRPr="002D3161" w:rsidRDefault="00A45503" w:rsidP="00830933">
      <w:pPr>
        <w:rPr>
          <w:rFonts w:ascii="Garamond" w:eastAsia="Times New Roman" w:hAnsi="Garamond"/>
          <w:bCs/>
          <w:kern w:val="0"/>
          <w:sz w:val="22"/>
          <w:szCs w:val="22"/>
          <w:lang w:val="en-US" w:eastAsia="en-US"/>
        </w:rPr>
      </w:pPr>
      <w:r w:rsidRPr="002D3161">
        <w:rPr>
          <w:rFonts w:ascii="Garamond" w:eastAsia="Times New Roman" w:hAnsi="Garamond"/>
          <w:bCs/>
          <w:kern w:val="0"/>
          <w:sz w:val="22"/>
          <w:szCs w:val="22"/>
          <w:lang w:val="en-US" w:eastAsia="en-US"/>
        </w:rPr>
        <w:t xml:space="preserve">65. </w:t>
      </w:r>
      <w:r w:rsidR="009D3378" w:rsidRPr="002D3161">
        <w:rPr>
          <w:rFonts w:ascii="Garamond" w:eastAsia="Times New Roman" w:hAnsi="Garamond"/>
          <w:bCs/>
          <w:kern w:val="0"/>
          <w:sz w:val="22"/>
          <w:szCs w:val="22"/>
          <w:lang w:val="en-US" w:eastAsia="en-US"/>
        </w:rPr>
        <w:t xml:space="preserve">Eitingon J, Doberman D, </w:t>
      </w:r>
      <w:r w:rsidR="009D3378" w:rsidRPr="002D3161">
        <w:rPr>
          <w:rFonts w:ascii="Garamond" w:eastAsia="Times New Roman" w:hAnsi="Garamond"/>
          <w:b/>
          <w:kern w:val="0"/>
          <w:sz w:val="22"/>
          <w:szCs w:val="22"/>
          <w:lang w:val="en-US" w:eastAsia="en-US"/>
        </w:rPr>
        <w:t>Berger Z</w:t>
      </w:r>
      <w:r w:rsidR="009D3378" w:rsidRPr="002D3161">
        <w:rPr>
          <w:rFonts w:ascii="Garamond" w:eastAsia="Times New Roman" w:hAnsi="Garamond"/>
          <w:bCs/>
          <w:kern w:val="0"/>
          <w:sz w:val="22"/>
          <w:szCs w:val="22"/>
          <w:lang w:val="en-US" w:eastAsia="en-US"/>
        </w:rPr>
        <w:t xml:space="preserve">, Tapper CX. End-of-life care for the devout Jewish patient. J Eval Clin </w:t>
      </w:r>
      <w:proofErr w:type="spellStart"/>
      <w:r w:rsidR="009D3378" w:rsidRPr="002D3161">
        <w:rPr>
          <w:rFonts w:ascii="Garamond" w:eastAsia="Times New Roman" w:hAnsi="Garamond"/>
          <w:bCs/>
          <w:kern w:val="0"/>
          <w:sz w:val="22"/>
          <w:szCs w:val="22"/>
          <w:lang w:val="en-US" w:eastAsia="en-US"/>
        </w:rPr>
        <w:t>Pract</w:t>
      </w:r>
      <w:proofErr w:type="spellEnd"/>
      <w:r w:rsidR="009D3378" w:rsidRPr="002D3161">
        <w:rPr>
          <w:rFonts w:ascii="Garamond" w:eastAsia="Times New Roman" w:hAnsi="Garamond"/>
          <w:bCs/>
          <w:kern w:val="0"/>
          <w:sz w:val="22"/>
          <w:szCs w:val="22"/>
          <w:lang w:val="en-US" w:eastAsia="en-US"/>
        </w:rPr>
        <w:t>. 2025 Feb;31(1):e14109.</w:t>
      </w:r>
    </w:p>
    <w:p w14:paraId="0ADE2FF9" w14:textId="6CBFC32D" w:rsidR="009D3378" w:rsidRPr="002D3161" w:rsidRDefault="009D3378" w:rsidP="00830933">
      <w:pPr>
        <w:rPr>
          <w:rFonts w:ascii="Garamond" w:eastAsia="Times New Roman" w:hAnsi="Garamond"/>
          <w:bCs/>
          <w:kern w:val="0"/>
          <w:sz w:val="22"/>
          <w:szCs w:val="22"/>
          <w:lang w:val="en-US" w:eastAsia="en-US"/>
        </w:rPr>
      </w:pPr>
      <w:r w:rsidRPr="002D3161">
        <w:rPr>
          <w:rFonts w:ascii="Garamond" w:eastAsia="Times New Roman" w:hAnsi="Garamond"/>
          <w:bCs/>
          <w:kern w:val="0"/>
          <w:sz w:val="22"/>
          <w:szCs w:val="22"/>
          <w:lang w:val="en-US" w:eastAsia="en-US"/>
        </w:rPr>
        <w:lastRenderedPageBreak/>
        <w:t>66</w:t>
      </w:r>
      <w:r w:rsidRPr="002D3161">
        <w:rPr>
          <w:rFonts w:ascii="Garamond" w:eastAsia="Times New Roman" w:hAnsi="Garamond"/>
          <w:b/>
          <w:kern w:val="0"/>
          <w:sz w:val="22"/>
          <w:szCs w:val="22"/>
          <w:lang w:val="en-US" w:eastAsia="en-US"/>
        </w:rPr>
        <w:t>. Berger Z</w:t>
      </w:r>
      <w:r w:rsidRPr="002D3161">
        <w:rPr>
          <w:rFonts w:ascii="Garamond" w:eastAsia="Times New Roman" w:hAnsi="Garamond"/>
          <w:bCs/>
          <w:kern w:val="0"/>
          <w:sz w:val="22"/>
          <w:szCs w:val="22"/>
          <w:lang w:val="en-US" w:eastAsia="en-US"/>
        </w:rPr>
        <w:t>. How Gatekeepers Can Better Appreciate the Autonomy of Transgender Patients. J Gen Intern Med. 2025 Feb 18.</w:t>
      </w:r>
    </w:p>
    <w:p w14:paraId="13AF80DF" w14:textId="700128D5" w:rsidR="009D3378" w:rsidRPr="002D3161" w:rsidRDefault="009D3378" w:rsidP="00830933">
      <w:pPr>
        <w:rPr>
          <w:rFonts w:ascii="Garamond" w:eastAsia="Times New Roman" w:hAnsi="Garamond"/>
          <w:bCs/>
          <w:kern w:val="0"/>
          <w:sz w:val="22"/>
          <w:szCs w:val="22"/>
          <w:lang w:val="en-US" w:eastAsia="en-US"/>
        </w:rPr>
      </w:pPr>
      <w:r w:rsidRPr="002D3161">
        <w:rPr>
          <w:rFonts w:ascii="Garamond" w:eastAsia="Times New Roman" w:hAnsi="Garamond"/>
          <w:bCs/>
          <w:kern w:val="0"/>
          <w:sz w:val="22"/>
          <w:szCs w:val="22"/>
          <w:lang w:val="en-US" w:eastAsia="en-US"/>
        </w:rPr>
        <w:t>67</w:t>
      </w:r>
      <w:r w:rsidRPr="002D3161">
        <w:rPr>
          <w:rFonts w:ascii="Garamond" w:eastAsia="Times New Roman" w:hAnsi="Garamond"/>
          <w:b/>
          <w:kern w:val="0"/>
          <w:sz w:val="22"/>
          <w:szCs w:val="22"/>
          <w:lang w:val="en-US" w:eastAsia="en-US"/>
        </w:rPr>
        <w:t xml:space="preserve">. </w:t>
      </w:r>
      <w:r w:rsidR="00224C2C" w:rsidRPr="002D3161">
        <w:rPr>
          <w:rFonts w:ascii="Garamond" w:eastAsia="Times New Roman" w:hAnsi="Garamond"/>
          <w:b/>
          <w:kern w:val="0"/>
          <w:sz w:val="22"/>
          <w:szCs w:val="22"/>
          <w:lang w:val="en-US" w:eastAsia="en-US"/>
        </w:rPr>
        <w:t xml:space="preserve">Berger Z. </w:t>
      </w:r>
      <w:r w:rsidR="00224C2C" w:rsidRPr="002D3161">
        <w:rPr>
          <w:rFonts w:ascii="Garamond" w:eastAsia="Times New Roman" w:hAnsi="Garamond"/>
          <w:bCs/>
          <w:kern w:val="0"/>
          <w:sz w:val="22"/>
          <w:szCs w:val="22"/>
          <w:lang w:val="en-US" w:eastAsia="en-US"/>
        </w:rPr>
        <w:t xml:space="preserve">Health system mistrust, ultra-orthodox Jews in the US, and vaccine hesitancy. J </w:t>
      </w:r>
      <w:proofErr w:type="spellStart"/>
      <w:r w:rsidR="00224C2C" w:rsidRPr="002D3161">
        <w:rPr>
          <w:rFonts w:ascii="Garamond" w:eastAsia="Times New Roman" w:hAnsi="Garamond"/>
          <w:bCs/>
          <w:kern w:val="0"/>
          <w:sz w:val="22"/>
          <w:szCs w:val="22"/>
          <w:lang w:val="en-US" w:eastAsia="en-US"/>
        </w:rPr>
        <w:t>Biosoc</w:t>
      </w:r>
      <w:proofErr w:type="spellEnd"/>
      <w:r w:rsidR="00224C2C" w:rsidRPr="002D3161">
        <w:rPr>
          <w:rFonts w:ascii="Garamond" w:eastAsia="Times New Roman" w:hAnsi="Garamond"/>
          <w:bCs/>
          <w:kern w:val="0"/>
          <w:sz w:val="22"/>
          <w:szCs w:val="22"/>
          <w:lang w:val="en-US" w:eastAsia="en-US"/>
        </w:rPr>
        <w:t xml:space="preserve"> Sci. 2025 Mar;57(2):195-200. </w:t>
      </w:r>
    </w:p>
    <w:p w14:paraId="46ECA24A" w14:textId="7BDDFDEE" w:rsidR="00224C2C" w:rsidRPr="002D3161" w:rsidRDefault="00224C2C" w:rsidP="00830933">
      <w:pPr>
        <w:rPr>
          <w:rFonts w:ascii="Garamond" w:eastAsia="Times New Roman" w:hAnsi="Garamond"/>
          <w:bCs/>
          <w:kern w:val="0"/>
          <w:sz w:val="22"/>
          <w:szCs w:val="22"/>
          <w:lang w:eastAsia="en-US"/>
        </w:rPr>
      </w:pPr>
      <w:r w:rsidRPr="002D3161">
        <w:rPr>
          <w:rFonts w:ascii="Garamond" w:eastAsia="Times New Roman" w:hAnsi="Garamond"/>
          <w:bCs/>
          <w:kern w:val="0"/>
          <w:sz w:val="22"/>
          <w:szCs w:val="22"/>
          <w:lang w:val="en-US" w:eastAsia="en-US"/>
        </w:rPr>
        <w:t xml:space="preserve">68. </w:t>
      </w:r>
      <w:r w:rsidRPr="002D3161">
        <w:rPr>
          <w:rFonts w:ascii="Garamond" w:eastAsia="Times New Roman" w:hAnsi="Garamond"/>
          <w:bCs/>
          <w:kern w:val="0"/>
          <w:sz w:val="22"/>
          <w:szCs w:val="22"/>
          <w:lang w:eastAsia="en-US"/>
        </w:rPr>
        <w:t xml:space="preserve">Arguedas-Ramírez G, Speed E, </w:t>
      </w:r>
      <w:r w:rsidRPr="002D3161">
        <w:rPr>
          <w:rFonts w:ascii="Garamond" w:eastAsia="Times New Roman" w:hAnsi="Garamond"/>
          <w:b/>
          <w:kern w:val="0"/>
          <w:sz w:val="22"/>
          <w:szCs w:val="22"/>
          <w:lang w:eastAsia="en-US"/>
        </w:rPr>
        <w:t>Berger ZD</w:t>
      </w:r>
      <w:r w:rsidRPr="002D3161">
        <w:rPr>
          <w:rFonts w:ascii="Garamond" w:eastAsia="Times New Roman" w:hAnsi="Garamond"/>
          <w:bCs/>
          <w:kern w:val="0"/>
          <w:sz w:val="22"/>
          <w:szCs w:val="22"/>
          <w:lang w:eastAsia="en-US"/>
        </w:rPr>
        <w:t>, Mannion R. Pandemics, populism and bioethics: A critical approach. PLOS Glob Public Health. 2025 May 20;5(5</w:t>
      </w:r>
      <w:proofErr w:type="gramStart"/>
      <w:r w:rsidRPr="002D3161">
        <w:rPr>
          <w:rFonts w:ascii="Garamond" w:eastAsia="Times New Roman" w:hAnsi="Garamond"/>
          <w:bCs/>
          <w:kern w:val="0"/>
          <w:sz w:val="22"/>
          <w:szCs w:val="22"/>
          <w:lang w:eastAsia="en-US"/>
        </w:rPr>
        <w:t>):e</w:t>
      </w:r>
      <w:proofErr w:type="gramEnd"/>
      <w:r w:rsidRPr="002D3161">
        <w:rPr>
          <w:rFonts w:ascii="Garamond" w:eastAsia="Times New Roman" w:hAnsi="Garamond"/>
          <w:bCs/>
          <w:kern w:val="0"/>
          <w:sz w:val="22"/>
          <w:szCs w:val="22"/>
          <w:lang w:eastAsia="en-US"/>
        </w:rPr>
        <w:t xml:space="preserve">0004576. </w:t>
      </w:r>
    </w:p>
    <w:p w14:paraId="4A931837" w14:textId="60A376E7" w:rsidR="00830933" w:rsidRDefault="00D36A6C" w:rsidP="002A4FD1">
      <w:pPr>
        <w:rPr>
          <w:rFonts w:ascii="Garamond" w:eastAsia="Times New Roman" w:hAnsi="Garamond"/>
          <w:bCs/>
          <w:kern w:val="0"/>
          <w:sz w:val="22"/>
          <w:szCs w:val="22"/>
          <w:lang w:eastAsia="en-US"/>
        </w:rPr>
      </w:pPr>
      <w:r w:rsidRPr="002D3161">
        <w:rPr>
          <w:rFonts w:ascii="Garamond" w:eastAsia="Times New Roman" w:hAnsi="Garamond"/>
          <w:bCs/>
          <w:kern w:val="0"/>
          <w:sz w:val="22"/>
          <w:szCs w:val="22"/>
          <w:lang w:eastAsia="en-US"/>
        </w:rPr>
        <w:t xml:space="preserve">69. Leung PB, Abernethy J, Collin HMK, Molina P, </w:t>
      </w:r>
      <w:r w:rsidRPr="002D3161">
        <w:rPr>
          <w:rFonts w:ascii="Garamond" w:eastAsia="Times New Roman" w:hAnsi="Garamond"/>
          <w:b/>
          <w:kern w:val="0"/>
          <w:sz w:val="22"/>
          <w:szCs w:val="22"/>
          <w:lang w:eastAsia="en-US"/>
        </w:rPr>
        <w:t>Berger ZD</w:t>
      </w:r>
      <w:r w:rsidRPr="002D3161">
        <w:rPr>
          <w:rFonts w:ascii="Garamond" w:eastAsia="Times New Roman" w:hAnsi="Garamond"/>
          <w:bCs/>
          <w:kern w:val="0"/>
          <w:sz w:val="22"/>
          <w:szCs w:val="22"/>
          <w:lang w:eastAsia="en-US"/>
        </w:rPr>
        <w:t>, Ross J. Expanding Health Coverage Access Through State-Based Marketplaces: A Path Forward for Undocumented Immigrants. J Gen Intern Med. 2025 Jul 14.</w:t>
      </w:r>
      <w:r w:rsidRPr="00D36A6C">
        <w:rPr>
          <w:rFonts w:ascii="Garamond" w:eastAsia="Times New Roman" w:hAnsi="Garamond"/>
          <w:bCs/>
          <w:kern w:val="0"/>
          <w:sz w:val="22"/>
          <w:szCs w:val="22"/>
          <w:lang w:eastAsia="en-US"/>
        </w:rPr>
        <w:t xml:space="preserve"> </w:t>
      </w:r>
    </w:p>
    <w:p w14:paraId="06603137" w14:textId="003C1857" w:rsidR="008D688E" w:rsidRDefault="008D688E" w:rsidP="002A4FD1">
      <w:pPr>
        <w:rPr>
          <w:rFonts w:ascii="Garamond" w:eastAsia="Times New Roman" w:hAnsi="Garamond"/>
          <w:bCs/>
          <w:kern w:val="0"/>
          <w:sz w:val="22"/>
          <w:szCs w:val="22"/>
          <w:lang w:eastAsia="en-US"/>
        </w:rPr>
      </w:pPr>
      <w:r>
        <w:rPr>
          <w:rFonts w:ascii="Garamond" w:eastAsia="Times New Roman" w:hAnsi="Garamond"/>
          <w:bCs/>
          <w:kern w:val="0"/>
          <w:sz w:val="22"/>
          <w:szCs w:val="22"/>
          <w:lang w:eastAsia="en-US"/>
        </w:rPr>
        <w:t xml:space="preserve">70. </w:t>
      </w:r>
      <w:r w:rsidRPr="008D688E">
        <w:rPr>
          <w:rFonts w:ascii="Garamond" w:eastAsia="Times New Roman" w:hAnsi="Garamond"/>
          <w:bCs/>
          <w:kern w:val="0"/>
          <w:sz w:val="22"/>
          <w:szCs w:val="22"/>
          <w:lang w:eastAsia="en-US"/>
        </w:rPr>
        <w:t>Cooperstein IB, Marwaha S, Ward A, Kobren SN, Carter JN; Undiagnosed Diseases Network</w:t>
      </w:r>
      <w:r>
        <w:rPr>
          <w:rFonts w:ascii="Garamond" w:eastAsia="Times New Roman" w:hAnsi="Garamond"/>
          <w:bCs/>
          <w:kern w:val="0"/>
          <w:sz w:val="22"/>
          <w:szCs w:val="22"/>
          <w:lang w:eastAsia="en-US"/>
        </w:rPr>
        <w:t xml:space="preserve"> (includes </w:t>
      </w:r>
      <w:r w:rsidRPr="008D688E">
        <w:rPr>
          <w:rFonts w:ascii="Garamond" w:eastAsia="Times New Roman" w:hAnsi="Garamond"/>
          <w:b/>
          <w:kern w:val="0"/>
          <w:sz w:val="22"/>
          <w:szCs w:val="22"/>
          <w:lang w:eastAsia="en-US"/>
        </w:rPr>
        <w:t>Berger ZD</w:t>
      </w:r>
      <w:r>
        <w:rPr>
          <w:rFonts w:ascii="Garamond" w:eastAsia="Times New Roman" w:hAnsi="Garamond"/>
          <w:bCs/>
          <w:kern w:val="0"/>
          <w:sz w:val="22"/>
          <w:szCs w:val="22"/>
          <w:lang w:eastAsia="en-US"/>
        </w:rPr>
        <w:t>)</w:t>
      </w:r>
      <w:r w:rsidRPr="008D688E">
        <w:rPr>
          <w:rFonts w:ascii="Garamond" w:eastAsia="Times New Roman" w:hAnsi="Garamond"/>
          <w:bCs/>
          <w:kern w:val="0"/>
          <w:sz w:val="22"/>
          <w:szCs w:val="22"/>
          <w:lang w:eastAsia="en-US"/>
        </w:rPr>
        <w:t xml:space="preserve">; Wheeler MT, Marth GT. An optimized variant prioritization process for rare disease diagnostics: recommendations for </w:t>
      </w:r>
      <w:proofErr w:type="spellStart"/>
      <w:r w:rsidRPr="008D688E">
        <w:rPr>
          <w:rFonts w:ascii="Garamond" w:eastAsia="Times New Roman" w:hAnsi="Garamond"/>
          <w:bCs/>
          <w:kern w:val="0"/>
          <w:sz w:val="22"/>
          <w:szCs w:val="22"/>
          <w:lang w:eastAsia="en-US"/>
        </w:rPr>
        <w:t>Exomiser</w:t>
      </w:r>
      <w:proofErr w:type="spellEnd"/>
      <w:r w:rsidRPr="008D688E">
        <w:rPr>
          <w:rFonts w:ascii="Garamond" w:eastAsia="Times New Roman" w:hAnsi="Garamond"/>
          <w:bCs/>
          <w:kern w:val="0"/>
          <w:sz w:val="22"/>
          <w:szCs w:val="22"/>
          <w:lang w:eastAsia="en-US"/>
        </w:rPr>
        <w:t xml:space="preserve"> and </w:t>
      </w:r>
      <w:proofErr w:type="spellStart"/>
      <w:r w:rsidRPr="008D688E">
        <w:rPr>
          <w:rFonts w:ascii="Garamond" w:eastAsia="Times New Roman" w:hAnsi="Garamond"/>
          <w:bCs/>
          <w:kern w:val="0"/>
          <w:sz w:val="22"/>
          <w:szCs w:val="22"/>
          <w:lang w:eastAsia="en-US"/>
        </w:rPr>
        <w:t>Genomiser</w:t>
      </w:r>
      <w:proofErr w:type="spellEnd"/>
      <w:r w:rsidRPr="008D688E">
        <w:rPr>
          <w:rFonts w:ascii="Garamond" w:eastAsia="Times New Roman" w:hAnsi="Garamond"/>
          <w:bCs/>
          <w:kern w:val="0"/>
          <w:sz w:val="22"/>
          <w:szCs w:val="22"/>
          <w:lang w:eastAsia="en-US"/>
        </w:rPr>
        <w:t xml:space="preserve">. Genome Med. 2025 Oct 21;17(1):127. </w:t>
      </w:r>
    </w:p>
    <w:p w14:paraId="3C865F79" w14:textId="6291D61E" w:rsidR="008D688E" w:rsidRDefault="008D688E" w:rsidP="002A4FD1">
      <w:pPr>
        <w:rPr>
          <w:rFonts w:ascii="Garamond" w:eastAsia="Times New Roman" w:hAnsi="Garamond"/>
          <w:bCs/>
          <w:kern w:val="0"/>
          <w:sz w:val="22"/>
          <w:szCs w:val="22"/>
          <w:lang w:eastAsia="en-US"/>
        </w:rPr>
      </w:pPr>
      <w:r>
        <w:rPr>
          <w:rFonts w:ascii="Garamond" w:eastAsia="Times New Roman" w:hAnsi="Garamond"/>
          <w:bCs/>
          <w:kern w:val="0"/>
          <w:sz w:val="22"/>
          <w:szCs w:val="22"/>
          <w:lang w:eastAsia="en-US"/>
        </w:rPr>
        <w:t xml:space="preserve">71. </w:t>
      </w:r>
      <w:r w:rsidRPr="008D688E">
        <w:rPr>
          <w:rFonts w:ascii="Garamond" w:eastAsia="Times New Roman" w:hAnsi="Garamond"/>
          <w:bCs/>
          <w:kern w:val="0"/>
          <w:sz w:val="22"/>
          <w:szCs w:val="22"/>
          <w:lang w:eastAsia="en-US"/>
        </w:rPr>
        <w:t xml:space="preserve">Kim SH, Kim C, Hsu EC, </w:t>
      </w:r>
      <w:r w:rsidRPr="008D688E">
        <w:rPr>
          <w:rFonts w:ascii="Garamond" w:eastAsia="Times New Roman" w:hAnsi="Garamond"/>
          <w:b/>
          <w:kern w:val="0"/>
          <w:sz w:val="22"/>
          <w:szCs w:val="22"/>
          <w:lang w:eastAsia="en-US"/>
        </w:rPr>
        <w:t>Berger Z</w:t>
      </w:r>
      <w:r w:rsidRPr="008D688E">
        <w:rPr>
          <w:rFonts w:ascii="Garamond" w:eastAsia="Times New Roman" w:hAnsi="Garamond"/>
          <w:bCs/>
          <w:kern w:val="0"/>
          <w:sz w:val="22"/>
          <w:szCs w:val="22"/>
          <w:lang w:eastAsia="en-US"/>
        </w:rPr>
        <w:t xml:space="preserve">, Han HR, Koirala B, Kwak J, Ornstein KA, Wright R. End-of-life care among Koreans in critical care and community-dwelling Korean Americans: A cross-cultural scoping review. </w:t>
      </w:r>
      <w:proofErr w:type="spellStart"/>
      <w:r w:rsidRPr="008D688E">
        <w:rPr>
          <w:rFonts w:ascii="Garamond" w:eastAsia="Times New Roman" w:hAnsi="Garamond"/>
          <w:bCs/>
          <w:kern w:val="0"/>
          <w:sz w:val="22"/>
          <w:szCs w:val="22"/>
          <w:lang w:eastAsia="en-US"/>
        </w:rPr>
        <w:t>Palliat</w:t>
      </w:r>
      <w:proofErr w:type="spellEnd"/>
      <w:r w:rsidRPr="008D688E">
        <w:rPr>
          <w:rFonts w:ascii="Garamond" w:eastAsia="Times New Roman" w:hAnsi="Garamond"/>
          <w:bCs/>
          <w:kern w:val="0"/>
          <w:sz w:val="22"/>
          <w:szCs w:val="22"/>
          <w:lang w:eastAsia="en-US"/>
        </w:rPr>
        <w:t xml:space="preserve"> Support Care. 2025 Dec 5;</w:t>
      </w:r>
      <w:proofErr w:type="gramStart"/>
      <w:r w:rsidRPr="008D688E">
        <w:rPr>
          <w:rFonts w:ascii="Garamond" w:eastAsia="Times New Roman" w:hAnsi="Garamond"/>
          <w:bCs/>
          <w:kern w:val="0"/>
          <w:sz w:val="22"/>
          <w:szCs w:val="22"/>
          <w:lang w:eastAsia="en-US"/>
        </w:rPr>
        <w:t>23:e</w:t>
      </w:r>
      <w:proofErr w:type="gramEnd"/>
      <w:r w:rsidRPr="008D688E">
        <w:rPr>
          <w:rFonts w:ascii="Garamond" w:eastAsia="Times New Roman" w:hAnsi="Garamond"/>
          <w:bCs/>
          <w:kern w:val="0"/>
          <w:sz w:val="22"/>
          <w:szCs w:val="22"/>
          <w:lang w:eastAsia="en-US"/>
        </w:rPr>
        <w:t xml:space="preserve">210. </w:t>
      </w:r>
    </w:p>
    <w:p w14:paraId="0CE0F8FA" w14:textId="5061B2FE" w:rsidR="000B2A3B" w:rsidRDefault="000B2A3B" w:rsidP="002A4FD1">
      <w:pPr>
        <w:rPr>
          <w:rFonts w:ascii="Garamond" w:eastAsia="Times New Roman" w:hAnsi="Garamond"/>
          <w:bCs/>
          <w:kern w:val="0"/>
          <w:sz w:val="22"/>
          <w:szCs w:val="22"/>
          <w:lang w:eastAsia="en-US"/>
        </w:rPr>
      </w:pPr>
      <w:r>
        <w:rPr>
          <w:rFonts w:ascii="Garamond" w:eastAsia="Times New Roman" w:hAnsi="Garamond"/>
          <w:bCs/>
          <w:kern w:val="0"/>
          <w:sz w:val="22"/>
          <w:szCs w:val="22"/>
          <w:lang w:eastAsia="en-US"/>
        </w:rPr>
        <w:t xml:space="preserve">72. </w:t>
      </w:r>
      <w:r w:rsidRPr="000B2A3B">
        <w:rPr>
          <w:rFonts w:ascii="Garamond" w:eastAsia="Times New Roman" w:hAnsi="Garamond"/>
          <w:bCs/>
          <w:kern w:val="0"/>
          <w:sz w:val="22"/>
          <w:szCs w:val="22"/>
          <w:lang w:eastAsia="en-US"/>
        </w:rPr>
        <w:t xml:space="preserve">Leung PB, Abernethy J, Kennedy Collin HM, Molina P, </w:t>
      </w:r>
      <w:r w:rsidRPr="000B2A3B">
        <w:rPr>
          <w:rFonts w:ascii="Garamond" w:eastAsia="Times New Roman" w:hAnsi="Garamond"/>
          <w:b/>
          <w:kern w:val="0"/>
          <w:sz w:val="22"/>
          <w:szCs w:val="22"/>
          <w:lang w:eastAsia="en-US"/>
        </w:rPr>
        <w:t>Berger ZD</w:t>
      </w:r>
      <w:r w:rsidRPr="000B2A3B">
        <w:rPr>
          <w:rFonts w:ascii="Garamond" w:eastAsia="Times New Roman" w:hAnsi="Garamond"/>
          <w:bCs/>
          <w:kern w:val="0"/>
          <w:sz w:val="22"/>
          <w:szCs w:val="22"/>
          <w:lang w:eastAsia="en-US"/>
        </w:rPr>
        <w:t xml:space="preserve">, Ross J. Correction: Expanding Health Coverage Access Through State-Based Marketplaces: A Path Forward for Undocumented Immigrants. J Gen Intern Med. 2026 Apr </w:t>
      </w:r>
      <w:proofErr w:type="gramStart"/>
      <w:r w:rsidRPr="000B2A3B">
        <w:rPr>
          <w:rFonts w:ascii="Garamond" w:eastAsia="Times New Roman" w:hAnsi="Garamond"/>
          <w:bCs/>
          <w:kern w:val="0"/>
          <w:sz w:val="22"/>
          <w:szCs w:val="22"/>
          <w:lang w:eastAsia="en-US"/>
        </w:rPr>
        <w:t>23..</w:t>
      </w:r>
      <w:proofErr w:type="gramEnd"/>
      <w:r w:rsidRPr="000B2A3B">
        <w:rPr>
          <w:rFonts w:ascii="Garamond" w:eastAsia="Times New Roman" w:hAnsi="Garamond"/>
          <w:bCs/>
          <w:kern w:val="0"/>
          <w:sz w:val="22"/>
          <w:szCs w:val="22"/>
          <w:lang w:eastAsia="en-US"/>
        </w:rPr>
        <w:t xml:space="preserve"> </w:t>
      </w:r>
      <w:proofErr w:type="spellStart"/>
      <w:r w:rsidRPr="000B2A3B">
        <w:rPr>
          <w:rFonts w:ascii="Garamond" w:eastAsia="Times New Roman" w:hAnsi="Garamond"/>
          <w:bCs/>
          <w:kern w:val="0"/>
          <w:sz w:val="22"/>
          <w:szCs w:val="22"/>
          <w:lang w:eastAsia="en-US"/>
        </w:rPr>
        <w:t>Epub</w:t>
      </w:r>
      <w:proofErr w:type="spellEnd"/>
      <w:r w:rsidRPr="000B2A3B">
        <w:rPr>
          <w:rFonts w:ascii="Garamond" w:eastAsia="Times New Roman" w:hAnsi="Garamond"/>
          <w:bCs/>
          <w:kern w:val="0"/>
          <w:sz w:val="22"/>
          <w:szCs w:val="22"/>
          <w:lang w:eastAsia="en-US"/>
        </w:rPr>
        <w:t xml:space="preserve"> ahead of print. Erratum for: J Gen Intern Med. 2025 Nov;40(15):3617-3620.</w:t>
      </w:r>
    </w:p>
    <w:p w14:paraId="18819628" w14:textId="72367AC9" w:rsidR="000B2A3B" w:rsidRDefault="000B2A3B" w:rsidP="002A4FD1">
      <w:pPr>
        <w:rPr>
          <w:rFonts w:ascii="Garamond" w:eastAsia="Times New Roman" w:hAnsi="Garamond"/>
          <w:bCs/>
          <w:kern w:val="0"/>
          <w:sz w:val="22"/>
          <w:szCs w:val="22"/>
          <w:lang w:eastAsia="en-US"/>
        </w:rPr>
      </w:pPr>
      <w:r>
        <w:rPr>
          <w:rFonts w:ascii="Garamond" w:eastAsia="Times New Roman" w:hAnsi="Garamond"/>
          <w:bCs/>
          <w:kern w:val="0"/>
          <w:sz w:val="22"/>
          <w:szCs w:val="22"/>
          <w:lang w:eastAsia="en-US"/>
        </w:rPr>
        <w:t xml:space="preserve">73. </w:t>
      </w:r>
      <w:r w:rsidRPr="000B2A3B">
        <w:rPr>
          <w:rFonts w:ascii="Garamond" w:eastAsia="Times New Roman" w:hAnsi="Garamond"/>
          <w:bCs/>
          <w:kern w:val="0"/>
          <w:sz w:val="22"/>
          <w:szCs w:val="22"/>
          <w:lang w:eastAsia="en-US"/>
        </w:rPr>
        <w:t xml:space="preserve">Brown M, Zeitouni F, Ghafoor E, Hassan B, Schuster CR, Ascha M, Smith R, Thomas K, </w:t>
      </w:r>
      <w:r w:rsidRPr="000B2A3B">
        <w:rPr>
          <w:rFonts w:ascii="Garamond" w:eastAsia="Times New Roman" w:hAnsi="Garamond"/>
          <w:b/>
          <w:kern w:val="0"/>
          <w:sz w:val="22"/>
          <w:szCs w:val="22"/>
          <w:lang w:eastAsia="en-US"/>
        </w:rPr>
        <w:t>Berger Z</w:t>
      </w:r>
      <w:r w:rsidRPr="000B2A3B">
        <w:rPr>
          <w:rFonts w:ascii="Garamond" w:eastAsia="Times New Roman" w:hAnsi="Garamond"/>
          <w:bCs/>
          <w:kern w:val="0"/>
          <w:sz w:val="22"/>
          <w:szCs w:val="22"/>
          <w:lang w:eastAsia="en-US"/>
        </w:rPr>
        <w:t xml:space="preserve">, Liang F. Assessment of </w:t>
      </w:r>
      <w:proofErr w:type="spellStart"/>
      <w:r w:rsidRPr="000B2A3B">
        <w:rPr>
          <w:rFonts w:ascii="Garamond" w:eastAsia="Times New Roman" w:hAnsi="Garamond"/>
          <w:bCs/>
          <w:kern w:val="0"/>
          <w:sz w:val="22"/>
          <w:szCs w:val="22"/>
          <w:lang w:eastAsia="en-US"/>
        </w:rPr>
        <w:t>Behavioral</w:t>
      </w:r>
      <w:proofErr w:type="spellEnd"/>
      <w:r w:rsidRPr="000B2A3B">
        <w:rPr>
          <w:rFonts w:ascii="Garamond" w:eastAsia="Times New Roman" w:hAnsi="Garamond"/>
          <w:bCs/>
          <w:kern w:val="0"/>
          <w:sz w:val="22"/>
          <w:szCs w:val="22"/>
          <w:lang w:eastAsia="en-US"/>
        </w:rPr>
        <w:t xml:space="preserve"> Health Readiness for Gender-Affirming Surgery: A Cross-Sectional Survey of Mental Health Provider Practices. Cureus. 2026 Apr 23;18(4</w:t>
      </w:r>
      <w:proofErr w:type="gramStart"/>
      <w:r w:rsidRPr="000B2A3B">
        <w:rPr>
          <w:rFonts w:ascii="Garamond" w:eastAsia="Times New Roman" w:hAnsi="Garamond"/>
          <w:bCs/>
          <w:kern w:val="0"/>
          <w:sz w:val="22"/>
          <w:szCs w:val="22"/>
          <w:lang w:eastAsia="en-US"/>
        </w:rPr>
        <w:t>):e</w:t>
      </w:r>
      <w:proofErr w:type="gramEnd"/>
      <w:r w:rsidRPr="000B2A3B">
        <w:rPr>
          <w:rFonts w:ascii="Garamond" w:eastAsia="Times New Roman" w:hAnsi="Garamond"/>
          <w:bCs/>
          <w:kern w:val="0"/>
          <w:sz w:val="22"/>
          <w:szCs w:val="22"/>
          <w:lang w:eastAsia="en-US"/>
        </w:rPr>
        <w:t>107604</w:t>
      </w:r>
    </w:p>
    <w:p w14:paraId="47ADB202" w14:textId="0579E881" w:rsidR="000B2A3B" w:rsidRDefault="000B2A3B" w:rsidP="002A4FD1">
      <w:pPr>
        <w:rPr>
          <w:rFonts w:ascii="Garamond" w:eastAsia="Times New Roman" w:hAnsi="Garamond"/>
          <w:bCs/>
          <w:kern w:val="0"/>
          <w:sz w:val="22"/>
          <w:szCs w:val="22"/>
          <w:lang w:eastAsia="en-US"/>
        </w:rPr>
      </w:pPr>
      <w:r>
        <w:rPr>
          <w:rFonts w:ascii="Garamond" w:eastAsia="Times New Roman" w:hAnsi="Garamond"/>
          <w:bCs/>
          <w:kern w:val="0"/>
          <w:sz w:val="22"/>
          <w:szCs w:val="22"/>
          <w:lang w:eastAsia="en-US"/>
        </w:rPr>
        <w:t xml:space="preserve">74. </w:t>
      </w:r>
      <w:proofErr w:type="spellStart"/>
      <w:r w:rsidRPr="000B2A3B">
        <w:rPr>
          <w:rFonts w:ascii="Garamond" w:eastAsia="Times New Roman" w:hAnsi="Garamond"/>
          <w:bCs/>
          <w:kern w:val="0"/>
          <w:sz w:val="22"/>
          <w:szCs w:val="22"/>
          <w:lang w:eastAsia="en-US"/>
        </w:rPr>
        <w:t>Ferrasse</w:t>
      </w:r>
      <w:proofErr w:type="spellEnd"/>
      <w:r w:rsidRPr="000B2A3B">
        <w:rPr>
          <w:rFonts w:ascii="Garamond" w:eastAsia="Times New Roman" w:hAnsi="Garamond"/>
          <w:bCs/>
          <w:kern w:val="0"/>
          <w:sz w:val="22"/>
          <w:szCs w:val="22"/>
          <w:lang w:eastAsia="en-US"/>
        </w:rPr>
        <w:t xml:space="preserve"> A, Mendez R, Gorzynski JE, Reuter C, Carter JN, Blas M; Undiagnosed Diseases Network</w:t>
      </w:r>
      <w:r>
        <w:rPr>
          <w:rFonts w:ascii="Garamond" w:eastAsia="Times New Roman" w:hAnsi="Garamond"/>
          <w:bCs/>
          <w:kern w:val="0"/>
          <w:sz w:val="22"/>
          <w:szCs w:val="22"/>
          <w:lang w:eastAsia="en-US"/>
        </w:rPr>
        <w:t xml:space="preserve"> (includes </w:t>
      </w:r>
      <w:r w:rsidRPr="000B2A3B">
        <w:rPr>
          <w:rFonts w:ascii="Garamond" w:eastAsia="Times New Roman" w:hAnsi="Garamond"/>
          <w:b/>
          <w:kern w:val="0"/>
          <w:sz w:val="22"/>
          <w:szCs w:val="22"/>
          <w:lang w:eastAsia="en-US"/>
        </w:rPr>
        <w:t>Berger ZD</w:t>
      </w:r>
      <w:r>
        <w:rPr>
          <w:rFonts w:ascii="Garamond" w:eastAsia="Times New Roman" w:hAnsi="Garamond"/>
          <w:bCs/>
          <w:kern w:val="0"/>
          <w:sz w:val="22"/>
          <w:szCs w:val="22"/>
          <w:lang w:eastAsia="en-US"/>
        </w:rPr>
        <w:t>)</w:t>
      </w:r>
      <w:r w:rsidRPr="000B2A3B">
        <w:rPr>
          <w:rFonts w:ascii="Garamond" w:eastAsia="Times New Roman" w:hAnsi="Garamond"/>
          <w:bCs/>
          <w:kern w:val="0"/>
          <w:sz w:val="22"/>
          <w:szCs w:val="22"/>
          <w:lang w:eastAsia="en-US"/>
        </w:rPr>
        <w:t xml:space="preserve">; Bernstein JA, Wheeler MT, Banal JL, Ashley EA. </w:t>
      </w:r>
      <w:proofErr w:type="spellStart"/>
      <w:r w:rsidRPr="000B2A3B">
        <w:rPr>
          <w:rFonts w:ascii="Garamond" w:eastAsia="Times New Roman" w:hAnsi="Garamond"/>
          <w:bCs/>
          <w:kern w:val="0"/>
          <w:sz w:val="22"/>
          <w:szCs w:val="22"/>
          <w:lang w:eastAsia="en-US"/>
        </w:rPr>
        <w:t>Ensilication</w:t>
      </w:r>
      <w:proofErr w:type="spellEnd"/>
      <w:r w:rsidRPr="000B2A3B">
        <w:rPr>
          <w:rFonts w:ascii="Garamond" w:eastAsia="Times New Roman" w:hAnsi="Garamond"/>
          <w:bCs/>
          <w:kern w:val="0"/>
          <w:sz w:val="22"/>
          <w:szCs w:val="22"/>
          <w:lang w:eastAsia="en-US"/>
        </w:rPr>
        <w:t xml:space="preserve"> preserves high-molecular weight native DNA for clinical long-read sequencing. Genome Biol. 2026 Jun 15;27(1):194. </w:t>
      </w:r>
    </w:p>
    <w:p w14:paraId="24280FDE" w14:textId="77777777" w:rsidR="00D36A6C" w:rsidRPr="00830933" w:rsidRDefault="00D36A6C" w:rsidP="002A4FD1">
      <w:pPr>
        <w:rPr>
          <w:rFonts w:ascii="Garamond" w:hAnsi="Garamond"/>
          <w:b/>
          <w:sz w:val="22"/>
          <w:szCs w:val="22"/>
          <w:lang w:val="en-US"/>
        </w:rPr>
      </w:pPr>
    </w:p>
    <w:p w14:paraId="7A6FAB73" w14:textId="73ED628A" w:rsidR="00B51DEB" w:rsidRPr="0036658F" w:rsidRDefault="003B58AC" w:rsidP="002A4FD1">
      <w:pPr>
        <w:rPr>
          <w:rFonts w:ascii="Garamond" w:hAnsi="Garamond"/>
          <w:b/>
          <w:sz w:val="22"/>
          <w:szCs w:val="22"/>
        </w:rPr>
      </w:pPr>
      <w:r w:rsidRPr="0036658F">
        <w:rPr>
          <w:rFonts w:ascii="Garamond" w:hAnsi="Garamond"/>
          <w:b/>
          <w:sz w:val="22"/>
          <w:szCs w:val="22"/>
        </w:rPr>
        <w:t>Review</w:t>
      </w:r>
      <w:r w:rsidR="006B211A" w:rsidRPr="0036658F">
        <w:rPr>
          <w:rFonts w:ascii="Garamond" w:hAnsi="Garamond"/>
          <w:b/>
          <w:sz w:val="22"/>
          <w:szCs w:val="22"/>
        </w:rPr>
        <w:t xml:space="preserve"> Articles [RA]</w:t>
      </w:r>
    </w:p>
    <w:p w14:paraId="2911606A" w14:textId="77777777" w:rsidR="00FE7226" w:rsidRPr="0036658F" w:rsidRDefault="00953A0A" w:rsidP="00953A0A">
      <w:pPr>
        <w:rPr>
          <w:rFonts w:ascii="Garamond" w:hAnsi="Garamond"/>
          <w:sz w:val="22"/>
          <w:szCs w:val="22"/>
        </w:rPr>
      </w:pPr>
      <w:r w:rsidRPr="0036658F">
        <w:rPr>
          <w:rFonts w:ascii="Garamond" w:hAnsi="Garamond"/>
          <w:sz w:val="22"/>
          <w:szCs w:val="22"/>
        </w:rPr>
        <w:t xml:space="preserve">1.  </w:t>
      </w:r>
      <w:r w:rsidR="00FE7226" w:rsidRPr="0036658F">
        <w:rPr>
          <w:rFonts w:ascii="Garamond" w:hAnsi="Garamond"/>
          <w:b/>
          <w:bCs/>
          <w:sz w:val="22"/>
          <w:szCs w:val="22"/>
          <w:lang w:val="en-US"/>
        </w:rPr>
        <w:t>Berger Z.</w:t>
      </w:r>
      <w:r w:rsidR="00FE7226" w:rsidRPr="0036658F">
        <w:rPr>
          <w:rFonts w:ascii="Garamond" w:hAnsi="Garamond"/>
          <w:sz w:val="22"/>
          <w:szCs w:val="22"/>
          <w:lang w:val="en-US"/>
        </w:rPr>
        <w:t> Bayesian and frequentist models: legitimate choices for different purposes of clinical research. </w:t>
      </w:r>
      <w:r w:rsidR="00FE7226" w:rsidRPr="0036658F">
        <w:rPr>
          <w:rFonts w:ascii="Garamond" w:hAnsi="Garamond"/>
          <w:iCs/>
          <w:sz w:val="22"/>
          <w:szCs w:val="22"/>
          <w:lang w:val="en-US"/>
        </w:rPr>
        <w:t xml:space="preserve">J Eval Clin </w:t>
      </w:r>
      <w:proofErr w:type="spellStart"/>
      <w:r w:rsidR="00FE7226" w:rsidRPr="0036658F">
        <w:rPr>
          <w:rFonts w:ascii="Garamond" w:hAnsi="Garamond"/>
          <w:iCs/>
          <w:sz w:val="22"/>
          <w:szCs w:val="22"/>
          <w:lang w:val="en-US"/>
        </w:rPr>
        <w:t>Pract</w:t>
      </w:r>
      <w:proofErr w:type="spellEnd"/>
      <w:r w:rsidR="00FE7226" w:rsidRPr="0036658F">
        <w:rPr>
          <w:rFonts w:ascii="Garamond" w:hAnsi="Garamond"/>
          <w:sz w:val="22"/>
          <w:szCs w:val="22"/>
          <w:lang w:val="en-US"/>
        </w:rPr>
        <w:t xml:space="preserve"> 2010;16:1045-1047.</w:t>
      </w:r>
    </w:p>
    <w:p w14:paraId="1AAC8785" w14:textId="77777777" w:rsidR="00953A0A" w:rsidRPr="0036658F" w:rsidRDefault="008F6BBC" w:rsidP="00953A0A">
      <w:pPr>
        <w:rPr>
          <w:rFonts w:ascii="Garamond" w:hAnsi="Garamond" w:cs="Times"/>
          <w:sz w:val="22"/>
          <w:szCs w:val="22"/>
        </w:rPr>
      </w:pPr>
      <w:r w:rsidRPr="0036658F">
        <w:rPr>
          <w:rFonts w:ascii="Garamond" w:hAnsi="Garamond" w:cs="Times"/>
          <w:sz w:val="22"/>
          <w:szCs w:val="22"/>
        </w:rPr>
        <w:t xml:space="preserve">2. </w:t>
      </w:r>
      <w:r w:rsidR="00953A0A" w:rsidRPr="0036658F">
        <w:rPr>
          <w:rFonts w:ascii="Garamond" w:hAnsi="Garamond" w:cs="Times"/>
          <w:b/>
          <w:bCs/>
          <w:sz w:val="22"/>
          <w:szCs w:val="22"/>
        </w:rPr>
        <w:t>Berger Z.</w:t>
      </w:r>
      <w:r w:rsidR="00953A0A" w:rsidRPr="0036658F">
        <w:rPr>
          <w:rFonts w:ascii="Garamond" w:hAnsi="Garamond" w:cs="Times"/>
          <w:sz w:val="22"/>
          <w:szCs w:val="22"/>
        </w:rPr>
        <w:t xml:space="preserve"> Jonathan D. Moreno and Sam Berger (eds.), Progress in bioethics: science, policy, and politics, Foreword by Harold Shapiro. (Review) </w:t>
      </w:r>
      <w:r w:rsidR="00953A0A" w:rsidRPr="0036658F">
        <w:rPr>
          <w:rFonts w:ascii="Garamond" w:hAnsi="Garamond" w:cs="Times"/>
          <w:iCs/>
          <w:sz w:val="22"/>
          <w:szCs w:val="22"/>
        </w:rPr>
        <w:t>Theo Med Bioeth</w:t>
      </w:r>
      <w:r w:rsidR="00953A0A" w:rsidRPr="0036658F">
        <w:rPr>
          <w:rFonts w:ascii="Garamond" w:hAnsi="Garamond" w:cs="Times"/>
          <w:sz w:val="22"/>
          <w:szCs w:val="22"/>
        </w:rPr>
        <w:t xml:space="preserve"> 2011;32(3):211.</w:t>
      </w:r>
    </w:p>
    <w:p w14:paraId="67D7B7F4" w14:textId="62CACE88" w:rsidR="007E3832" w:rsidRPr="0036658F" w:rsidRDefault="00953A0A" w:rsidP="00ED1000">
      <w:pPr>
        <w:rPr>
          <w:rFonts w:ascii="Garamond" w:hAnsi="Garamond" w:cs="Times"/>
          <w:sz w:val="22"/>
          <w:szCs w:val="22"/>
        </w:rPr>
      </w:pPr>
      <w:r w:rsidRPr="0036658F">
        <w:rPr>
          <w:rFonts w:ascii="Garamond" w:hAnsi="Garamond" w:cs="Times"/>
          <w:sz w:val="22"/>
          <w:szCs w:val="22"/>
        </w:rPr>
        <w:t xml:space="preserve">3. </w:t>
      </w:r>
      <w:r w:rsidRPr="0036658F">
        <w:rPr>
          <w:rFonts w:ascii="Garamond" w:hAnsi="Garamond" w:cs="Times"/>
          <w:b/>
          <w:sz w:val="22"/>
          <w:szCs w:val="22"/>
        </w:rPr>
        <w:t>Berger Z</w:t>
      </w:r>
      <w:r w:rsidRPr="0036658F">
        <w:rPr>
          <w:rFonts w:ascii="Garamond" w:hAnsi="Garamond" w:cs="Times"/>
          <w:sz w:val="22"/>
          <w:szCs w:val="22"/>
        </w:rPr>
        <w:t xml:space="preserve">. Review of Peter Urbel, Critical Decisions. (Review) </w:t>
      </w:r>
      <w:r w:rsidRPr="0036658F">
        <w:rPr>
          <w:rFonts w:ascii="Garamond" w:hAnsi="Garamond"/>
          <w:iCs/>
          <w:sz w:val="22"/>
          <w:szCs w:val="22"/>
          <w:lang w:val="en-US"/>
        </w:rPr>
        <w:t>Am J Bioeth</w:t>
      </w:r>
      <w:r w:rsidRPr="0036658F">
        <w:rPr>
          <w:rFonts w:ascii="Garamond" w:hAnsi="Garamond"/>
          <w:sz w:val="22"/>
          <w:szCs w:val="22"/>
          <w:lang w:val="en-US"/>
        </w:rPr>
        <w:t xml:space="preserve"> </w:t>
      </w:r>
      <w:r w:rsidRPr="0036658F">
        <w:rPr>
          <w:rFonts w:ascii="Garamond" w:hAnsi="Garamond" w:cs="Times"/>
          <w:sz w:val="22"/>
          <w:szCs w:val="22"/>
        </w:rPr>
        <w:t>2013;13(4):53-54.</w:t>
      </w:r>
    </w:p>
    <w:p w14:paraId="59B90626" w14:textId="77777777" w:rsidR="00914984" w:rsidRPr="0036658F" w:rsidRDefault="00914984" w:rsidP="00ED1000">
      <w:pPr>
        <w:rPr>
          <w:rFonts w:ascii="Garamond" w:hAnsi="Garamond"/>
          <w:i/>
          <w:sz w:val="22"/>
          <w:szCs w:val="22"/>
        </w:rPr>
      </w:pPr>
      <w:r w:rsidRPr="0036658F">
        <w:rPr>
          <w:rFonts w:ascii="Garamond" w:hAnsi="Garamond" w:cs="Times"/>
          <w:sz w:val="22"/>
          <w:szCs w:val="22"/>
        </w:rPr>
        <w:t>4.</w:t>
      </w:r>
      <w:r w:rsidRPr="0036658F">
        <w:rPr>
          <w:rFonts w:ascii="Garamond" w:hAnsi="Garamond"/>
          <w:sz w:val="22"/>
          <w:szCs w:val="22"/>
        </w:rPr>
        <w:t xml:space="preserve"> </w:t>
      </w:r>
      <w:r w:rsidRPr="0036658F">
        <w:rPr>
          <w:rFonts w:ascii="Garamond" w:hAnsi="Garamond" w:cs="Times"/>
          <w:sz w:val="22"/>
          <w:szCs w:val="22"/>
          <w:lang w:val="en-US"/>
        </w:rPr>
        <w:t xml:space="preserve">DeCamp M, Farber NJ, Torke AM, George M, </w:t>
      </w:r>
      <w:r w:rsidRPr="0036658F">
        <w:rPr>
          <w:rFonts w:ascii="Garamond" w:hAnsi="Garamond" w:cs="Times"/>
          <w:b/>
          <w:sz w:val="22"/>
          <w:szCs w:val="22"/>
          <w:lang w:val="en-US"/>
        </w:rPr>
        <w:t>Berger Z</w:t>
      </w:r>
      <w:r w:rsidRPr="0036658F">
        <w:rPr>
          <w:rFonts w:ascii="Garamond" w:hAnsi="Garamond" w:cs="Times"/>
          <w:sz w:val="22"/>
          <w:szCs w:val="22"/>
          <w:lang w:val="en-US"/>
        </w:rPr>
        <w:t xml:space="preserve">, Keirns CC, </w:t>
      </w:r>
      <w:proofErr w:type="spellStart"/>
      <w:r w:rsidRPr="0036658F">
        <w:rPr>
          <w:rFonts w:ascii="Garamond" w:hAnsi="Garamond" w:cs="Times"/>
          <w:sz w:val="22"/>
          <w:szCs w:val="22"/>
          <w:lang w:val="en-US"/>
        </w:rPr>
        <w:t>Kaldjian</w:t>
      </w:r>
      <w:proofErr w:type="spellEnd"/>
      <w:r w:rsidRPr="0036658F">
        <w:rPr>
          <w:rFonts w:ascii="Garamond" w:hAnsi="Garamond" w:cs="Times"/>
          <w:sz w:val="22"/>
          <w:szCs w:val="22"/>
          <w:lang w:val="en-US"/>
        </w:rPr>
        <w:t xml:space="preserve"> LC. Ethical Challenges for Accountable Care Organizations: A Structured Review. </w:t>
      </w:r>
      <w:r w:rsidRPr="0036658F">
        <w:rPr>
          <w:rStyle w:val="jrnl"/>
          <w:rFonts w:ascii="Garamond" w:hAnsi="Garamond"/>
          <w:sz w:val="22"/>
          <w:szCs w:val="22"/>
        </w:rPr>
        <w:t>J Gen Intern Med</w:t>
      </w:r>
      <w:r w:rsidRPr="0036658F">
        <w:rPr>
          <w:rFonts w:ascii="Garamond" w:hAnsi="Garamond"/>
          <w:sz w:val="22"/>
          <w:szCs w:val="22"/>
        </w:rPr>
        <w:t xml:space="preserve"> 2014;29(10):1392-</w:t>
      </w:r>
      <w:proofErr w:type="gramStart"/>
      <w:r w:rsidRPr="0036658F">
        <w:rPr>
          <w:rFonts w:ascii="Garamond" w:hAnsi="Garamond"/>
          <w:sz w:val="22"/>
          <w:szCs w:val="22"/>
        </w:rPr>
        <w:t>9;</w:t>
      </w:r>
      <w:r w:rsidRPr="0036658F">
        <w:rPr>
          <w:rFonts w:ascii="Garamond" w:hAnsi="Garamond"/>
          <w:i/>
          <w:sz w:val="22"/>
          <w:szCs w:val="22"/>
        </w:rPr>
        <w:t>conceptualization</w:t>
      </w:r>
      <w:proofErr w:type="gramEnd"/>
      <w:r w:rsidRPr="0036658F">
        <w:rPr>
          <w:rFonts w:ascii="Garamond" w:hAnsi="Garamond"/>
          <w:i/>
          <w:sz w:val="22"/>
          <w:szCs w:val="22"/>
        </w:rPr>
        <w:t xml:space="preserve"> and conduct of review</w:t>
      </w:r>
    </w:p>
    <w:p w14:paraId="7D397D09" w14:textId="6E280053" w:rsidR="00CA0A02" w:rsidRPr="0036658F" w:rsidRDefault="00CA0A02" w:rsidP="00ED1000">
      <w:pPr>
        <w:rPr>
          <w:rFonts w:ascii="Garamond" w:hAnsi="Garamond"/>
          <w:i/>
          <w:sz w:val="22"/>
          <w:szCs w:val="22"/>
        </w:rPr>
      </w:pPr>
      <w:r w:rsidRPr="0036658F">
        <w:rPr>
          <w:rFonts w:ascii="Garamond" w:eastAsia="Times New Roman" w:hAnsi="Garamond"/>
          <w:bCs/>
          <w:kern w:val="0"/>
          <w:sz w:val="22"/>
          <w:szCs w:val="22"/>
          <w:lang w:val="en-US" w:eastAsia="en-US" w:bidi="ar-SA"/>
        </w:rPr>
        <w:t xml:space="preserve">5. </w:t>
      </w:r>
      <w:r w:rsidRPr="0036658F">
        <w:rPr>
          <w:rFonts w:ascii="Garamond" w:eastAsia="Times New Roman" w:hAnsi="Garamond"/>
          <w:b/>
          <w:kern w:val="0"/>
          <w:sz w:val="22"/>
          <w:szCs w:val="22"/>
          <w:lang w:val="en-US" w:eastAsia="en-US" w:bidi="ar-SA"/>
        </w:rPr>
        <w:t>Berger Z.</w:t>
      </w:r>
      <w:r w:rsidRPr="0036658F">
        <w:rPr>
          <w:rFonts w:ascii="Garamond" w:eastAsia="Times New Roman" w:hAnsi="Garamond"/>
          <w:kern w:val="0"/>
          <w:sz w:val="22"/>
          <w:szCs w:val="22"/>
          <w:lang w:val="en-US" w:eastAsia="en-US" w:bidi="ar-SA"/>
        </w:rPr>
        <w:t xml:space="preserve"> Navigating the unknown: shared decision-making in the face of uncertainty. J Gen Intern Med. 2015;30(5):675-8; [SI/QI]</w:t>
      </w:r>
    </w:p>
    <w:p w14:paraId="2A2DB8F9" w14:textId="7C51E192" w:rsidR="008F6BBC" w:rsidRPr="0036658F" w:rsidRDefault="00CA0A02" w:rsidP="000A32B8">
      <w:pPr>
        <w:rPr>
          <w:rFonts w:ascii="Garamond" w:hAnsi="Garamond"/>
          <w:iCs/>
          <w:sz w:val="22"/>
          <w:szCs w:val="22"/>
        </w:rPr>
      </w:pPr>
      <w:r w:rsidRPr="0036658F">
        <w:rPr>
          <w:rFonts w:ascii="Garamond" w:hAnsi="Garamond"/>
          <w:iCs/>
          <w:sz w:val="22"/>
          <w:szCs w:val="22"/>
        </w:rPr>
        <w:t>6</w:t>
      </w:r>
      <w:r w:rsidR="008F6BBC" w:rsidRPr="0036658F">
        <w:rPr>
          <w:rFonts w:ascii="Garamond" w:hAnsi="Garamond"/>
          <w:iCs/>
          <w:sz w:val="22"/>
          <w:szCs w:val="22"/>
        </w:rPr>
        <w:t xml:space="preserve">. </w:t>
      </w:r>
      <w:r w:rsidR="008F6BBC" w:rsidRPr="0036658F">
        <w:rPr>
          <w:rFonts w:ascii="Garamond" w:hAnsi="Garamond"/>
          <w:b/>
          <w:bCs/>
          <w:iCs/>
          <w:sz w:val="22"/>
          <w:szCs w:val="22"/>
        </w:rPr>
        <w:t>Berger Z,</w:t>
      </w:r>
      <w:r w:rsidR="008F6BBC" w:rsidRPr="0036658F">
        <w:rPr>
          <w:rFonts w:ascii="Garamond" w:hAnsi="Garamond"/>
          <w:iCs/>
          <w:sz w:val="22"/>
          <w:szCs w:val="22"/>
        </w:rPr>
        <w:t xml:space="preserve"> Cahan J. Patient Autonomy in Talmudic Context: The Patient's "I Must Eat" on Yom Kippur in the Light of Contemporary Bioethics. J </w:t>
      </w:r>
      <w:proofErr w:type="spellStart"/>
      <w:r w:rsidR="008F6BBC" w:rsidRPr="0036658F">
        <w:rPr>
          <w:rFonts w:ascii="Garamond" w:hAnsi="Garamond"/>
          <w:iCs/>
          <w:sz w:val="22"/>
          <w:szCs w:val="22"/>
        </w:rPr>
        <w:t>Relig</w:t>
      </w:r>
      <w:proofErr w:type="spellEnd"/>
      <w:r w:rsidR="008F6BBC" w:rsidRPr="0036658F">
        <w:rPr>
          <w:rFonts w:ascii="Garamond" w:hAnsi="Garamond"/>
          <w:iCs/>
          <w:sz w:val="22"/>
          <w:szCs w:val="22"/>
        </w:rPr>
        <w:t xml:space="preserve"> Ethics </w:t>
      </w:r>
      <w:r w:rsidR="000A32B8" w:rsidRPr="0036658F">
        <w:rPr>
          <w:rFonts w:ascii="Garamond" w:hAnsi="Garamond"/>
          <w:iCs/>
          <w:sz w:val="22"/>
          <w:szCs w:val="22"/>
        </w:rPr>
        <w:t>2016;55(5):1778-85.</w:t>
      </w:r>
    </w:p>
    <w:p w14:paraId="6C479792" w14:textId="7A13AE8C" w:rsidR="00CA21B9" w:rsidRPr="0036658F" w:rsidRDefault="00CA21B9" w:rsidP="00CA21B9">
      <w:pPr>
        <w:rPr>
          <w:rFonts w:ascii="Garamond" w:hAnsi="Garamond"/>
          <w:sz w:val="22"/>
          <w:szCs w:val="22"/>
        </w:rPr>
      </w:pPr>
      <w:r w:rsidRPr="0036658F">
        <w:rPr>
          <w:rFonts w:ascii="Garamond" w:hAnsi="Garamond"/>
          <w:sz w:val="22"/>
          <w:szCs w:val="22"/>
        </w:rPr>
        <w:t xml:space="preserve">7. </w:t>
      </w:r>
      <w:r w:rsidRPr="0036658F">
        <w:rPr>
          <w:rFonts w:ascii="Garamond" w:hAnsi="Garamond"/>
          <w:b/>
          <w:sz w:val="22"/>
          <w:szCs w:val="22"/>
        </w:rPr>
        <w:t>Berger Z.</w:t>
      </w:r>
      <w:r w:rsidRPr="0036658F">
        <w:rPr>
          <w:rFonts w:ascii="Garamond" w:hAnsi="Garamond"/>
          <w:sz w:val="22"/>
          <w:szCs w:val="22"/>
        </w:rPr>
        <w:t xml:space="preserve"> “Doctor, I Need My Rabbi”: How can Halakhah be Practical in Medical Ethics? The </w:t>
      </w:r>
      <w:proofErr w:type="spellStart"/>
      <w:r w:rsidRPr="0036658F">
        <w:rPr>
          <w:rFonts w:ascii="Garamond" w:hAnsi="Garamond"/>
          <w:sz w:val="22"/>
          <w:szCs w:val="22"/>
        </w:rPr>
        <w:t>Lehrhaus</w:t>
      </w:r>
      <w:proofErr w:type="spellEnd"/>
      <w:r w:rsidRPr="0036658F">
        <w:rPr>
          <w:rFonts w:ascii="Garamond" w:hAnsi="Garamond"/>
          <w:sz w:val="22"/>
          <w:szCs w:val="22"/>
        </w:rPr>
        <w:t xml:space="preserve"> 2018 May 31. Accessed at </w:t>
      </w:r>
      <w:hyperlink r:id="rId8" w:history="1">
        <w:r w:rsidRPr="0036658F">
          <w:rPr>
            <w:rStyle w:val="Hyperlink"/>
            <w:rFonts w:ascii="Garamond" w:hAnsi="Garamond"/>
            <w:sz w:val="22"/>
            <w:szCs w:val="22"/>
          </w:rPr>
          <w:t>https://www.thelehrhaus.com/commentary/doctor-i-need-my-rabbi-how-can-halakhah-be-practical-in-medical-ethics/</w:t>
        </w:r>
      </w:hyperlink>
      <w:r w:rsidRPr="0036658F">
        <w:rPr>
          <w:rFonts w:ascii="Garamond" w:hAnsi="Garamond"/>
          <w:sz w:val="22"/>
          <w:szCs w:val="22"/>
        </w:rPr>
        <w:t xml:space="preserve"> </w:t>
      </w:r>
    </w:p>
    <w:p w14:paraId="74CB0935" w14:textId="79BA7B33" w:rsidR="0043676D" w:rsidRPr="0036658F" w:rsidRDefault="00CA21B9" w:rsidP="000A32B8">
      <w:pPr>
        <w:rPr>
          <w:rFonts w:ascii="Garamond" w:eastAsia="Times New Roman" w:hAnsi="Garamond"/>
          <w:kern w:val="0"/>
          <w:sz w:val="22"/>
          <w:szCs w:val="22"/>
          <w:lang w:val="en-US" w:eastAsia="en-US" w:bidi="ar-SA"/>
        </w:rPr>
      </w:pPr>
      <w:r w:rsidRPr="0036658F">
        <w:rPr>
          <w:rFonts w:ascii="Garamond" w:hAnsi="Garamond"/>
          <w:iCs/>
          <w:sz w:val="22"/>
          <w:szCs w:val="22"/>
        </w:rPr>
        <w:t>8</w:t>
      </w:r>
      <w:r w:rsidR="0043676D" w:rsidRPr="0036658F">
        <w:rPr>
          <w:rFonts w:ascii="Garamond" w:hAnsi="Garamond"/>
          <w:iCs/>
          <w:sz w:val="22"/>
          <w:szCs w:val="22"/>
        </w:rPr>
        <w:t>.</w:t>
      </w:r>
      <w:r w:rsidR="00865DDF" w:rsidRPr="0036658F">
        <w:rPr>
          <w:rFonts w:ascii="Garamond" w:eastAsia="Times New Roman" w:hAnsi="Garamond"/>
          <w:kern w:val="0"/>
          <w:sz w:val="22"/>
          <w:szCs w:val="22"/>
          <w:lang w:val="en-US" w:eastAsia="en-US" w:bidi="ar-SA"/>
        </w:rPr>
        <w:t xml:space="preserve"> </w:t>
      </w:r>
      <w:r w:rsidR="00865DDF" w:rsidRPr="00CD76C8">
        <w:rPr>
          <w:rFonts w:ascii="Garamond" w:eastAsia="Times New Roman" w:hAnsi="Garamond"/>
          <w:kern w:val="0"/>
          <w:sz w:val="22"/>
          <w:szCs w:val="22"/>
          <w:u w:val="single"/>
          <w:lang w:val="en-US" w:eastAsia="en-US" w:bidi="ar-SA"/>
        </w:rPr>
        <w:t>Lee JL</w:t>
      </w:r>
      <w:r w:rsidR="00865DDF" w:rsidRPr="0036658F">
        <w:rPr>
          <w:rFonts w:ascii="Garamond" w:eastAsia="Times New Roman" w:hAnsi="Garamond"/>
          <w:kern w:val="0"/>
          <w:sz w:val="22"/>
          <w:szCs w:val="22"/>
          <w:lang w:val="en-US" w:eastAsia="en-US" w:bidi="ar-SA"/>
        </w:rPr>
        <w:t xml:space="preserve">, Dy SM, Gurses AP, Kim JM, Suarez-Cuervo C, </w:t>
      </w:r>
      <w:r w:rsidR="00865DDF" w:rsidRPr="0036658F">
        <w:rPr>
          <w:rFonts w:ascii="Garamond" w:eastAsia="Times New Roman" w:hAnsi="Garamond"/>
          <w:b/>
          <w:kern w:val="0"/>
          <w:sz w:val="22"/>
          <w:szCs w:val="22"/>
          <w:lang w:val="en-US" w:eastAsia="en-US" w:bidi="ar-SA"/>
        </w:rPr>
        <w:t>Berger ZD</w:t>
      </w:r>
      <w:r w:rsidR="00865DDF" w:rsidRPr="0036658F">
        <w:rPr>
          <w:rFonts w:ascii="Garamond" w:eastAsia="Times New Roman" w:hAnsi="Garamond"/>
          <w:kern w:val="0"/>
          <w:sz w:val="22"/>
          <w:szCs w:val="22"/>
          <w:lang w:val="en-US" w:eastAsia="en-US" w:bidi="ar-SA"/>
        </w:rPr>
        <w:t>, Brown R, Xiao Y. Towards a More Patient-Centered Approach to Medication Safety. J Patient Exp. 2018 Jun;5(2):83-87.</w:t>
      </w:r>
    </w:p>
    <w:p w14:paraId="4FE690F2" w14:textId="77777777" w:rsidR="00A45503" w:rsidRDefault="00D37973" w:rsidP="00D37973">
      <w:pPr>
        <w:rPr>
          <w:rFonts w:ascii="Garamond" w:hAnsi="Garamond"/>
          <w:bCs/>
          <w:iCs/>
          <w:sz w:val="22"/>
          <w:szCs w:val="22"/>
        </w:rPr>
      </w:pPr>
      <w:r w:rsidRPr="0036658F">
        <w:rPr>
          <w:rFonts w:ascii="Garamond" w:hAnsi="Garamond"/>
          <w:iCs/>
          <w:sz w:val="22"/>
          <w:szCs w:val="22"/>
        </w:rPr>
        <w:t xml:space="preserve">9. </w:t>
      </w:r>
      <w:r w:rsidRPr="0036658F">
        <w:rPr>
          <w:rFonts w:ascii="Garamond" w:hAnsi="Garamond"/>
          <w:b/>
          <w:bCs/>
          <w:iCs/>
          <w:sz w:val="22"/>
          <w:szCs w:val="22"/>
        </w:rPr>
        <w:t>Berger Z</w:t>
      </w:r>
      <w:r w:rsidRPr="0036658F">
        <w:rPr>
          <w:rFonts w:ascii="Garamond" w:hAnsi="Garamond"/>
          <w:bCs/>
          <w:iCs/>
          <w:sz w:val="22"/>
          <w:szCs w:val="22"/>
        </w:rPr>
        <w:t>. Metrics of Patient, Public, Consumer, and Community Engagement in Healthcare Systems: How Should We Define Engagement, What Are We Measuring, and Does It Matter for Patient Care? 2019 Jan 1;8(1):49-50.</w:t>
      </w:r>
    </w:p>
    <w:p w14:paraId="690CE5FE" w14:textId="4D3FBDBF" w:rsidR="00A45503" w:rsidRDefault="00A45503" w:rsidP="00D37973">
      <w:pPr>
        <w:rPr>
          <w:rFonts w:ascii="Garamond" w:hAnsi="Garamond" w:cs="Arial"/>
          <w:color w:val="222222"/>
          <w:sz w:val="22"/>
          <w:szCs w:val="22"/>
          <w:shd w:val="clear" w:color="auto" w:fill="FFFFFF"/>
        </w:rPr>
      </w:pPr>
      <w:r>
        <w:rPr>
          <w:rFonts w:ascii="Garamond" w:hAnsi="Garamond"/>
          <w:bCs/>
          <w:iCs/>
          <w:sz w:val="22"/>
          <w:szCs w:val="22"/>
        </w:rPr>
        <w:t>10</w:t>
      </w:r>
      <w:r w:rsidRPr="00A45503">
        <w:rPr>
          <w:rFonts w:ascii="Garamond" w:hAnsi="Garamond"/>
          <w:bCs/>
          <w:iCs/>
          <w:sz w:val="22"/>
          <w:szCs w:val="22"/>
        </w:rPr>
        <w:t xml:space="preserve">. </w:t>
      </w:r>
      <w:r w:rsidRPr="00A45503">
        <w:rPr>
          <w:rFonts w:ascii="Garamond" w:hAnsi="Garamond" w:cs="Arial"/>
          <w:b/>
          <w:bCs/>
          <w:color w:val="222222"/>
          <w:sz w:val="22"/>
          <w:szCs w:val="22"/>
          <w:shd w:val="clear" w:color="auto" w:fill="FFFFFF"/>
        </w:rPr>
        <w:t>Berger Z.</w:t>
      </w:r>
      <w:r w:rsidRPr="00A45503">
        <w:rPr>
          <w:rFonts w:ascii="Garamond" w:hAnsi="Garamond" w:cs="Arial"/>
          <w:color w:val="222222"/>
          <w:sz w:val="22"/>
          <w:szCs w:val="22"/>
          <w:shd w:val="clear" w:color="auto" w:fill="FFFFFF"/>
        </w:rPr>
        <w:t xml:space="preserve"> When We Collide. Rebecca J. Epstein</w:t>
      </w:r>
      <w:r w:rsidRPr="00A45503">
        <w:rPr>
          <w:rFonts w:ascii="Cambria Math" w:hAnsi="Cambria Math" w:cs="Cambria Math"/>
          <w:color w:val="222222"/>
          <w:sz w:val="22"/>
          <w:szCs w:val="22"/>
          <w:shd w:val="clear" w:color="auto" w:fill="FFFFFF"/>
        </w:rPr>
        <w:t>‐</w:t>
      </w:r>
      <w:r w:rsidRPr="00A45503">
        <w:rPr>
          <w:rFonts w:ascii="Garamond" w:hAnsi="Garamond" w:cs="Arial"/>
          <w:color w:val="222222"/>
          <w:sz w:val="22"/>
          <w:szCs w:val="22"/>
          <w:shd w:val="clear" w:color="auto" w:fill="FFFFFF"/>
        </w:rPr>
        <w:t xml:space="preserve">Levi, 2023. Bloomington, University of Indiana Press. J Appl </w:t>
      </w:r>
      <w:proofErr w:type="spellStart"/>
      <w:r w:rsidRPr="00A45503">
        <w:rPr>
          <w:rFonts w:ascii="Garamond" w:hAnsi="Garamond" w:cs="Arial"/>
          <w:color w:val="222222"/>
          <w:sz w:val="22"/>
          <w:szCs w:val="22"/>
          <w:shd w:val="clear" w:color="auto" w:fill="FFFFFF"/>
        </w:rPr>
        <w:t>Philos</w:t>
      </w:r>
      <w:proofErr w:type="spellEnd"/>
      <w:r w:rsidRPr="00A45503">
        <w:rPr>
          <w:rFonts w:ascii="Garamond" w:hAnsi="Garamond" w:cs="Arial"/>
          <w:color w:val="222222"/>
          <w:sz w:val="22"/>
          <w:szCs w:val="22"/>
          <w:shd w:val="clear" w:color="auto" w:fill="FFFFFF"/>
        </w:rPr>
        <w:t xml:space="preserve"> 41: 174-176.</w:t>
      </w:r>
    </w:p>
    <w:p w14:paraId="580ED4C8" w14:textId="77777777" w:rsidR="0095771C" w:rsidRPr="0095771C" w:rsidRDefault="0095771C" w:rsidP="0095771C">
      <w:pPr>
        <w:rPr>
          <w:rFonts w:ascii="Garamond" w:hAnsi="Garamond" w:cs="Arial"/>
          <w:color w:val="222222"/>
          <w:sz w:val="22"/>
          <w:szCs w:val="22"/>
          <w:shd w:val="clear" w:color="auto" w:fill="FFFFFF"/>
          <w:lang w:val="en-US"/>
        </w:rPr>
      </w:pPr>
      <w:r>
        <w:rPr>
          <w:rFonts w:ascii="Garamond" w:hAnsi="Garamond" w:cs="Arial"/>
          <w:color w:val="222222"/>
          <w:sz w:val="22"/>
          <w:szCs w:val="22"/>
          <w:shd w:val="clear" w:color="auto" w:fill="FFFFFF"/>
        </w:rPr>
        <w:t xml:space="preserve">11. </w:t>
      </w:r>
      <w:r w:rsidRPr="0095771C">
        <w:rPr>
          <w:rFonts w:ascii="Garamond" w:hAnsi="Garamond" w:cs="Arial"/>
          <w:b/>
          <w:bCs/>
          <w:color w:val="222222"/>
          <w:sz w:val="22"/>
          <w:szCs w:val="22"/>
          <w:shd w:val="clear" w:color="auto" w:fill="FFFFFF"/>
        </w:rPr>
        <w:t>Berger Z</w:t>
      </w:r>
      <w:r>
        <w:rPr>
          <w:rFonts w:ascii="Garamond" w:hAnsi="Garamond" w:cs="Arial"/>
          <w:color w:val="222222"/>
          <w:sz w:val="22"/>
          <w:szCs w:val="22"/>
          <w:shd w:val="clear" w:color="auto" w:fill="FFFFFF"/>
        </w:rPr>
        <w:t xml:space="preserve">. </w:t>
      </w:r>
      <w:r w:rsidRPr="0095771C">
        <w:rPr>
          <w:rFonts w:ascii="Garamond" w:hAnsi="Garamond" w:cs="Arial"/>
          <w:b/>
          <w:bCs/>
          <w:i/>
          <w:iCs/>
          <w:color w:val="222222"/>
          <w:sz w:val="22"/>
          <w:szCs w:val="22"/>
          <w:shd w:val="clear" w:color="auto" w:fill="FFFFFF"/>
          <w:lang w:val="en-US"/>
        </w:rPr>
        <w:t>Care and Covenant: A Jewish Bioethics of Responsibility</w:t>
      </w:r>
      <w:r w:rsidRPr="0095771C">
        <w:rPr>
          <w:rFonts w:ascii="Garamond" w:hAnsi="Garamond" w:cs="Arial"/>
          <w:color w:val="222222"/>
          <w:sz w:val="22"/>
          <w:szCs w:val="22"/>
          <w:shd w:val="clear" w:color="auto" w:fill="FFFFFF"/>
          <w:lang w:val="en-US"/>
        </w:rPr>
        <w:t>. Jason Weiner. </w:t>
      </w:r>
    </w:p>
    <w:p w14:paraId="1E5844BE" w14:textId="582625E8" w:rsidR="00224C2C" w:rsidRDefault="0095771C" w:rsidP="0095771C">
      <w:pPr>
        <w:rPr>
          <w:rFonts w:ascii="Garamond" w:hAnsi="Garamond" w:cs="Arial"/>
          <w:color w:val="222222"/>
          <w:sz w:val="22"/>
          <w:szCs w:val="22"/>
          <w:shd w:val="clear" w:color="auto" w:fill="FFFFFF"/>
        </w:rPr>
      </w:pPr>
      <w:r w:rsidRPr="0095771C">
        <w:rPr>
          <w:rFonts w:ascii="Garamond" w:hAnsi="Garamond" w:cs="Arial"/>
          <w:color w:val="222222"/>
          <w:sz w:val="22"/>
          <w:szCs w:val="22"/>
          <w:shd w:val="clear" w:color="auto" w:fill="FFFFFF"/>
          <w:lang w:val="en-US"/>
        </w:rPr>
        <w:t>Georgetown University Press</w:t>
      </w:r>
      <w:r>
        <w:rPr>
          <w:rFonts w:ascii="Garamond" w:hAnsi="Garamond" w:cs="Arial"/>
          <w:color w:val="222222"/>
          <w:sz w:val="22"/>
          <w:szCs w:val="22"/>
          <w:shd w:val="clear" w:color="auto" w:fill="FFFFFF"/>
          <w:lang w:val="en-US"/>
        </w:rPr>
        <w:t xml:space="preserve">.  </w:t>
      </w:r>
      <w:r w:rsidRPr="0095771C">
        <w:rPr>
          <w:rFonts w:ascii="Garamond" w:hAnsi="Garamond" w:cs="Arial"/>
          <w:color w:val="222222"/>
          <w:sz w:val="22"/>
          <w:szCs w:val="22"/>
          <w:shd w:val="clear" w:color="auto" w:fill="FFFFFF"/>
          <w:lang w:val="en-US"/>
        </w:rPr>
        <w:t>2023. Pp 130. $34.95. ISBN 9781647123185 (paperback)</w:t>
      </w:r>
      <w:r>
        <w:rPr>
          <w:rFonts w:ascii="Garamond" w:hAnsi="Garamond" w:cs="Arial"/>
          <w:color w:val="222222"/>
          <w:sz w:val="22"/>
          <w:szCs w:val="22"/>
          <w:shd w:val="clear" w:color="auto" w:fill="FFFFFF"/>
          <w:lang w:val="en-US"/>
        </w:rPr>
        <w:t xml:space="preserve">. </w:t>
      </w:r>
      <w:r w:rsidRPr="0095771C">
        <w:rPr>
          <w:rFonts w:ascii="Garamond" w:hAnsi="Garamond" w:cs="Arial"/>
          <w:color w:val="222222"/>
          <w:sz w:val="22"/>
          <w:szCs w:val="22"/>
          <w:shd w:val="clear" w:color="auto" w:fill="FFFFFF"/>
        </w:rPr>
        <w:t>Journal of Jewish Ethics (2023) 9 (2): 232–235.</w:t>
      </w:r>
    </w:p>
    <w:p w14:paraId="4DA72E08" w14:textId="499B41B7" w:rsidR="00AF0A7A" w:rsidRPr="0095771C" w:rsidRDefault="00AF0A7A" w:rsidP="0095771C">
      <w:pPr>
        <w:rPr>
          <w:rFonts w:ascii="Garamond" w:hAnsi="Garamond" w:cs="Arial"/>
          <w:color w:val="222222"/>
          <w:sz w:val="22"/>
          <w:szCs w:val="22"/>
          <w:shd w:val="clear" w:color="auto" w:fill="FFFFFF"/>
          <w:lang w:val="en-US"/>
        </w:rPr>
      </w:pPr>
      <w:bookmarkStart w:id="0" w:name="_Hlk207136117"/>
      <w:r>
        <w:rPr>
          <w:rFonts w:ascii="Garamond" w:hAnsi="Garamond" w:cs="Arial"/>
          <w:color w:val="222222"/>
          <w:sz w:val="22"/>
          <w:szCs w:val="22"/>
          <w:shd w:val="clear" w:color="auto" w:fill="FFFFFF"/>
        </w:rPr>
        <w:t xml:space="preserve">12. </w:t>
      </w:r>
      <w:r w:rsidRPr="00AF0A7A">
        <w:rPr>
          <w:rFonts w:ascii="Garamond" w:hAnsi="Garamond" w:cs="Arial"/>
          <w:b/>
          <w:bCs/>
          <w:color w:val="222222"/>
          <w:sz w:val="22"/>
          <w:szCs w:val="22"/>
          <w:shd w:val="clear" w:color="auto" w:fill="FFFFFF"/>
        </w:rPr>
        <w:t>Berger Z</w:t>
      </w:r>
      <w:r>
        <w:rPr>
          <w:rFonts w:ascii="Garamond" w:hAnsi="Garamond" w:cs="Arial"/>
          <w:color w:val="222222"/>
          <w:sz w:val="22"/>
          <w:szCs w:val="22"/>
          <w:shd w:val="clear" w:color="auto" w:fill="FFFFFF"/>
        </w:rPr>
        <w:t xml:space="preserve">. </w:t>
      </w:r>
      <w:r w:rsidRPr="00AF0A7A">
        <w:rPr>
          <w:rFonts w:ascii="Garamond" w:hAnsi="Garamond" w:cs="Arial"/>
          <w:color w:val="222222"/>
          <w:sz w:val="22"/>
          <w:szCs w:val="22"/>
          <w:shd w:val="clear" w:color="auto" w:fill="FFFFFF"/>
        </w:rPr>
        <w:t>Applying Jewish Ethics: Beyond the Rabbinic Tradition. Kalmanson, Leah, Andrea Lehner, Naomi Scheman, Lena Sclove, Melissa Weininger, and Natasha Zaretsky.</w:t>
      </w:r>
      <w:r>
        <w:rPr>
          <w:rFonts w:ascii="Garamond" w:hAnsi="Garamond" w:cs="Arial"/>
          <w:color w:val="222222"/>
          <w:sz w:val="22"/>
          <w:szCs w:val="22"/>
          <w:shd w:val="clear" w:color="auto" w:fill="FFFFFF"/>
        </w:rPr>
        <w:t xml:space="preserve"> </w:t>
      </w:r>
      <w:r w:rsidRPr="00AF0A7A">
        <w:rPr>
          <w:rFonts w:ascii="Garamond" w:hAnsi="Garamond" w:cs="Arial"/>
          <w:color w:val="222222"/>
          <w:sz w:val="22"/>
          <w:szCs w:val="22"/>
          <w:shd w:val="clear" w:color="auto" w:fill="FFFFFF"/>
        </w:rPr>
        <w:t xml:space="preserve">Lanham, Maryland: Rowman &amp; Littlefield, 2022. 203pp. </w:t>
      </w:r>
      <w:r>
        <w:rPr>
          <w:rFonts w:ascii="Garamond" w:hAnsi="Garamond" w:cs="Arial"/>
          <w:color w:val="222222"/>
          <w:sz w:val="22"/>
          <w:szCs w:val="22"/>
          <w:shd w:val="clear" w:color="auto" w:fill="FFFFFF"/>
        </w:rPr>
        <w:t xml:space="preserve">Journal of Jewish Ethics, in press. </w:t>
      </w:r>
    </w:p>
    <w:bookmarkEnd w:id="0"/>
    <w:p w14:paraId="4864DF65" w14:textId="77777777" w:rsidR="00F25758" w:rsidRPr="0036658F" w:rsidRDefault="00F25758" w:rsidP="003651FC">
      <w:pPr>
        <w:rPr>
          <w:rFonts w:ascii="Garamond" w:hAnsi="Garamond"/>
          <w:sz w:val="22"/>
          <w:szCs w:val="22"/>
        </w:rPr>
      </w:pPr>
    </w:p>
    <w:p w14:paraId="106B6769" w14:textId="77777777" w:rsidR="003529CF" w:rsidRPr="0036658F" w:rsidRDefault="003B58AC" w:rsidP="003B58AC">
      <w:pPr>
        <w:rPr>
          <w:rFonts w:ascii="Garamond" w:hAnsi="Garamond"/>
          <w:b/>
          <w:sz w:val="22"/>
          <w:szCs w:val="22"/>
        </w:rPr>
      </w:pPr>
      <w:r w:rsidRPr="0036658F">
        <w:rPr>
          <w:rFonts w:ascii="Garamond" w:hAnsi="Garamond"/>
          <w:b/>
          <w:sz w:val="22"/>
          <w:szCs w:val="22"/>
        </w:rPr>
        <w:t>Books</w:t>
      </w:r>
      <w:r w:rsidR="006B4E3B" w:rsidRPr="0036658F">
        <w:rPr>
          <w:rFonts w:ascii="Garamond" w:hAnsi="Garamond"/>
          <w:b/>
          <w:sz w:val="22"/>
          <w:szCs w:val="22"/>
        </w:rPr>
        <w:t xml:space="preserve"> [BK]</w:t>
      </w:r>
    </w:p>
    <w:p w14:paraId="036AF200" w14:textId="77777777" w:rsidR="000C1ACF" w:rsidRPr="0036658F" w:rsidRDefault="000C1ACF" w:rsidP="000C1ACF">
      <w:pPr>
        <w:ind w:left="709" w:hanging="709"/>
        <w:rPr>
          <w:rFonts w:ascii="Garamond" w:hAnsi="Garamond" w:cs="Times"/>
          <w:bCs/>
          <w:sz w:val="22"/>
          <w:szCs w:val="22"/>
        </w:rPr>
      </w:pPr>
      <w:r w:rsidRPr="0036658F">
        <w:rPr>
          <w:rFonts w:ascii="Garamond" w:hAnsi="Garamond" w:cs="Times"/>
          <w:bCs/>
          <w:sz w:val="22"/>
          <w:szCs w:val="22"/>
        </w:rPr>
        <w:t>1.</w:t>
      </w:r>
      <w:r w:rsidRPr="0036658F">
        <w:rPr>
          <w:rFonts w:ascii="Garamond" w:hAnsi="Garamond" w:cs="Times"/>
          <w:b/>
          <w:bCs/>
          <w:sz w:val="22"/>
          <w:szCs w:val="22"/>
        </w:rPr>
        <w:t xml:space="preserve"> Berger Z. </w:t>
      </w:r>
      <w:r w:rsidRPr="0036658F">
        <w:rPr>
          <w:rFonts w:ascii="Garamond" w:hAnsi="Garamond" w:cs="Times"/>
          <w:bCs/>
          <w:sz w:val="22"/>
          <w:szCs w:val="22"/>
        </w:rPr>
        <w:t xml:space="preserve">Talking </w:t>
      </w:r>
      <w:proofErr w:type="gramStart"/>
      <w:r w:rsidRPr="0036658F">
        <w:rPr>
          <w:rFonts w:ascii="Garamond" w:hAnsi="Garamond" w:cs="Times"/>
          <w:bCs/>
          <w:sz w:val="22"/>
          <w:szCs w:val="22"/>
        </w:rPr>
        <w:t>To</w:t>
      </w:r>
      <w:proofErr w:type="gramEnd"/>
      <w:r w:rsidRPr="0036658F">
        <w:rPr>
          <w:rFonts w:ascii="Garamond" w:hAnsi="Garamond" w:cs="Times"/>
          <w:bCs/>
          <w:sz w:val="22"/>
          <w:szCs w:val="22"/>
        </w:rPr>
        <w:t xml:space="preserve"> Your Doctor: A Patient’s Guide to Communication in the Exam Room and Beyond. Lanham, MD: Rowman and Littlefield Publishers, July 2013.</w:t>
      </w:r>
    </w:p>
    <w:p w14:paraId="1F0E00E8" w14:textId="43C7170B" w:rsidR="004352FB" w:rsidRPr="0036658F" w:rsidRDefault="000C1ACF" w:rsidP="008B743B">
      <w:pPr>
        <w:ind w:left="709" w:hanging="709"/>
        <w:rPr>
          <w:rFonts w:ascii="Garamond" w:hAnsi="Garamond" w:cs="Times"/>
          <w:bCs/>
          <w:sz w:val="22"/>
          <w:szCs w:val="22"/>
        </w:rPr>
      </w:pPr>
      <w:r w:rsidRPr="0036658F">
        <w:rPr>
          <w:rFonts w:ascii="Garamond" w:hAnsi="Garamond" w:cs="Times"/>
          <w:bCs/>
          <w:sz w:val="22"/>
          <w:szCs w:val="22"/>
        </w:rPr>
        <w:t>2.</w:t>
      </w:r>
      <w:r w:rsidRPr="0036658F">
        <w:rPr>
          <w:rFonts w:ascii="Garamond" w:hAnsi="Garamond" w:cs="Times"/>
          <w:b/>
          <w:bCs/>
          <w:sz w:val="22"/>
          <w:szCs w:val="22"/>
        </w:rPr>
        <w:t xml:space="preserve"> Berger Z.</w:t>
      </w:r>
      <w:r w:rsidRPr="0036658F">
        <w:rPr>
          <w:rFonts w:ascii="Garamond" w:hAnsi="Garamond" w:cs="Times"/>
          <w:bCs/>
          <w:sz w:val="22"/>
          <w:szCs w:val="22"/>
        </w:rPr>
        <w:t xml:space="preserve"> Making Sense of Medicine: Bridging Physician Guidelines and Patient Preferences. </w:t>
      </w:r>
      <w:r w:rsidR="00C97E24" w:rsidRPr="0036658F">
        <w:rPr>
          <w:rFonts w:ascii="Garamond" w:hAnsi="Garamond" w:cs="Times"/>
          <w:bCs/>
          <w:sz w:val="22"/>
          <w:szCs w:val="22"/>
        </w:rPr>
        <w:t>Lanham, MD: Rowman and Littlefield Pu</w:t>
      </w:r>
      <w:r w:rsidR="006B4E3B" w:rsidRPr="0036658F">
        <w:rPr>
          <w:rFonts w:ascii="Garamond" w:hAnsi="Garamond" w:cs="Times"/>
          <w:bCs/>
          <w:sz w:val="22"/>
          <w:szCs w:val="22"/>
        </w:rPr>
        <w:t>blishers, June</w:t>
      </w:r>
      <w:r w:rsidR="00C97E24" w:rsidRPr="0036658F">
        <w:rPr>
          <w:rFonts w:ascii="Garamond" w:hAnsi="Garamond" w:cs="Times"/>
          <w:bCs/>
          <w:sz w:val="22"/>
          <w:szCs w:val="22"/>
        </w:rPr>
        <w:t xml:space="preserve"> 2016.</w:t>
      </w:r>
    </w:p>
    <w:p w14:paraId="5D43398A" w14:textId="31BFC08B" w:rsidR="001D02CC" w:rsidRPr="0036658F" w:rsidRDefault="006346BC" w:rsidP="008B743B">
      <w:pPr>
        <w:ind w:left="709" w:hanging="709"/>
        <w:rPr>
          <w:rFonts w:ascii="Garamond" w:hAnsi="Garamond" w:cs="Times"/>
          <w:bCs/>
          <w:sz w:val="22"/>
          <w:szCs w:val="22"/>
        </w:rPr>
      </w:pPr>
      <w:r w:rsidRPr="0036658F">
        <w:rPr>
          <w:rFonts w:ascii="Garamond" w:hAnsi="Garamond" w:cs="Times"/>
          <w:bCs/>
          <w:sz w:val="22"/>
          <w:szCs w:val="22"/>
        </w:rPr>
        <w:lastRenderedPageBreak/>
        <w:t xml:space="preserve">3. </w:t>
      </w:r>
      <w:r w:rsidRPr="0036658F">
        <w:rPr>
          <w:rFonts w:ascii="Garamond" w:hAnsi="Garamond" w:cs="Times"/>
          <w:b/>
          <w:sz w:val="22"/>
          <w:szCs w:val="22"/>
        </w:rPr>
        <w:t>Berger Z</w:t>
      </w:r>
      <w:r w:rsidRPr="0036658F">
        <w:rPr>
          <w:rFonts w:ascii="Garamond" w:hAnsi="Garamond" w:cs="Times"/>
          <w:bCs/>
          <w:sz w:val="22"/>
          <w:szCs w:val="22"/>
        </w:rPr>
        <w:t xml:space="preserve">. Health for Everyone: A Guide to Progressive Care. Lanham, MD: Rowman and Littlefield Publishers, </w:t>
      </w:r>
      <w:r w:rsidR="001D02CC" w:rsidRPr="0036658F">
        <w:rPr>
          <w:rFonts w:ascii="Garamond" w:hAnsi="Garamond" w:cs="Times"/>
          <w:bCs/>
          <w:sz w:val="22"/>
          <w:szCs w:val="22"/>
        </w:rPr>
        <w:t>June 2022.</w:t>
      </w:r>
    </w:p>
    <w:p w14:paraId="244A50E4" w14:textId="6C4F5121" w:rsidR="009309CF" w:rsidRPr="0036658F" w:rsidRDefault="009309CF" w:rsidP="008B743B">
      <w:pPr>
        <w:ind w:left="709" w:hanging="709"/>
        <w:rPr>
          <w:rFonts w:ascii="Garamond" w:hAnsi="Garamond" w:cs="Times"/>
          <w:b/>
          <w:bCs/>
          <w:sz w:val="22"/>
          <w:szCs w:val="22"/>
        </w:rPr>
      </w:pPr>
      <w:r w:rsidRPr="0036658F">
        <w:rPr>
          <w:rFonts w:ascii="Garamond" w:hAnsi="Garamond" w:cs="Times"/>
          <w:b/>
          <w:bCs/>
          <w:sz w:val="22"/>
          <w:szCs w:val="22"/>
        </w:rPr>
        <w:t>Book Chapters [BC]</w:t>
      </w:r>
    </w:p>
    <w:p w14:paraId="57342344" w14:textId="1F291420" w:rsidR="00F84E5F" w:rsidRPr="0036658F" w:rsidRDefault="009309CF" w:rsidP="00F84E5F">
      <w:pPr>
        <w:rPr>
          <w:rFonts w:ascii="Garamond" w:hAnsi="Garamond" w:cs="Times"/>
          <w:bCs/>
          <w:sz w:val="22"/>
          <w:szCs w:val="22"/>
        </w:rPr>
      </w:pPr>
      <w:r w:rsidRPr="0036658F">
        <w:rPr>
          <w:rFonts w:ascii="Garamond" w:hAnsi="Garamond" w:cs="Times"/>
          <w:bCs/>
          <w:sz w:val="22"/>
          <w:szCs w:val="22"/>
        </w:rPr>
        <w:t>1</w:t>
      </w:r>
      <w:r w:rsidR="000C07D7" w:rsidRPr="0036658F">
        <w:rPr>
          <w:rFonts w:ascii="Garamond" w:hAnsi="Garamond" w:cs="Times"/>
          <w:bCs/>
          <w:sz w:val="22"/>
          <w:szCs w:val="22"/>
        </w:rPr>
        <w:t xml:space="preserve">. </w:t>
      </w:r>
      <w:r w:rsidR="001D02CC" w:rsidRPr="0036658F">
        <w:rPr>
          <w:rFonts w:ascii="Garamond" w:hAnsi="Garamond" w:cs="Times"/>
          <w:b/>
          <w:sz w:val="22"/>
          <w:szCs w:val="22"/>
        </w:rPr>
        <w:t>Berger Z</w:t>
      </w:r>
      <w:r w:rsidR="001D02CC" w:rsidRPr="0036658F">
        <w:rPr>
          <w:rFonts w:ascii="Garamond" w:hAnsi="Garamond" w:cs="Times"/>
          <w:bCs/>
          <w:sz w:val="22"/>
          <w:szCs w:val="22"/>
        </w:rPr>
        <w:t xml:space="preserve">, Zipkin D, Nandiwada DR. Shared Decision Making. Chapter 11 in Zipkin D, ed., </w:t>
      </w:r>
    </w:p>
    <w:p w14:paraId="77034177" w14:textId="65D07D8F" w:rsidR="001D02CC" w:rsidRPr="0036658F" w:rsidRDefault="00F84E5F" w:rsidP="00F84E5F">
      <w:pPr>
        <w:rPr>
          <w:rFonts w:ascii="Garamond" w:hAnsi="Garamond" w:cs="Times"/>
          <w:bCs/>
          <w:sz w:val="22"/>
          <w:szCs w:val="22"/>
        </w:rPr>
      </w:pPr>
      <w:r w:rsidRPr="0036658F">
        <w:rPr>
          <w:rFonts w:ascii="Garamond" w:hAnsi="Garamond" w:cs="Times"/>
          <w:bCs/>
          <w:sz w:val="22"/>
          <w:szCs w:val="22"/>
        </w:rPr>
        <w:t xml:space="preserve">             </w:t>
      </w:r>
      <w:r w:rsidR="001D02CC" w:rsidRPr="0036658F">
        <w:rPr>
          <w:rFonts w:ascii="Garamond" w:hAnsi="Garamond" w:cs="Times"/>
          <w:bCs/>
          <w:sz w:val="22"/>
          <w:szCs w:val="22"/>
        </w:rPr>
        <w:t xml:space="preserve">Teaching Evidence-Based Medicine: A Guide for Educators. Springer Publishing, </w:t>
      </w:r>
      <w:r w:rsidRPr="0036658F">
        <w:rPr>
          <w:rFonts w:ascii="Garamond" w:hAnsi="Garamond" w:cs="Times"/>
          <w:bCs/>
          <w:sz w:val="22"/>
          <w:szCs w:val="22"/>
        </w:rPr>
        <w:t>June 2022.</w:t>
      </w:r>
    </w:p>
    <w:p w14:paraId="47CBCA20" w14:textId="4FA49A87" w:rsidR="006346BC" w:rsidRPr="0036658F" w:rsidRDefault="009309CF" w:rsidP="00DE62AD">
      <w:pPr>
        <w:ind w:left="709" w:hanging="709"/>
        <w:rPr>
          <w:rFonts w:ascii="Garamond" w:hAnsi="Garamond" w:cs="Times"/>
          <w:bCs/>
          <w:sz w:val="22"/>
          <w:szCs w:val="22"/>
        </w:rPr>
      </w:pPr>
      <w:r w:rsidRPr="0036658F">
        <w:rPr>
          <w:rFonts w:ascii="Garamond" w:hAnsi="Garamond" w:cs="Times"/>
          <w:bCs/>
          <w:sz w:val="22"/>
          <w:szCs w:val="22"/>
        </w:rPr>
        <w:t>2</w:t>
      </w:r>
      <w:r w:rsidR="001D02CC" w:rsidRPr="0036658F">
        <w:rPr>
          <w:rFonts w:ascii="Garamond" w:hAnsi="Garamond" w:cs="Times"/>
          <w:bCs/>
          <w:sz w:val="22"/>
          <w:szCs w:val="22"/>
        </w:rPr>
        <w:t xml:space="preserve">. Tuck M, Bartlett K, </w:t>
      </w:r>
      <w:r w:rsidR="001D02CC" w:rsidRPr="0036658F">
        <w:rPr>
          <w:rFonts w:ascii="Garamond" w:hAnsi="Garamond" w:cs="Times"/>
          <w:b/>
          <w:sz w:val="22"/>
          <w:szCs w:val="22"/>
        </w:rPr>
        <w:t>Berger Z</w:t>
      </w:r>
      <w:r w:rsidR="001D02CC" w:rsidRPr="0036658F">
        <w:rPr>
          <w:rFonts w:ascii="Garamond" w:hAnsi="Garamond" w:cs="Times"/>
          <w:bCs/>
          <w:sz w:val="22"/>
          <w:szCs w:val="22"/>
        </w:rPr>
        <w:t>, Zipkin D. Therapy. Chapter 4 in Zipkin D, ed., Teaching Evidence-Based Medicine: A Guide for Educators. Springer Publishing,</w:t>
      </w:r>
      <w:r w:rsidR="00F84E5F" w:rsidRPr="0036658F">
        <w:rPr>
          <w:rFonts w:ascii="Garamond" w:hAnsi="Garamond" w:cs="Times"/>
          <w:bCs/>
          <w:sz w:val="22"/>
          <w:szCs w:val="22"/>
        </w:rPr>
        <w:t xml:space="preserve"> June 2022</w:t>
      </w:r>
      <w:r w:rsidR="001D02CC" w:rsidRPr="0036658F">
        <w:rPr>
          <w:rFonts w:ascii="Garamond" w:hAnsi="Garamond" w:cs="Times"/>
          <w:bCs/>
          <w:sz w:val="22"/>
          <w:szCs w:val="22"/>
        </w:rPr>
        <w:t>.</w:t>
      </w:r>
    </w:p>
    <w:p w14:paraId="0593A49B" w14:textId="3192A015" w:rsidR="000C1ACF" w:rsidRPr="009D3378" w:rsidRDefault="009D3378" w:rsidP="003529CF">
      <w:pPr>
        <w:rPr>
          <w:rFonts w:ascii="Garamond" w:hAnsi="Garamond"/>
          <w:bCs/>
          <w:sz w:val="22"/>
          <w:szCs w:val="22"/>
        </w:rPr>
      </w:pPr>
      <w:r>
        <w:rPr>
          <w:rFonts w:ascii="Garamond" w:hAnsi="Garamond"/>
          <w:bCs/>
          <w:sz w:val="22"/>
          <w:szCs w:val="22"/>
        </w:rPr>
        <w:t xml:space="preserve">3. </w:t>
      </w:r>
      <w:r w:rsidRPr="009D3378">
        <w:rPr>
          <w:rFonts w:ascii="Garamond" w:hAnsi="Garamond"/>
          <w:b/>
          <w:sz w:val="22"/>
          <w:szCs w:val="22"/>
        </w:rPr>
        <w:t>Berger Z</w:t>
      </w:r>
      <w:r>
        <w:rPr>
          <w:rFonts w:ascii="Garamond" w:hAnsi="Garamond"/>
          <w:bCs/>
          <w:sz w:val="22"/>
          <w:szCs w:val="22"/>
        </w:rPr>
        <w:t xml:space="preserve">, Williams A. Shared Decision Making: an ethical perspective. Chapter 8 in Elwyn G, ed., </w:t>
      </w:r>
      <w:r w:rsidRPr="009D3378">
        <w:rPr>
          <w:rFonts w:ascii="Garamond" w:hAnsi="Garamond"/>
          <w:bCs/>
          <w:sz w:val="22"/>
          <w:szCs w:val="22"/>
        </w:rPr>
        <w:t>Oxford Textbook of Shared Decision Making in Healthcare</w:t>
      </w:r>
      <w:r>
        <w:rPr>
          <w:rFonts w:ascii="Garamond" w:hAnsi="Garamond"/>
          <w:bCs/>
          <w:sz w:val="22"/>
          <w:szCs w:val="22"/>
        </w:rPr>
        <w:t>, 4</w:t>
      </w:r>
      <w:r w:rsidRPr="009D3378">
        <w:rPr>
          <w:rFonts w:ascii="Garamond" w:hAnsi="Garamond"/>
          <w:bCs/>
          <w:sz w:val="22"/>
          <w:szCs w:val="22"/>
          <w:vertAlign w:val="superscript"/>
        </w:rPr>
        <w:t>th</w:t>
      </w:r>
      <w:r>
        <w:rPr>
          <w:rFonts w:ascii="Garamond" w:hAnsi="Garamond"/>
          <w:bCs/>
          <w:sz w:val="22"/>
          <w:szCs w:val="22"/>
        </w:rPr>
        <w:t xml:space="preserve"> edition. Oxford University Press, </w:t>
      </w:r>
      <w:r w:rsidR="007F7F7C">
        <w:rPr>
          <w:rFonts w:ascii="Garamond" w:hAnsi="Garamond"/>
          <w:bCs/>
          <w:sz w:val="22"/>
          <w:szCs w:val="22"/>
        </w:rPr>
        <w:t>November 2025.</w:t>
      </w:r>
    </w:p>
    <w:p w14:paraId="4589135E" w14:textId="77777777" w:rsidR="009D3378" w:rsidRPr="0036658F" w:rsidRDefault="009D3378" w:rsidP="003529CF">
      <w:pPr>
        <w:rPr>
          <w:rFonts w:ascii="Garamond" w:hAnsi="Garamond"/>
          <w:b/>
          <w:sz w:val="22"/>
          <w:szCs w:val="22"/>
        </w:rPr>
      </w:pPr>
    </w:p>
    <w:p w14:paraId="0C1E77F9" w14:textId="00C7E1B9" w:rsidR="00464BED" w:rsidRPr="0036658F" w:rsidRDefault="00464BED" w:rsidP="000C1ACF">
      <w:pPr>
        <w:rPr>
          <w:rFonts w:ascii="Garamond" w:hAnsi="Garamond"/>
          <w:b/>
          <w:sz w:val="22"/>
          <w:szCs w:val="22"/>
        </w:rPr>
      </w:pPr>
      <w:r w:rsidRPr="0036658F">
        <w:rPr>
          <w:rFonts w:ascii="Garamond" w:hAnsi="Garamond"/>
          <w:b/>
          <w:sz w:val="22"/>
          <w:szCs w:val="22"/>
        </w:rPr>
        <w:t xml:space="preserve">Guidelines/Protocols, Consensus Statement, Expert Opinion, Consortium Articles </w:t>
      </w:r>
    </w:p>
    <w:p w14:paraId="07ED3EA3" w14:textId="2DBC8F88" w:rsidR="000C1ACF" w:rsidRPr="0036658F" w:rsidRDefault="000C1ACF" w:rsidP="000C1ACF">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 xml:space="preserve">1. Alston C, </w:t>
      </w:r>
      <w:r w:rsidRPr="0036658F">
        <w:rPr>
          <w:rFonts w:ascii="Garamond" w:eastAsia="Times New Roman" w:hAnsi="Garamond"/>
          <w:b/>
          <w:kern w:val="0"/>
          <w:sz w:val="22"/>
          <w:szCs w:val="22"/>
          <w:lang w:val="en-US" w:eastAsia="en-US" w:bidi="ar-SA"/>
        </w:rPr>
        <w:t>Berger Z</w:t>
      </w:r>
      <w:r w:rsidRPr="0036658F">
        <w:rPr>
          <w:rFonts w:ascii="Garamond" w:eastAsia="Times New Roman" w:hAnsi="Garamond"/>
          <w:kern w:val="0"/>
          <w:sz w:val="22"/>
          <w:szCs w:val="22"/>
          <w:lang w:val="en-US" w:eastAsia="en-US" w:bidi="ar-SA"/>
        </w:rPr>
        <w:t>, Brownlee S, Elwyn G, Fowler Jr. FJ, Hall LK, Montori VM, Moulton B, Paget L, Haviland-</w:t>
      </w:r>
      <w:proofErr w:type="spellStart"/>
      <w:r w:rsidRPr="0036658F">
        <w:rPr>
          <w:rFonts w:ascii="Garamond" w:eastAsia="Times New Roman" w:hAnsi="Garamond"/>
          <w:kern w:val="0"/>
          <w:sz w:val="22"/>
          <w:szCs w:val="22"/>
          <w:lang w:val="en-US" w:eastAsia="en-US" w:bidi="ar-SA"/>
        </w:rPr>
        <w:t>Shebel</w:t>
      </w:r>
      <w:proofErr w:type="spellEnd"/>
      <w:r w:rsidRPr="0036658F">
        <w:rPr>
          <w:rFonts w:ascii="Garamond" w:eastAsia="Times New Roman" w:hAnsi="Garamond"/>
          <w:kern w:val="0"/>
          <w:sz w:val="22"/>
          <w:szCs w:val="22"/>
          <w:lang w:val="en-US" w:eastAsia="en-US" w:bidi="ar-SA"/>
        </w:rPr>
        <w:t xml:space="preserve"> B, Singerman R, Walker J, Wynia MK, Henderson D. Shared Decision-Making Strategies for Best Care: Patient Decision Aids. Discussion Paper, Institute of Medicine, Washington, DC. </w:t>
      </w:r>
      <w:r w:rsidR="006B5EDF" w:rsidRPr="0036658F">
        <w:rPr>
          <w:rFonts w:ascii="Garamond" w:eastAsia="Times New Roman" w:hAnsi="Garamond"/>
          <w:kern w:val="0"/>
          <w:sz w:val="22"/>
          <w:szCs w:val="22"/>
          <w:lang w:val="en-US" w:eastAsia="en-US" w:bidi="ar-SA"/>
        </w:rPr>
        <w:t xml:space="preserve">2014. </w:t>
      </w:r>
      <w:hyperlink r:id="rId9" w:history="1">
        <w:r w:rsidRPr="0036658F">
          <w:rPr>
            <w:rStyle w:val="Hyperlink"/>
            <w:rFonts w:ascii="Garamond" w:eastAsia="Times New Roman" w:hAnsi="Garamond"/>
            <w:kern w:val="0"/>
            <w:sz w:val="22"/>
            <w:szCs w:val="22"/>
            <w:lang w:val="en-US" w:eastAsia="en-US" w:bidi="ar-SA"/>
          </w:rPr>
          <w:t>http://nam.edu/perspectives-2014-shared-decision-making-strategies-for-best-care-patient-decision-aids/</w:t>
        </w:r>
      </w:hyperlink>
      <w:r w:rsidRPr="0036658F">
        <w:rPr>
          <w:rFonts w:ascii="Garamond" w:eastAsia="Times New Roman" w:hAnsi="Garamond"/>
          <w:kern w:val="0"/>
          <w:sz w:val="22"/>
          <w:szCs w:val="22"/>
          <w:lang w:val="en-US" w:eastAsia="en-US" w:bidi="ar-SA"/>
        </w:rPr>
        <w:t>;</w:t>
      </w:r>
      <w:r w:rsidRPr="0036658F">
        <w:rPr>
          <w:rFonts w:ascii="Garamond" w:eastAsia="Times New Roman" w:hAnsi="Garamond"/>
          <w:i/>
          <w:kern w:val="0"/>
          <w:sz w:val="22"/>
          <w:szCs w:val="22"/>
          <w:lang w:val="en-US" w:eastAsia="en-US" w:bidi="ar-SA"/>
        </w:rPr>
        <w:t xml:space="preserve"> joint authorship;</w:t>
      </w:r>
      <w:r w:rsidR="006B4E3B" w:rsidRPr="0036658F">
        <w:rPr>
          <w:rFonts w:ascii="Garamond" w:eastAsia="Times New Roman" w:hAnsi="Garamond"/>
          <w:i/>
          <w:kern w:val="0"/>
          <w:sz w:val="22"/>
          <w:szCs w:val="22"/>
          <w:lang w:val="en-US" w:eastAsia="en-US" w:bidi="ar-SA"/>
        </w:rPr>
        <w:t xml:space="preserve"> </w:t>
      </w:r>
      <w:r w:rsidRPr="0036658F">
        <w:rPr>
          <w:rFonts w:ascii="Garamond" w:eastAsia="Times New Roman" w:hAnsi="Garamond"/>
          <w:kern w:val="0"/>
          <w:sz w:val="22"/>
          <w:szCs w:val="22"/>
          <w:lang w:val="en-US" w:eastAsia="en-US" w:bidi="ar-SA"/>
        </w:rPr>
        <w:t>[SI/QI]</w:t>
      </w:r>
    </w:p>
    <w:p w14:paraId="301FDED6" w14:textId="77777777" w:rsidR="006B5EDF" w:rsidRPr="0036658F" w:rsidRDefault="006B5EDF" w:rsidP="006B5EDF">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 xml:space="preserve">2. </w:t>
      </w:r>
      <w:r w:rsidRPr="0036658F">
        <w:rPr>
          <w:rFonts w:ascii="Garamond" w:eastAsia="Times New Roman" w:hAnsi="Garamond"/>
          <w:b/>
          <w:kern w:val="0"/>
          <w:sz w:val="22"/>
          <w:szCs w:val="22"/>
          <w:lang w:val="en-US" w:eastAsia="en-US" w:bidi="ar-SA"/>
        </w:rPr>
        <w:t>Berger Z</w:t>
      </w:r>
      <w:r w:rsidRPr="0036658F">
        <w:rPr>
          <w:rFonts w:ascii="Garamond" w:eastAsia="Times New Roman" w:hAnsi="Garamond"/>
          <w:kern w:val="0"/>
          <w:sz w:val="22"/>
          <w:szCs w:val="22"/>
          <w:lang w:val="en-US" w:eastAsia="en-US" w:bidi="ar-SA"/>
        </w:rPr>
        <w:t>, Atlas S, Kale M, Sateia H, Wilson R, Zipkin D, Bass E. Society of General Internal Medicine</w:t>
      </w:r>
    </w:p>
    <w:p w14:paraId="2378F112" w14:textId="5B6D126D" w:rsidR="006B5EDF" w:rsidRPr="0036658F" w:rsidRDefault="006B5EDF" w:rsidP="006B5EDF">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 xml:space="preserve">Choosing Wisely – 5 Things Physicians &amp; Patients Should Question. 2016 Dec. </w:t>
      </w:r>
      <w:hyperlink r:id="rId10" w:history="1">
        <w:r w:rsidRPr="0036658F">
          <w:rPr>
            <w:rStyle w:val="Hyperlink"/>
            <w:rFonts w:ascii="Garamond" w:eastAsia="Times New Roman" w:hAnsi="Garamond"/>
            <w:kern w:val="0"/>
            <w:sz w:val="22"/>
            <w:szCs w:val="22"/>
            <w:lang w:val="en-US" w:eastAsia="en-US" w:bidi="ar-SA"/>
          </w:rPr>
          <w:t>http://www.sgim.org/File%20Library/SGIM/Publications/Choosing-Wisely-Periodic-Health-Exams-final-web2.pdf</w:t>
        </w:r>
      </w:hyperlink>
      <w:r w:rsidRPr="0036658F">
        <w:rPr>
          <w:rFonts w:ascii="Garamond" w:eastAsia="Times New Roman" w:hAnsi="Garamond"/>
          <w:kern w:val="0"/>
          <w:sz w:val="22"/>
          <w:szCs w:val="22"/>
          <w:lang w:val="en-US" w:eastAsia="en-US" w:bidi="ar-SA"/>
        </w:rPr>
        <w:t xml:space="preserve"> </w:t>
      </w:r>
    </w:p>
    <w:p w14:paraId="3388A904" w14:textId="76077ECE" w:rsidR="006B211A" w:rsidRPr="0036658F" w:rsidRDefault="006B7310" w:rsidP="006B7310">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 xml:space="preserve">3. </w:t>
      </w:r>
      <w:proofErr w:type="spellStart"/>
      <w:r w:rsidRPr="0036658F">
        <w:rPr>
          <w:rFonts w:ascii="Garamond" w:eastAsia="Times New Roman" w:hAnsi="Garamond"/>
          <w:kern w:val="0"/>
          <w:sz w:val="22"/>
          <w:szCs w:val="22"/>
          <w:lang w:val="en-US" w:eastAsia="en-US" w:bidi="ar-SA"/>
        </w:rPr>
        <w:t>Booeshaghi</w:t>
      </w:r>
      <w:proofErr w:type="spellEnd"/>
      <w:r w:rsidRPr="0036658F">
        <w:rPr>
          <w:rFonts w:ascii="Garamond" w:eastAsia="Times New Roman" w:hAnsi="Garamond"/>
          <w:kern w:val="0"/>
          <w:sz w:val="22"/>
          <w:szCs w:val="22"/>
          <w:lang w:val="en-US" w:eastAsia="en-US" w:bidi="ar-SA"/>
        </w:rPr>
        <w:t xml:space="preserve"> AS, Hui Tan F, Renton B, </w:t>
      </w:r>
      <w:r w:rsidRPr="0036658F">
        <w:rPr>
          <w:rFonts w:ascii="Garamond" w:eastAsia="Times New Roman" w:hAnsi="Garamond"/>
          <w:b/>
          <w:bCs/>
          <w:kern w:val="0"/>
          <w:sz w:val="22"/>
          <w:szCs w:val="22"/>
          <w:lang w:val="en-US" w:eastAsia="en-US" w:bidi="ar-SA"/>
        </w:rPr>
        <w:t>Berger Z,</w:t>
      </w:r>
      <w:r w:rsidRPr="0036658F">
        <w:rPr>
          <w:rFonts w:ascii="Garamond" w:eastAsia="Times New Roman" w:hAnsi="Garamond"/>
          <w:kern w:val="0"/>
          <w:sz w:val="22"/>
          <w:szCs w:val="22"/>
          <w:lang w:val="en-US" w:eastAsia="en-US" w:bidi="ar-SA"/>
        </w:rPr>
        <w:t xml:space="preserve"> Pachter L. Markedly heterogeneous COVID-19 testing plans among US colleges and universities. </w:t>
      </w:r>
      <w:proofErr w:type="spellStart"/>
      <w:r w:rsidRPr="0036658F">
        <w:rPr>
          <w:rFonts w:ascii="Garamond" w:eastAsia="Times New Roman" w:hAnsi="Garamond"/>
          <w:kern w:val="0"/>
          <w:sz w:val="22"/>
          <w:szCs w:val="22"/>
          <w:lang w:val="en-US" w:eastAsia="en-US" w:bidi="ar-SA"/>
        </w:rPr>
        <w:t>medRxiv</w:t>
      </w:r>
      <w:proofErr w:type="spellEnd"/>
      <w:r w:rsidRPr="0036658F">
        <w:rPr>
          <w:rFonts w:ascii="Garamond" w:eastAsia="Times New Roman" w:hAnsi="Garamond"/>
          <w:kern w:val="0"/>
          <w:sz w:val="22"/>
          <w:szCs w:val="22"/>
          <w:lang w:val="en-US" w:eastAsia="en-US" w:bidi="ar-SA"/>
        </w:rPr>
        <w:t xml:space="preserve"> 2020.08.09.20171223</w:t>
      </w:r>
    </w:p>
    <w:p w14:paraId="18988D70" w14:textId="642E6AA5" w:rsidR="0095570D" w:rsidRPr="0036658F" w:rsidRDefault="0095570D" w:rsidP="006B7310">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 xml:space="preserve">4. George M, Khawaja L, </w:t>
      </w:r>
      <w:r w:rsidRPr="0036658F">
        <w:rPr>
          <w:rFonts w:ascii="Garamond" w:eastAsia="Times New Roman" w:hAnsi="Garamond"/>
          <w:b/>
          <w:kern w:val="0"/>
          <w:sz w:val="22"/>
          <w:szCs w:val="22"/>
          <w:lang w:val="en-US" w:eastAsia="en-US" w:bidi="ar-SA"/>
        </w:rPr>
        <w:t>Berger Z</w:t>
      </w:r>
      <w:r w:rsidRPr="0036658F">
        <w:rPr>
          <w:rFonts w:ascii="Garamond" w:eastAsia="Times New Roman" w:hAnsi="Garamond"/>
          <w:kern w:val="0"/>
          <w:sz w:val="22"/>
          <w:szCs w:val="22"/>
          <w:lang w:val="en-US" w:eastAsia="en-US" w:bidi="ar-SA"/>
        </w:rPr>
        <w:t xml:space="preserve">. Ask an Ethicist: Caring for an Incarcerated Patient. SGIM Forum, August 2022. </w:t>
      </w:r>
      <w:hyperlink r:id="rId11" w:history="1">
        <w:r w:rsidRPr="0036658F">
          <w:rPr>
            <w:rStyle w:val="Hyperlink"/>
            <w:rFonts w:ascii="Garamond" w:eastAsia="Times New Roman" w:hAnsi="Garamond"/>
            <w:kern w:val="0"/>
            <w:sz w:val="22"/>
            <w:szCs w:val="22"/>
            <w:lang w:val="en-US" w:eastAsia="en-US" w:bidi="ar-SA"/>
          </w:rPr>
          <w:t>https://connect.sgim.org/sgimforum/viewdocument/ask-an-ethicist-caring-for-an-inca</w:t>
        </w:r>
      </w:hyperlink>
      <w:r w:rsidRPr="0036658F">
        <w:rPr>
          <w:rFonts w:ascii="Garamond" w:eastAsia="Times New Roman" w:hAnsi="Garamond"/>
          <w:kern w:val="0"/>
          <w:sz w:val="22"/>
          <w:szCs w:val="22"/>
          <w:lang w:val="en-US" w:eastAsia="en-US" w:bidi="ar-SA"/>
        </w:rPr>
        <w:t xml:space="preserve"> </w:t>
      </w:r>
    </w:p>
    <w:p w14:paraId="63BE2271" w14:textId="3F8D47CB" w:rsidR="001F21D5" w:rsidRDefault="001F21D5" w:rsidP="006B7310">
      <w:pPr>
        <w:rPr>
          <w:rFonts w:ascii="Garamond" w:eastAsia="Times New Roman" w:hAnsi="Garamond"/>
          <w:kern w:val="0"/>
          <w:sz w:val="22"/>
          <w:szCs w:val="22"/>
          <w:lang w:val="en-US" w:eastAsia="en-US" w:bidi="ar-SA"/>
        </w:rPr>
      </w:pPr>
      <w:r w:rsidRPr="0036658F">
        <w:rPr>
          <w:rFonts w:ascii="Garamond" w:eastAsia="Times New Roman" w:hAnsi="Garamond"/>
          <w:kern w:val="0"/>
          <w:sz w:val="22"/>
          <w:szCs w:val="22"/>
          <w:lang w:val="en-US" w:eastAsia="en-US" w:bidi="ar-SA"/>
        </w:rPr>
        <w:t xml:space="preserve">5. </w:t>
      </w:r>
      <w:r w:rsidRPr="0036658F">
        <w:rPr>
          <w:rFonts w:ascii="Garamond" w:eastAsia="Times New Roman" w:hAnsi="Garamond"/>
          <w:b/>
          <w:kern w:val="0"/>
          <w:sz w:val="22"/>
          <w:szCs w:val="22"/>
          <w:lang w:val="en-US" w:eastAsia="en-US" w:bidi="ar-SA"/>
        </w:rPr>
        <w:t>Berger Z</w:t>
      </w:r>
      <w:r w:rsidRPr="0036658F">
        <w:rPr>
          <w:rFonts w:ascii="Garamond" w:eastAsia="Times New Roman" w:hAnsi="Garamond"/>
          <w:kern w:val="0"/>
          <w:sz w:val="22"/>
          <w:szCs w:val="22"/>
          <w:lang w:val="en-US" w:eastAsia="en-US" w:bidi="ar-SA"/>
        </w:rPr>
        <w:t xml:space="preserve">, Sulmasy L. Society of General Internal Medicine Choosing Wisely. 2022 Oct. </w:t>
      </w:r>
      <w:hyperlink r:id="rId12" w:history="1">
        <w:r w:rsidRPr="0036658F">
          <w:rPr>
            <w:rStyle w:val="Hyperlink"/>
            <w:rFonts w:ascii="Garamond" w:eastAsia="Times New Roman" w:hAnsi="Garamond"/>
            <w:kern w:val="0"/>
            <w:sz w:val="22"/>
            <w:szCs w:val="22"/>
            <w:lang w:val="en-US" w:eastAsia="en-US" w:bidi="ar-SA"/>
          </w:rPr>
          <w:t>https://www.sgim.org/File%20Library/SGIM/Publications/Choosing-Wisely-Cancer-Screening-061022.final.pdf</w:t>
        </w:r>
      </w:hyperlink>
      <w:r w:rsidRPr="0036658F">
        <w:rPr>
          <w:rFonts w:ascii="Garamond" w:eastAsia="Times New Roman" w:hAnsi="Garamond"/>
          <w:kern w:val="0"/>
          <w:sz w:val="22"/>
          <w:szCs w:val="22"/>
          <w:lang w:val="en-US" w:eastAsia="en-US" w:bidi="ar-SA"/>
        </w:rPr>
        <w:t xml:space="preserve"> </w:t>
      </w:r>
    </w:p>
    <w:p w14:paraId="5BEA0322" w14:textId="0875DA45" w:rsidR="00A45503" w:rsidRPr="0036658F" w:rsidRDefault="00A45503" w:rsidP="006B7310">
      <w:pPr>
        <w:rPr>
          <w:rFonts w:ascii="Garamond" w:eastAsia="Times New Roman" w:hAnsi="Garamond"/>
          <w:kern w:val="0"/>
          <w:sz w:val="22"/>
          <w:szCs w:val="22"/>
          <w:lang w:val="en-US" w:eastAsia="en-US" w:bidi="ar-SA"/>
        </w:rPr>
      </w:pPr>
      <w:r>
        <w:rPr>
          <w:rFonts w:ascii="Garamond" w:eastAsia="Times New Roman" w:hAnsi="Garamond"/>
          <w:kern w:val="0"/>
          <w:sz w:val="22"/>
          <w:szCs w:val="22"/>
          <w:lang w:val="en-US" w:eastAsia="en-US" w:bidi="ar-SA"/>
        </w:rPr>
        <w:t xml:space="preserve">6. </w:t>
      </w:r>
      <w:r w:rsidR="00274AD9" w:rsidRPr="00274AD9">
        <w:rPr>
          <w:rFonts w:ascii="Garamond" w:eastAsia="Times New Roman" w:hAnsi="Garamond"/>
          <w:b/>
          <w:bCs/>
          <w:kern w:val="0"/>
          <w:sz w:val="22"/>
          <w:szCs w:val="22"/>
          <w:lang w:val="en-US" w:eastAsia="en-US" w:bidi="ar-SA"/>
        </w:rPr>
        <w:t>Berger Z</w:t>
      </w:r>
      <w:r w:rsidR="00274AD9">
        <w:rPr>
          <w:rFonts w:ascii="Garamond" w:eastAsia="Times New Roman" w:hAnsi="Garamond"/>
          <w:kern w:val="0"/>
          <w:sz w:val="22"/>
          <w:szCs w:val="22"/>
          <w:lang w:val="en-US" w:eastAsia="en-US" w:bidi="ar-SA"/>
        </w:rPr>
        <w:t xml:space="preserve">, Khawaja L, George M. Ask an Ethicist: Care of Immigrants. SGIM Forum, June 2023. </w:t>
      </w:r>
      <w:hyperlink r:id="rId13" w:history="1">
        <w:r w:rsidR="00274AD9" w:rsidRPr="00452623">
          <w:rPr>
            <w:rStyle w:val="Hyperlink"/>
            <w:rFonts w:ascii="Garamond" w:eastAsia="Times New Roman" w:hAnsi="Garamond"/>
            <w:kern w:val="0"/>
            <w:sz w:val="22"/>
            <w:szCs w:val="22"/>
            <w:lang w:val="en-US" w:eastAsia="en-US" w:bidi="ar-SA"/>
          </w:rPr>
          <w:t>https://connect.sgim.org/sgim_newfeatures/viewdocument/ask-an-ethicist-care-of-immigrants</w:t>
        </w:r>
      </w:hyperlink>
      <w:r w:rsidR="00274AD9">
        <w:rPr>
          <w:rFonts w:ascii="Garamond" w:eastAsia="Times New Roman" w:hAnsi="Garamond"/>
          <w:kern w:val="0"/>
          <w:sz w:val="22"/>
          <w:szCs w:val="22"/>
          <w:lang w:val="en-US" w:eastAsia="en-US" w:bidi="ar-SA"/>
        </w:rPr>
        <w:t xml:space="preserve"> </w:t>
      </w:r>
    </w:p>
    <w:p w14:paraId="6601043C" w14:textId="77777777" w:rsidR="006B7310" w:rsidRPr="0036658F" w:rsidRDefault="006B7310" w:rsidP="006B7310">
      <w:pPr>
        <w:rPr>
          <w:rFonts w:ascii="Garamond" w:eastAsia="Times New Roman" w:hAnsi="Garamond"/>
          <w:kern w:val="0"/>
          <w:sz w:val="22"/>
          <w:szCs w:val="22"/>
          <w:lang w:val="en-US" w:eastAsia="en-US" w:bidi="ar-SA"/>
        </w:rPr>
      </w:pPr>
    </w:p>
    <w:p w14:paraId="1CC8C1F7" w14:textId="77777777" w:rsidR="006B211A" w:rsidRPr="0036658F" w:rsidRDefault="006B211A" w:rsidP="000C1ACF">
      <w:pPr>
        <w:rPr>
          <w:rFonts w:ascii="Garamond" w:eastAsia="Times New Roman" w:hAnsi="Garamond"/>
          <w:b/>
          <w:bCs/>
          <w:kern w:val="0"/>
          <w:sz w:val="22"/>
          <w:szCs w:val="22"/>
          <w:lang w:val="en-US" w:eastAsia="en-US" w:bidi="ar-SA"/>
        </w:rPr>
      </w:pPr>
      <w:r w:rsidRPr="0036658F">
        <w:rPr>
          <w:rFonts w:ascii="Garamond" w:eastAsia="Times New Roman" w:hAnsi="Garamond"/>
          <w:b/>
          <w:bCs/>
          <w:kern w:val="0"/>
          <w:sz w:val="22"/>
          <w:szCs w:val="22"/>
          <w:lang w:val="en-US" w:eastAsia="en-US" w:bidi="ar-SA"/>
        </w:rPr>
        <w:t>Editorials [ED]</w:t>
      </w:r>
    </w:p>
    <w:p w14:paraId="5CC5ED75" w14:textId="77777777" w:rsidR="006B211A" w:rsidRPr="0036658F" w:rsidRDefault="006B211A" w:rsidP="006B211A">
      <w:pPr>
        <w:rPr>
          <w:rFonts w:ascii="Garamond" w:hAnsi="Garamond" w:cs="Times"/>
          <w:sz w:val="22"/>
          <w:szCs w:val="22"/>
        </w:rPr>
      </w:pPr>
      <w:r w:rsidRPr="0036658F">
        <w:rPr>
          <w:rFonts w:ascii="Garamond" w:hAnsi="Garamond"/>
          <w:sz w:val="22"/>
          <w:szCs w:val="22"/>
          <w:lang w:val="en-US"/>
        </w:rPr>
        <w:t xml:space="preserve">1. </w:t>
      </w:r>
      <w:r w:rsidRPr="0036658F">
        <w:rPr>
          <w:rFonts w:ascii="Garamond" w:hAnsi="Garamond"/>
          <w:b/>
          <w:bCs/>
          <w:sz w:val="22"/>
          <w:szCs w:val="22"/>
          <w:lang w:val="en-US"/>
        </w:rPr>
        <w:t>Berger Z.</w:t>
      </w:r>
      <w:r w:rsidRPr="0036658F">
        <w:rPr>
          <w:rFonts w:ascii="Garamond" w:hAnsi="Garamond"/>
          <w:sz w:val="22"/>
          <w:szCs w:val="22"/>
          <w:lang w:val="en-US"/>
        </w:rPr>
        <w:t xml:space="preserve"> Understanding Communication to Repair Difficult Patient-Doctor Relationships </w:t>
      </w:r>
      <w:proofErr w:type="gramStart"/>
      <w:r w:rsidRPr="0036658F">
        <w:rPr>
          <w:rFonts w:ascii="Garamond" w:hAnsi="Garamond"/>
          <w:sz w:val="22"/>
          <w:szCs w:val="22"/>
          <w:lang w:val="en-US"/>
        </w:rPr>
        <w:t>From</w:t>
      </w:r>
      <w:proofErr w:type="gramEnd"/>
      <w:r w:rsidRPr="0036658F">
        <w:rPr>
          <w:rFonts w:ascii="Garamond" w:hAnsi="Garamond"/>
          <w:sz w:val="22"/>
          <w:szCs w:val="22"/>
          <w:lang w:val="en-US"/>
        </w:rPr>
        <w:t xml:space="preserve"> Within. </w:t>
      </w:r>
      <w:r w:rsidRPr="0036658F">
        <w:rPr>
          <w:rFonts w:ascii="Garamond" w:hAnsi="Garamond"/>
          <w:iCs/>
          <w:sz w:val="22"/>
          <w:szCs w:val="22"/>
          <w:lang w:val="en-US"/>
        </w:rPr>
        <w:t>Am J Bioeth</w:t>
      </w:r>
      <w:r w:rsidRPr="0036658F">
        <w:rPr>
          <w:rFonts w:ascii="Garamond" w:hAnsi="Garamond"/>
          <w:sz w:val="22"/>
          <w:szCs w:val="22"/>
          <w:lang w:val="en-US"/>
        </w:rPr>
        <w:t xml:space="preserve"> 2012;12(5):15-16.</w:t>
      </w:r>
    </w:p>
    <w:p w14:paraId="30337B58" w14:textId="77777777" w:rsidR="006B211A" w:rsidRPr="0036658F" w:rsidRDefault="006B211A" w:rsidP="006B211A">
      <w:pPr>
        <w:rPr>
          <w:rFonts w:ascii="Garamond" w:hAnsi="Garamond" w:cs="Times"/>
          <w:sz w:val="22"/>
          <w:szCs w:val="22"/>
          <w:lang w:val="en-US"/>
        </w:rPr>
      </w:pPr>
      <w:r w:rsidRPr="0036658F">
        <w:rPr>
          <w:rFonts w:ascii="Garamond" w:hAnsi="Garamond" w:cs="Times"/>
          <w:sz w:val="22"/>
          <w:szCs w:val="22"/>
        </w:rPr>
        <w:t xml:space="preserve">2. </w:t>
      </w:r>
      <w:r w:rsidRPr="0036658F">
        <w:rPr>
          <w:rFonts w:ascii="Garamond" w:hAnsi="Garamond" w:cs="Times"/>
          <w:b/>
          <w:sz w:val="22"/>
          <w:szCs w:val="22"/>
          <w:lang w:val="en-US"/>
        </w:rPr>
        <w:t>Berger Z</w:t>
      </w:r>
      <w:r w:rsidRPr="0036658F">
        <w:rPr>
          <w:rFonts w:ascii="Garamond" w:hAnsi="Garamond" w:cs="Times"/>
          <w:sz w:val="22"/>
          <w:szCs w:val="22"/>
          <w:lang w:val="en-US"/>
        </w:rPr>
        <w:t>. You're the Doctor. J Gen Intern Med 2013;28(5):739-40.</w:t>
      </w:r>
    </w:p>
    <w:p w14:paraId="420FB0A4" w14:textId="77777777" w:rsidR="006B211A" w:rsidRPr="0036658F" w:rsidRDefault="006B211A" w:rsidP="006B4E3B">
      <w:pPr>
        <w:rPr>
          <w:rFonts w:ascii="Garamond" w:hAnsi="Garamond" w:cs="Times"/>
          <w:sz w:val="22"/>
          <w:szCs w:val="22"/>
          <w:lang w:val="en-US"/>
        </w:rPr>
      </w:pPr>
      <w:r w:rsidRPr="0036658F">
        <w:rPr>
          <w:rFonts w:ascii="Garamond" w:hAnsi="Garamond" w:cs="Times"/>
          <w:sz w:val="22"/>
          <w:szCs w:val="22"/>
          <w:lang w:val="en-US"/>
        </w:rPr>
        <w:t xml:space="preserve">3. </w:t>
      </w:r>
      <w:r w:rsidRPr="0036658F">
        <w:rPr>
          <w:rFonts w:ascii="Garamond" w:hAnsi="Garamond" w:cs="Times"/>
          <w:b/>
          <w:sz w:val="22"/>
          <w:szCs w:val="22"/>
          <w:lang w:val="en-US"/>
        </w:rPr>
        <w:t>Berger Z</w:t>
      </w:r>
      <w:r w:rsidRPr="0036658F">
        <w:rPr>
          <w:rFonts w:ascii="Garamond" w:hAnsi="Garamond" w:cs="Times"/>
          <w:sz w:val="22"/>
          <w:szCs w:val="22"/>
          <w:lang w:val="en-US"/>
        </w:rPr>
        <w:t>, Brown SM. Should hospitals look like airports? Ann Intern Med 2013;159(7):492-3;[SI/QI]</w:t>
      </w:r>
    </w:p>
    <w:p w14:paraId="1CC029A6" w14:textId="1681A499" w:rsidR="00721126" w:rsidRPr="0036658F" w:rsidRDefault="00721126" w:rsidP="006B4E3B">
      <w:pPr>
        <w:rPr>
          <w:rFonts w:ascii="Garamond" w:hAnsi="Garamond" w:cs="Times"/>
          <w:sz w:val="22"/>
          <w:szCs w:val="22"/>
          <w:lang w:val="en-US"/>
        </w:rPr>
      </w:pPr>
      <w:r w:rsidRPr="0036658F">
        <w:rPr>
          <w:rFonts w:ascii="Garamond" w:hAnsi="Garamond" w:cs="Times"/>
          <w:sz w:val="22"/>
          <w:szCs w:val="22"/>
          <w:lang w:val="en-US"/>
        </w:rPr>
        <w:t xml:space="preserve">4. Ramachandran R, </w:t>
      </w:r>
      <w:r w:rsidRPr="0036658F">
        <w:rPr>
          <w:rFonts w:ascii="Garamond" w:hAnsi="Garamond" w:cs="Times"/>
          <w:b/>
          <w:bCs/>
          <w:sz w:val="22"/>
          <w:szCs w:val="22"/>
          <w:lang w:val="en-US"/>
        </w:rPr>
        <w:t>Berger Z</w:t>
      </w:r>
      <w:r w:rsidRPr="0036658F">
        <w:rPr>
          <w:rFonts w:ascii="Garamond" w:hAnsi="Garamond" w:cs="Times"/>
          <w:sz w:val="22"/>
          <w:szCs w:val="22"/>
          <w:lang w:val="en-US"/>
        </w:rPr>
        <w:t xml:space="preserve">. 21st Century Cures Act will distort the meaning of ‘FDA approved’. STAT 2016 Dec 1. </w:t>
      </w:r>
      <w:hyperlink r:id="rId14" w:history="1">
        <w:r w:rsidR="00A14CA7" w:rsidRPr="0036658F">
          <w:rPr>
            <w:rStyle w:val="Hyperlink"/>
            <w:rFonts w:ascii="Garamond" w:hAnsi="Garamond" w:cs="Times"/>
            <w:sz w:val="22"/>
            <w:szCs w:val="22"/>
            <w:lang w:val="en-US"/>
          </w:rPr>
          <w:t>https://www.statnews.com/2016/12/01/21st-century-cures-act-fda-approval/</w:t>
        </w:r>
      </w:hyperlink>
    </w:p>
    <w:p w14:paraId="1BC1EF03" w14:textId="1F3772EE" w:rsidR="00A14CA7" w:rsidRPr="0036658F" w:rsidRDefault="00A14CA7" w:rsidP="00A14CA7">
      <w:pPr>
        <w:rPr>
          <w:rFonts w:ascii="Garamond" w:hAnsi="Garamond" w:cs="Times"/>
          <w:sz w:val="22"/>
          <w:szCs w:val="22"/>
          <w:lang w:val="en-US"/>
        </w:rPr>
      </w:pPr>
      <w:r w:rsidRPr="0036658F">
        <w:rPr>
          <w:rFonts w:ascii="Garamond" w:hAnsi="Garamond" w:cs="Times"/>
          <w:sz w:val="22"/>
          <w:szCs w:val="22"/>
          <w:lang w:val="en-US"/>
        </w:rPr>
        <w:t xml:space="preserve">5. Gaffney A, </w:t>
      </w:r>
      <w:r w:rsidRPr="0036658F">
        <w:rPr>
          <w:rFonts w:ascii="Garamond" w:hAnsi="Garamond" w:cs="Times"/>
          <w:b/>
          <w:sz w:val="22"/>
          <w:szCs w:val="22"/>
          <w:lang w:val="en-US"/>
        </w:rPr>
        <w:t>Berger ZD</w:t>
      </w:r>
      <w:r w:rsidRPr="0036658F">
        <w:rPr>
          <w:rFonts w:ascii="Garamond" w:hAnsi="Garamond" w:cs="Times"/>
          <w:sz w:val="22"/>
          <w:szCs w:val="22"/>
          <w:lang w:val="en-US"/>
        </w:rPr>
        <w:t>, Jha S. Should US doctors mourn for Obamacare? BMJ 2017 Mar 24;356:j1441.</w:t>
      </w:r>
    </w:p>
    <w:p w14:paraId="4D1B8A16" w14:textId="65C25CBE" w:rsidR="00976805" w:rsidRPr="0036658F" w:rsidRDefault="00976805" w:rsidP="00A14CA7">
      <w:pPr>
        <w:rPr>
          <w:rFonts w:ascii="Garamond" w:hAnsi="Garamond" w:cs="Times"/>
          <w:sz w:val="22"/>
          <w:szCs w:val="22"/>
          <w:lang w:val="en-US"/>
        </w:rPr>
      </w:pPr>
      <w:r w:rsidRPr="0036658F">
        <w:rPr>
          <w:rFonts w:ascii="Garamond" w:hAnsi="Garamond" w:cs="Times"/>
          <w:sz w:val="22"/>
          <w:szCs w:val="22"/>
          <w:lang w:val="en-US"/>
        </w:rPr>
        <w:t xml:space="preserve">6. </w:t>
      </w:r>
      <w:r w:rsidRPr="0036658F">
        <w:rPr>
          <w:rFonts w:ascii="Garamond" w:hAnsi="Garamond" w:cs="Times"/>
          <w:b/>
          <w:bCs/>
          <w:sz w:val="22"/>
          <w:szCs w:val="22"/>
          <w:lang w:val="en-US"/>
        </w:rPr>
        <w:t>Berger Z</w:t>
      </w:r>
      <w:r w:rsidRPr="0036658F">
        <w:rPr>
          <w:rFonts w:ascii="Garamond" w:hAnsi="Garamond" w:cs="Times"/>
          <w:sz w:val="22"/>
          <w:szCs w:val="22"/>
          <w:lang w:val="en-US"/>
        </w:rPr>
        <w:t xml:space="preserve">. Faith Leaders and Doctors Disrupt the Senate </w:t>
      </w:r>
      <w:proofErr w:type="gramStart"/>
      <w:r w:rsidRPr="0036658F">
        <w:rPr>
          <w:rFonts w:ascii="Garamond" w:hAnsi="Garamond" w:cs="Times"/>
          <w:sz w:val="22"/>
          <w:szCs w:val="22"/>
          <w:lang w:val="en-US"/>
        </w:rPr>
        <w:t>For</w:t>
      </w:r>
      <w:proofErr w:type="gramEnd"/>
      <w:r w:rsidRPr="0036658F">
        <w:rPr>
          <w:rFonts w:ascii="Garamond" w:hAnsi="Garamond" w:cs="Times"/>
          <w:sz w:val="22"/>
          <w:szCs w:val="22"/>
          <w:lang w:val="en-US"/>
        </w:rPr>
        <w:t xml:space="preserve"> the Sake of Health Insurance. Forward 2017 Aug 2. </w:t>
      </w:r>
      <w:hyperlink r:id="rId15" w:history="1">
        <w:r w:rsidRPr="0036658F">
          <w:rPr>
            <w:rStyle w:val="Hyperlink"/>
            <w:rFonts w:ascii="Garamond" w:hAnsi="Garamond" w:cs="Times"/>
            <w:sz w:val="22"/>
            <w:szCs w:val="22"/>
            <w:lang w:val="en-US"/>
          </w:rPr>
          <w:t>https://forward.com/opinion/politics/378864/faith-leaders-and-doctors-disrupt-the-senate-for-the-sake-of-health-insuran/</w:t>
        </w:r>
      </w:hyperlink>
      <w:r w:rsidRPr="0036658F">
        <w:rPr>
          <w:rFonts w:ascii="Garamond" w:hAnsi="Garamond" w:cs="Times"/>
          <w:sz w:val="22"/>
          <w:szCs w:val="22"/>
          <w:lang w:val="en-US"/>
        </w:rPr>
        <w:t xml:space="preserve">  </w:t>
      </w:r>
    </w:p>
    <w:p w14:paraId="2D40E503" w14:textId="2C50AF64" w:rsidR="00C0603E" w:rsidRPr="0036658F" w:rsidRDefault="00976805" w:rsidP="00A14CA7">
      <w:pPr>
        <w:rPr>
          <w:rFonts w:ascii="Garamond" w:hAnsi="Garamond" w:cs="Times"/>
          <w:sz w:val="22"/>
          <w:szCs w:val="22"/>
          <w:lang w:val="en-US"/>
        </w:rPr>
      </w:pPr>
      <w:r w:rsidRPr="0036658F">
        <w:rPr>
          <w:rFonts w:ascii="Garamond" w:hAnsi="Garamond" w:cs="Times"/>
          <w:sz w:val="22"/>
          <w:szCs w:val="22"/>
          <w:lang w:val="en-US"/>
        </w:rPr>
        <w:t>7</w:t>
      </w:r>
      <w:r w:rsidR="00C0603E" w:rsidRPr="0036658F">
        <w:rPr>
          <w:rFonts w:ascii="Garamond" w:hAnsi="Garamond" w:cs="Times"/>
          <w:sz w:val="22"/>
          <w:szCs w:val="22"/>
          <w:lang w:val="en-US"/>
        </w:rPr>
        <w:t xml:space="preserve">. Gaffney A, </w:t>
      </w:r>
      <w:r w:rsidR="00C0603E" w:rsidRPr="0036658F">
        <w:rPr>
          <w:rFonts w:ascii="Garamond" w:hAnsi="Garamond" w:cs="Times"/>
          <w:b/>
          <w:sz w:val="22"/>
          <w:szCs w:val="22"/>
          <w:lang w:val="en-US"/>
        </w:rPr>
        <w:t>Berger ZD.</w:t>
      </w:r>
      <w:r w:rsidR="00C0603E" w:rsidRPr="0036658F">
        <w:rPr>
          <w:rFonts w:ascii="Garamond" w:hAnsi="Garamond" w:cs="Times"/>
          <w:sz w:val="22"/>
          <w:szCs w:val="22"/>
          <w:lang w:val="en-US"/>
        </w:rPr>
        <w:t xml:space="preserve"> The collapse of Trumpcare and the rise of single payer. BMJ Opinion 2017 Oct 17. </w:t>
      </w:r>
      <w:hyperlink r:id="rId16" w:history="1">
        <w:r w:rsidR="00C0603E" w:rsidRPr="0036658F">
          <w:rPr>
            <w:rStyle w:val="Hyperlink"/>
            <w:rFonts w:ascii="Garamond" w:hAnsi="Garamond" w:cs="Times"/>
            <w:sz w:val="22"/>
            <w:szCs w:val="22"/>
            <w:lang w:val="en-US"/>
          </w:rPr>
          <w:t>http://blogs.bmj.com/bmj/2017/10/17/the-collapse-of-trumpcare-and-the-rise-of-single-payer/</w:t>
        </w:r>
      </w:hyperlink>
      <w:r w:rsidR="00C0603E" w:rsidRPr="0036658F">
        <w:rPr>
          <w:rFonts w:ascii="Garamond" w:hAnsi="Garamond" w:cs="Times"/>
          <w:sz w:val="22"/>
          <w:szCs w:val="22"/>
          <w:lang w:val="en-US"/>
        </w:rPr>
        <w:t xml:space="preserve"> </w:t>
      </w:r>
    </w:p>
    <w:p w14:paraId="2E6547D3" w14:textId="1E9E5CD7" w:rsidR="00503F38" w:rsidRPr="0036658F" w:rsidRDefault="00503F38" w:rsidP="00A14CA7">
      <w:pPr>
        <w:rPr>
          <w:rFonts w:ascii="Garamond" w:hAnsi="Garamond" w:cs="Times"/>
          <w:sz w:val="22"/>
          <w:szCs w:val="22"/>
          <w:lang w:val="en-US"/>
        </w:rPr>
      </w:pPr>
      <w:r w:rsidRPr="0036658F">
        <w:rPr>
          <w:rFonts w:ascii="Garamond" w:hAnsi="Garamond" w:cs="Times"/>
          <w:sz w:val="22"/>
          <w:szCs w:val="22"/>
          <w:lang w:val="en-US"/>
        </w:rPr>
        <w:t xml:space="preserve">8. </w:t>
      </w:r>
      <w:r w:rsidRPr="0028170C">
        <w:rPr>
          <w:rFonts w:ascii="Garamond" w:eastAsia="Times New Roman" w:hAnsi="Garamond"/>
          <w:kern w:val="0"/>
          <w:sz w:val="22"/>
          <w:szCs w:val="22"/>
          <w:u w:val="single"/>
          <w:lang w:val="en-US" w:eastAsia="en-US" w:bidi="ar-SA"/>
        </w:rPr>
        <w:t>Rand L</w:t>
      </w:r>
      <w:r w:rsidRPr="0036658F">
        <w:rPr>
          <w:rFonts w:ascii="Garamond" w:eastAsia="Times New Roman" w:hAnsi="Garamond"/>
          <w:kern w:val="0"/>
          <w:sz w:val="22"/>
          <w:szCs w:val="22"/>
          <w:lang w:val="en-US" w:eastAsia="en-US" w:bidi="ar-SA"/>
        </w:rPr>
        <w:t xml:space="preserve">, </w:t>
      </w:r>
      <w:r w:rsidRPr="0036658F">
        <w:rPr>
          <w:rFonts w:ascii="Garamond" w:eastAsia="Times New Roman" w:hAnsi="Garamond"/>
          <w:b/>
          <w:bCs/>
          <w:kern w:val="0"/>
          <w:sz w:val="22"/>
          <w:szCs w:val="22"/>
          <w:lang w:val="en-US" w:eastAsia="en-US" w:bidi="ar-SA"/>
        </w:rPr>
        <w:t>Berger Z</w:t>
      </w:r>
      <w:r w:rsidRPr="0036658F">
        <w:rPr>
          <w:rFonts w:ascii="Garamond" w:eastAsia="Times New Roman" w:hAnsi="Garamond"/>
          <w:kern w:val="0"/>
          <w:sz w:val="22"/>
          <w:szCs w:val="22"/>
          <w:lang w:val="en-US" w:eastAsia="en-US" w:bidi="ar-SA"/>
        </w:rPr>
        <w:t>. Prior Authorization as a Potential Support of Patient-Centered Care. Patient. 2018 Jan 31.</w:t>
      </w:r>
    </w:p>
    <w:p w14:paraId="1DF2787A" w14:textId="1EB3CA0A" w:rsidR="00976805" w:rsidRPr="0036658F" w:rsidRDefault="0036658F" w:rsidP="00976805">
      <w:pPr>
        <w:rPr>
          <w:rFonts w:ascii="Garamond" w:hAnsi="Garamond" w:cs="Times"/>
          <w:sz w:val="22"/>
          <w:szCs w:val="22"/>
          <w:lang w:val="en-US"/>
        </w:rPr>
      </w:pPr>
      <w:r w:rsidRPr="0036658F">
        <w:rPr>
          <w:rFonts w:ascii="Garamond" w:hAnsi="Garamond" w:cs="Times"/>
          <w:sz w:val="22"/>
          <w:szCs w:val="22"/>
          <w:lang w:val="en-US"/>
        </w:rPr>
        <w:t>9</w:t>
      </w:r>
      <w:r w:rsidR="00976805" w:rsidRPr="0036658F">
        <w:rPr>
          <w:rFonts w:ascii="Garamond" w:hAnsi="Garamond" w:cs="Times"/>
          <w:sz w:val="22"/>
          <w:szCs w:val="22"/>
          <w:lang w:val="en-US"/>
        </w:rPr>
        <w:t xml:space="preserve">. </w:t>
      </w:r>
      <w:r w:rsidR="00976805" w:rsidRPr="0036658F">
        <w:rPr>
          <w:rFonts w:ascii="Garamond" w:hAnsi="Garamond" w:cs="Times"/>
          <w:b/>
          <w:bCs/>
          <w:sz w:val="22"/>
          <w:szCs w:val="22"/>
          <w:lang w:val="en-US"/>
        </w:rPr>
        <w:t>Berger Z</w:t>
      </w:r>
      <w:r w:rsidR="00976805" w:rsidRPr="0036658F">
        <w:rPr>
          <w:rFonts w:ascii="Garamond" w:hAnsi="Garamond" w:cs="Times"/>
          <w:sz w:val="22"/>
          <w:szCs w:val="22"/>
          <w:lang w:val="en-US"/>
        </w:rPr>
        <w:t xml:space="preserve">. Gun Control – Mandated by Health, Supported </w:t>
      </w:r>
      <w:proofErr w:type="gramStart"/>
      <w:r w:rsidR="00976805" w:rsidRPr="0036658F">
        <w:rPr>
          <w:rFonts w:ascii="Garamond" w:hAnsi="Garamond" w:cs="Times"/>
          <w:sz w:val="22"/>
          <w:szCs w:val="22"/>
          <w:lang w:val="en-US"/>
        </w:rPr>
        <w:t>By</w:t>
      </w:r>
      <w:proofErr w:type="gramEnd"/>
      <w:r w:rsidR="00976805" w:rsidRPr="0036658F">
        <w:rPr>
          <w:rFonts w:ascii="Garamond" w:hAnsi="Garamond" w:cs="Times"/>
          <w:sz w:val="22"/>
          <w:szCs w:val="22"/>
          <w:lang w:val="en-US"/>
        </w:rPr>
        <w:t xml:space="preserve"> Jewish Sources. Forward 2018 March</w:t>
      </w:r>
      <w:r w:rsidR="00914429" w:rsidRPr="0036658F">
        <w:rPr>
          <w:rFonts w:ascii="Garamond" w:hAnsi="Garamond" w:cs="Times"/>
          <w:sz w:val="22"/>
          <w:szCs w:val="22"/>
          <w:lang w:val="en-US"/>
        </w:rPr>
        <w:t xml:space="preserve"> </w:t>
      </w:r>
      <w:r w:rsidR="00976805" w:rsidRPr="0036658F">
        <w:rPr>
          <w:rFonts w:ascii="Garamond" w:hAnsi="Garamond" w:cs="Times"/>
          <w:sz w:val="22"/>
          <w:szCs w:val="22"/>
          <w:lang w:val="en-US"/>
        </w:rPr>
        <w:t xml:space="preserve">14. </w:t>
      </w:r>
      <w:hyperlink r:id="rId17" w:history="1">
        <w:r w:rsidR="00976805" w:rsidRPr="0036658F">
          <w:rPr>
            <w:rStyle w:val="Hyperlink"/>
            <w:rFonts w:ascii="Garamond" w:hAnsi="Garamond" w:cs="Times"/>
            <w:sz w:val="22"/>
            <w:szCs w:val="22"/>
            <w:lang w:val="en-US"/>
          </w:rPr>
          <w:t>https://forward.com/opinion/396551/gun-control-mandated-by-health-supported-by-jewish-sources/</w:t>
        </w:r>
      </w:hyperlink>
      <w:r w:rsidR="00976805" w:rsidRPr="0036658F">
        <w:rPr>
          <w:rFonts w:ascii="Garamond" w:hAnsi="Garamond" w:cs="Times"/>
          <w:sz w:val="22"/>
          <w:szCs w:val="22"/>
          <w:lang w:val="en-US"/>
        </w:rPr>
        <w:t xml:space="preserve"> </w:t>
      </w:r>
    </w:p>
    <w:p w14:paraId="309E4091" w14:textId="470BFB8B" w:rsidR="00755EE2" w:rsidRPr="0036658F" w:rsidRDefault="00755EE2" w:rsidP="00976805">
      <w:pPr>
        <w:rPr>
          <w:rFonts w:ascii="Garamond" w:hAnsi="Garamond" w:cs="Times"/>
          <w:sz w:val="22"/>
          <w:szCs w:val="22"/>
          <w:lang w:val="en-US"/>
        </w:rPr>
      </w:pPr>
      <w:r w:rsidRPr="0036658F">
        <w:rPr>
          <w:rFonts w:ascii="Garamond" w:hAnsi="Garamond" w:cs="Times"/>
          <w:sz w:val="22"/>
          <w:szCs w:val="22"/>
          <w:lang w:val="en-US"/>
        </w:rPr>
        <w:t xml:space="preserve">10. </w:t>
      </w:r>
      <w:r w:rsidRPr="0036658F">
        <w:rPr>
          <w:rFonts w:ascii="Garamond" w:eastAsia="Times New Roman" w:hAnsi="Garamond"/>
          <w:b/>
          <w:bCs/>
          <w:kern w:val="0"/>
          <w:sz w:val="22"/>
          <w:szCs w:val="22"/>
          <w:lang w:eastAsia="en-US" w:bidi="ar-SA"/>
        </w:rPr>
        <w:t xml:space="preserve">Berger Z. </w:t>
      </w:r>
      <w:r w:rsidRPr="0036658F">
        <w:rPr>
          <w:rFonts w:ascii="Garamond" w:eastAsia="Times New Roman" w:hAnsi="Garamond"/>
          <w:bCs/>
          <w:kern w:val="0"/>
          <w:sz w:val="22"/>
          <w:szCs w:val="22"/>
          <w:lang w:eastAsia="en-US" w:bidi="ar-SA"/>
        </w:rPr>
        <w:t>The Medical Cosmology of Halakha: The Expert, the Physician, and the Sick Person on Shabbat in the Shulchan Aruch. Studies in Judaism, Humanities, and the Social Sciences. 2018 Jun 12;2(1).</w:t>
      </w:r>
    </w:p>
    <w:p w14:paraId="7629A1E5" w14:textId="60DD94EA" w:rsidR="0036658F" w:rsidRPr="0036658F" w:rsidRDefault="0036658F" w:rsidP="0036658F">
      <w:pPr>
        <w:rPr>
          <w:rFonts w:ascii="Garamond" w:hAnsi="Garamond"/>
          <w:sz w:val="22"/>
          <w:szCs w:val="22"/>
          <w:lang w:val="en-US"/>
        </w:rPr>
      </w:pPr>
      <w:r w:rsidRPr="0036658F">
        <w:rPr>
          <w:rFonts w:ascii="Garamond" w:hAnsi="Garamond"/>
          <w:sz w:val="22"/>
          <w:szCs w:val="22"/>
          <w:lang w:val="en-US"/>
        </w:rPr>
        <w:t>11</w:t>
      </w:r>
      <w:r w:rsidR="00914429" w:rsidRPr="0036658F">
        <w:rPr>
          <w:rFonts w:ascii="Garamond" w:hAnsi="Garamond"/>
          <w:sz w:val="22"/>
          <w:szCs w:val="22"/>
          <w:lang w:val="en-US"/>
        </w:rPr>
        <w:t xml:space="preserve">. </w:t>
      </w:r>
      <w:r w:rsidR="0031729E" w:rsidRPr="0036658F">
        <w:rPr>
          <w:rFonts w:ascii="Garamond" w:hAnsi="Garamond"/>
          <w:b/>
          <w:sz w:val="22"/>
          <w:szCs w:val="22"/>
          <w:lang w:val="en-US"/>
        </w:rPr>
        <w:t>Berger Z</w:t>
      </w:r>
      <w:r w:rsidR="0031729E" w:rsidRPr="0036658F">
        <w:rPr>
          <w:rFonts w:ascii="Garamond" w:hAnsi="Garamond"/>
          <w:sz w:val="22"/>
          <w:szCs w:val="22"/>
          <w:lang w:val="en-US"/>
        </w:rPr>
        <w:t xml:space="preserve">. Intellect, Integration, and Interaction. CLOSLER 2018 Oct 4. </w:t>
      </w:r>
      <w:hyperlink r:id="rId18" w:history="1">
        <w:r w:rsidRPr="0036658F">
          <w:rPr>
            <w:rStyle w:val="Hyperlink"/>
            <w:rFonts w:ascii="Garamond" w:hAnsi="Garamond"/>
            <w:sz w:val="22"/>
            <w:szCs w:val="22"/>
            <w:lang w:val="en-US"/>
          </w:rPr>
          <w:t>http://closler.org/lifelong-learning-in-clinical-excellence/intellect-integration-and-interaction</w:t>
        </w:r>
      </w:hyperlink>
      <w:r w:rsidRPr="0036658F">
        <w:rPr>
          <w:rFonts w:ascii="Garamond" w:hAnsi="Garamond"/>
          <w:sz w:val="22"/>
          <w:szCs w:val="22"/>
          <w:lang w:val="en-US"/>
        </w:rPr>
        <w:t xml:space="preserve"> </w:t>
      </w:r>
    </w:p>
    <w:p w14:paraId="35EC932B" w14:textId="1B847C95" w:rsidR="00AE36ED" w:rsidRPr="0036658F" w:rsidRDefault="0036658F" w:rsidP="000C1ACF">
      <w:pPr>
        <w:rPr>
          <w:rFonts w:ascii="Garamond" w:hAnsi="Garamond"/>
          <w:sz w:val="22"/>
          <w:szCs w:val="22"/>
          <w:lang w:val="en-US"/>
        </w:rPr>
      </w:pPr>
      <w:r w:rsidRPr="0036658F">
        <w:rPr>
          <w:rFonts w:ascii="Garamond" w:eastAsia="Times New Roman" w:hAnsi="Garamond"/>
          <w:bCs/>
          <w:iCs/>
          <w:kern w:val="0"/>
          <w:sz w:val="22"/>
          <w:szCs w:val="22"/>
          <w:lang w:eastAsia="en-US" w:bidi="ar-SA"/>
        </w:rPr>
        <w:t>12.</w:t>
      </w:r>
      <w:r w:rsidRPr="0036658F">
        <w:rPr>
          <w:rFonts w:ascii="Garamond" w:eastAsia="Times New Roman" w:hAnsi="Garamond"/>
          <w:b/>
          <w:iCs/>
          <w:kern w:val="0"/>
          <w:sz w:val="22"/>
          <w:szCs w:val="22"/>
          <w:lang w:eastAsia="en-US" w:bidi="ar-SA"/>
        </w:rPr>
        <w:t xml:space="preserve"> B</w:t>
      </w:r>
      <w:r w:rsidR="00AE36ED" w:rsidRPr="0036658F">
        <w:rPr>
          <w:rFonts w:ascii="Garamond" w:eastAsia="Times New Roman" w:hAnsi="Garamond"/>
          <w:b/>
          <w:iCs/>
          <w:kern w:val="0"/>
          <w:sz w:val="22"/>
          <w:szCs w:val="22"/>
          <w:lang w:eastAsia="en-US" w:bidi="ar-SA"/>
        </w:rPr>
        <w:t>erger ZD</w:t>
      </w:r>
      <w:r w:rsidR="00AE36ED" w:rsidRPr="0036658F">
        <w:rPr>
          <w:rFonts w:ascii="Garamond" w:eastAsia="Times New Roman" w:hAnsi="Garamond"/>
          <w:bCs/>
          <w:iCs/>
          <w:kern w:val="0"/>
          <w:sz w:val="22"/>
          <w:szCs w:val="22"/>
          <w:lang w:eastAsia="en-US" w:bidi="ar-SA"/>
        </w:rPr>
        <w:t>, Goldberg DS. Caught in the Web - U.S. Immigration and Compound Disadvantage. N Engl J Med. 2019 Sep 12;381(11):993-</w:t>
      </w:r>
      <w:proofErr w:type="gramStart"/>
      <w:r w:rsidR="00AE36ED" w:rsidRPr="0036658F">
        <w:rPr>
          <w:rFonts w:ascii="Garamond" w:eastAsia="Times New Roman" w:hAnsi="Garamond"/>
          <w:bCs/>
          <w:iCs/>
          <w:kern w:val="0"/>
          <w:sz w:val="22"/>
          <w:szCs w:val="22"/>
          <w:lang w:eastAsia="en-US" w:bidi="ar-SA"/>
        </w:rPr>
        <w:t>995;</w:t>
      </w:r>
      <w:r w:rsidR="00AE36ED" w:rsidRPr="0036658F">
        <w:rPr>
          <w:rFonts w:ascii="Garamond" w:eastAsia="Times New Roman" w:hAnsi="Garamond"/>
          <w:bCs/>
          <w:i/>
          <w:kern w:val="0"/>
          <w:sz w:val="22"/>
          <w:szCs w:val="22"/>
          <w:lang w:eastAsia="en-US" w:bidi="ar-SA"/>
        </w:rPr>
        <w:t>SI</w:t>
      </w:r>
      <w:proofErr w:type="gramEnd"/>
      <w:r w:rsidR="00AE36ED" w:rsidRPr="0036658F">
        <w:rPr>
          <w:rFonts w:ascii="Garamond" w:eastAsia="Times New Roman" w:hAnsi="Garamond"/>
          <w:bCs/>
          <w:i/>
          <w:kern w:val="0"/>
          <w:sz w:val="22"/>
          <w:szCs w:val="22"/>
          <w:lang w:eastAsia="en-US" w:bidi="ar-SA"/>
        </w:rPr>
        <w:t>/QI</w:t>
      </w:r>
    </w:p>
    <w:p w14:paraId="7010623B" w14:textId="560CBD6A" w:rsidR="00AE36ED" w:rsidRPr="0036658F" w:rsidRDefault="00D0387A" w:rsidP="00AE36ED">
      <w:pPr>
        <w:rPr>
          <w:rFonts w:ascii="Garamond" w:hAnsi="Garamond"/>
          <w:sz w:val="22"/>
          <w:szCs w:val="22"/>
          <w:lang w:val="en-US"/>
        </w:rPr>
      </w:pPr>
      <w:r w:rsidRPr="0036658F">
        <w:rPr>
          <w:rFonts w:ascii="Garamond" w:hAnsi="Garamond"/>
          <w:sz w:val="22"/>
          <w:szCs w:val="22"/>
          <w:lang w:val="en-US"/>
        </w:rPr>
        <w:t>1</w:t>
      </w:r>
      <w:r w:rsidR="0036658F" w:rsidRPr="0036658F">
        <w:rPr>
          <w:rFonts w:ascii="Garamond" w:hAnsi="Garamond"/>
          <w:sz w:val="22"/>
          <w:szCs w:val="22"/>
          <w:lang w:val="en-US"/>
        </w:rPr>
        <w:t>3.</w:t>
      </w:r>
      <w:r w:rsidRPr="0036658F">
        <w:rPr>
          <w:rFonts w:ascii="Garamond" w:hAnsi="Garamond"/>
          <w:sz w:val="22"/>
          <w:szCs w:val="22"/>
          <w:lang w:val="en-US"/>
        </w:rPr>
        <w:t xml:space="preserve">. </w:t>
      </w:r>
      <w:r w:rsidRPr="0036658F">
        <w:rPr>
          <w:rFonts w:ascii="Garamond" w:hAnsi="Garamond"/>
          <w:b/>
          <w:bCs/>
          <w:sz w:val="22"/>
          <w:szCs w:val="22"/>
          <w:lang w:val="en-US"/>
        </w:rPr>
        <w:t>Berger Z</w:t>
      </w:r>
      <w:r w:rsidRPr="0036658F">
        <w:rPr>
          <w:rFonts w:ascii="Garamond" w:hAnsi="Garamond"/>
          <w:sz w:val="22"/>
          <w:szCs w:val="22"/>
          <w:lang w:val="en-US"/>
        </w:rPr>
        <w:t xml:space="preserve">. The Necessity of Being an Advocate. CLOSLER 2019 Sept 26. </w:t>
      </w:r>
      <w:hyperlink r:id="rId19" w:history="1">
        <w:r w:rsidRPr="0036658F">
          <w:rPr>
            <w:rStyle w:val="Hyperlink"/>
            <w:rFonts w:ascii="Garamond" w:hAnsi="Garamond"/>
            <w:sz w:val="22"/>
            <w:szCs w:val="22"/>
            <w:lang w:val="en-US"/>
          </w:rPr>
          <w:t>https://closler.org/passion-in-the-medical-profession/the-necessity-of-being-an-advocate</w:t>
        </w:r>
      </w:hyperlink>
      <w:r w:rsidRPr="0036658F">
        <w:rPr>
          <w:rFonts w:ascii="Garamond" w:hAnsi="Garamond"/>
          <w:sz w:val="22"/>
          <w:szCs w:val="22"/>
          <w:lang w:val="en-US"/>
        </w:rPr>
        <w:t xml:space="preserve"> </w:t>
      </w:r>
    </w:p>
    <w:p w14:paraId="3C5AD2BB" w14:textId="3423EBAF" w:rsidR="00DF31B0" w:rsidRPr="0036658F" w:rsidRDefault="00DF31B0" w:rsidP="00DF31B0">
      <w:pPr>
        <w:rPr>
          <w:rFonts w:ascii="Garamond" w:hAnsi="Garamond"/>
          <w:sz w:val="22"/>
          <w:szCs w:val="22"/>
          <w:lang w:val="en-US"/>
        </w:rPr>
      </w:pPr>
      <w:r w:rsidRPr="0036658F">
        <w:rPr>
          <w:rFonts w:ascii="Garamond" w:hAnsi="Garamond"/>
          <w:sz w:val="22"/>
          <w:szCs w:val="22"/>
          <w:lang w:val="en-US"/>
        </w:rPr>
        <w:t>1</w:t>
      </w:r>
      <w:r w:rsidR="0036658F" w:rsidRPr="0036658F">
        <w:rPr>
          <w:rFonts w:ascii="Garamond" w:hAnsi="Garamond"/>
          <w:sz w:val="22"/>
          <w:szCs w:val="22"/>
          <w:lang w:val="en-US"/>
        </w:rPr>
        <w:t>4</w:t>
      </w:r>
      <w:r w:rsidRPr="0036658F">
        <w:rPr>
          <w:rFonts w:ascii="Garamond" w:hAnsi="Garamond"/>
          <w:sz w:val="22"/>
          <w:szCs w:val="22"/>
          <w:lang w:val="en-US"/>
        </w:rPr>
        <w:t xml:space="preserve">. </w:t>
      </w:r>
      <w:r w:rsidRPr="0036658F">
        <w:rPr>
          <w:rFonts w:ascii="Garamond" w:hAnsi="Garamond"/>
          <w:b/>
          <w:bCs/>
          <w:sz w:val="22"/>
          <w:szCs w:val="22"/>
          <w:lang w:val="en-US"/>
        </w:rPr>
        <w:t>Berger ZD</w:t>
      </w:r>
      <w:r w:rsidRPr="0036658F">
        <w:rPr>
          <w:rFonts w:ascii="Garamond" w:hAnsi="Garamond"/>
          <w:sz w:val="22"/>
          <w:szCs w:val="22"/>
          <w:lang w:val="en-US"/>
        </w:rPr>
        <w:t xml:space="preserve">, Evans NG, Phelan AL, Silverman RD. Covid-19: control measures must be equitable and inclusive. BMJ. 2020;368:m1141. Published 2020 Mar 20. </w:t>
      </w:r>
    </w:p>
    <w:p w14:paraId="0D3123FA" w14:textId="0E63033A" w:rsidR="00AD7455" w:rsidRPr="0036658F" w:rsidRDefault="00DF31B0" w:rsidP="00526AC0">
      <w:pPr>
        <w:rPr>
          <w:rFonts w:ascii="Garamond" w:hAnsi="Garamond"/>
          <w:sz w:val="22"/>
          <w:szCs w:val="22"/>
        </w:rPr>
      </w:pPr>
      <w:r w:rsidRPr="0036658F">
        <w:rPr>
          <w:rFonts w:ascii="Garamond" w:hAnsi="Garamond"/>
          <w:sz w:val="22"/>
          <w:szCs w:val="22"/>
          <w:lang w:val="en-US"/>
        </w:rPr>
        <w:t>1</w:t>
      </w:r>
      <w:r w:rsidR="0036658F" w:rsidRPr="0036658F">
        <w:rPr>
          <w:rFonts w:ascii="Garamond" w:hAnsi="Garamond"/>
          <w:sz w:val="22"/>
          <w:szCs w:val="22"/>
          <w:lang w:val="en-US"/>
        </w:rPr>
        <w:t>5</w:t>
      </w:r>
      <w:r w:rsidR="00AD7455" w:rsidRPr="0036658F">
        <w:rPr>
          <w:rFonts w:ascii="Garamond" w:hAnsi="Garamond"/>
          <w:sz w:val="22"/>
          <w:szCs w:val="22"/>
          <w:lang w:val="en-US"/>
        </w:rPr>
        <w:t xml:space="preserve">. Lopez C, </w:t>
      </w:r>
      <w:r w:rsidR="00AD7455" w:rsidRPr="0036658F">
        <w:rPr>
          <w:rFonts w:ascii="Garamond" w:hAnsi="Garamond"/>
          <w:b/>
          <w:bCs/>
          <w:sz w:val="22"/>
          <w:szCs w:val="22"/>
          <w:lang w:val="en-US"/>
        </w:rPr>
        <w:t>Berger Z</w:t>
      </w:r>
      <w:r w:rsidR="00AD7455" w:rsidRPr="0036658F">
        <w:rPr>
          <w:rFonts w:ascii="Garamond" w:hAnsi="Garamond"/>
          <w:sz w:val="22"/>
          <w:szCs w:val="22"/>
          <w:lang w:val="en-US"/>
        </w:rPr>
        <w:t>. Captivity a</w:t>
      </w:r>
      <w:r w:rsidR="00526AC0" w:rsidRPr="0036658F">
        <w:rPr>
          <w:rFonts w:ascii="Garamond" w:hAnsi="Garamond"/>
          <w:sz w:val="22"/>
          <w:szCs w:val="22"/>
          <w:lang w:val="en-US"/>
        </w:rPr>
        <w:t>nd Covid-19. CLOSLER 2020 May 7</w:t>
      </w:r>
      <w:r w:rsidR="00AD7455" w:rsidRPr="0036658F">
        <w:rPr>
          <w:rFonts w:ascii="Garamond" w:hAnsi="Garamond"/>
          <w:sz w:val="22"/>
          <w:szCs w:val="22"/>
          <w:lang w:val="en-US"/>
        </w:rPr>
        <w:t xml:space="preserve">. </w:t>
      </w:r>
      <w:hyperlink r:id="rId20" w:history="1">
        <w:r w:rsidR="00526AC0" w:rsidRPr="0036658F">
          <w:rPr>
            <w:rStyle w:val="Hyperlink"/>
            <w:rFonts w:ascii="Garamond" w:hAnsi="Garamond"/>
            <w:sz w:val="22"/>
            <w:szCs w:val="22"/>
          </w:rPr>
          <w:t>https://closler.org/passion-in-the-medical-profession/captivity-and-covid-19</w:t>
        </w:r>
      </w:hyperlink>
      <w:r w:rsidR="00526AC0" w:rsidRPr="0036658F">
        <w:rPr>
          <w:rFonts w:ascii="Garamond" w:hAnsi="Garamond"/>
          <w:sz w:val="22"/>
          <w:szCs w:val="22"/>
        </w:rPr>
        <w:t xml:space="preserve"> </w:t>
      </w:r>
    </w:p>
    <w:p w14:paraId="5B851C93" w14:textId="41B90FC3" w:rsidR="00FD3A03" w:rsidRPr="0036658F" w:rsidRDefault="00FD3A03" w:rsidP="0039563E">
      <w:pPr>
        <w:rPr>
          <w:rFonts w:ascii="Garamond" w:hAnsi="Garamond"/>
          <w:sz w:val="22"/>
          <w:szCs w:val="22"/>
          <w:lang w:val="en-US"/>
        </w:rPr>
      </w:pPr>
      <w:r w:rsidRPr="0036658F">
        <w:rPr>
          <w:rFonts w:ascii="Garamond" w:hAnsi="Garamond"/>
          <w:sz w:val="22"/>
          <w:szCs w:val="22"/>
          <w:lang w:val="en-US"/>
        </w:rPr>
        <w:t>1</w:t>
      </w:r>
      <w:r w:rsidR="0036658F" w:rsidRPr="0036658F">
        <w:rPr>
          <w:rFonts w:ascii="Garamond" w:hAnsi="Garamond"/>
          <w:sz w:val="22"/>
          <w:szCs w:val="22"/>
          <w:lang w:val="en-US"/>
        </w:rPr>
        <w:t>6</w:t>
      </w:r>
      <w:r w:rsidRPr="0036658F">
        <w:rPr>
          <w:rFonts w:ascii="Garamond" w:hAnsi="Garamond"/>
          <w:sz w:val="22"/>
          <w:szCs w:val="22"/>
          <w:lang w:val="en-US"/>
        </w:rPr>
        <w:t xml:space="preserve">. Meltzer A, Mathew R, </w:t>
      </w:r>
      <w:r w:rsidRPr="0036658F">
        <w:rPr>
          <w:rFonts w:ascii="Garamond" w:hAnsi="Garamond"/>
          <w:b/>
          <w:bCs/>
          <w:sz w:val="22"/>
          <w:szCs w:val="22"/>
          <w:lang w:val="en-US"/>
        </w:rPr>
        <w:t>Berger Z</w:t>
      </w:r>
      <w:r w:rsidRPr="0036658F">
        <w:rPr>
          <w:rFonts w:ascii="Garamond" w:hAnsi="Garamond"/>
          <w:sz w:val="22"/>
          <w:szCs w:val="22"/>
          <w:lang w:val="en-US"/>
        </w:rPr>
        <w:t xml:space="preserve">. How to Support Immigrant Communities During the Pandemic. </w:t>
      </w:r>
      <w:r w:rsidR="006B7310" w:rsidRPr="0036658F">
        <w:rPr>
          <w:rFonts w:ascii="Garamond" w:hAnsi="Garamond"/>
          <w:sz w:val="22"/>
          <w:szCs w:val="22"/>
          <w:lang w:val="en-US"/>
        </w:rPr>
        <w:t xml:space="preserve">CLOSLER </w:t>
      </w:r>
      <w:r w:rsidRPr="0036658F">
        <w:rPr>
          <w:rFonts w:ascii="Garamond" w:hAnsi="Garamond"/>
          <w:sz w:val="22"/>
          <w:szCs w:val="22"/>
          <w:lang w:val="en-US"/>
        </w:rPr>
        <w:t xml:space="preserve">2020 Jul 1. </w:t>
      </w:r>
      <w:hyperlink r:id="rId21" w:history="1">
        <w:r w:rsidR="006B7310" w:rsidRPr="0036658F">
          <w:rPr>
            <w:rStyle w:val="Hyperlink"/>
            <w:rFonts w:ascii="Garamond" w:hAnsi="Garamond"/>
            <w:sz w:val="22"/>
            <w:szCs w:val="22"/>
            <w:lang w:val="en-US"/>
          </w:rPr>
          <w:t>https://closler.org/passion-in-the-medical-profession/how-to-support-immigrant-communities-during-the-pandemic</w:t>
        </w:r>
      </w:hyperlink>
      <w:r w:rsidR="006B7310" w:rsidRPr="0036658F">
        <w:rPr>
          <w:rFonts w:ascii="Garamond" w:hAnsi="Garamond"/>
          <w:sz w:val="22"/>
          <w:szCs w:val="22"/>
          <w:lang w:val="en-US"/>
        </w:rPr>
        <w:t xml:space="preserve"> </w:t>
      </w:r>
    </w:p>
    <w:p w14:paraId="4967209D" w14:textId="24B487CA" w:rsidR="006B7310" w:rsidRPr="0036658F" w:rsidRDefault="006B7310" w:rsidP="0039563E">
      <w:pPr>
        <w:rPr>
          <w:rFonts w:ascii="Garamond" w:hAnsi="Garamond"/>
          <w:sz w:val="22"/>
          <w:szCs w:val="22"/>
          <w:lang w:val="en-US"/>
        </w:rPr>
      </w:pPr>
      <w:r w:rsidRPr="0036658F">
        <w:rPr>
          <w:rFonts w:ascii="Garamond" w:hAnsi="Garamond"/>
          <w:sz w:val="22"/>
          <w:szCs w:val="22"/>
          <w:lang w:val="en-US"/>
        </w:rPr>
        <w:lastRenderedPageBreak/>
        <w:t>1</w:t>
      </w:r>
      <w:r w:rsidR="0036658F" w:rsidRPr="0036658F">
        <w:rPr>
          <w:rFonts w:ascii="Garamond" w:hAnsi="Garamond"/>
          <w:sz w:val="22"/>
          <w:szCs w:val="22"/>
          <w:lang w:val="en-US"/>
        </w:rPr>
        <w:t>7</w:t>
      </w:r>
      <w:r w:rsidRPr="0036658F">
        <w:rPr>
          <w:rFonts w:ascii="Garamond" w:hAnsi="Garamond"/>
          <w:sz w:val="22"/>
          <w:szCs w:val="22"/>
          <w:lang w:val="en-US"/>
        </w:rPr>
        <w:t xml:space="preserve">. </w:t>
      </w:r>
      <w:r w:rsidRPr="0036658F">
        <w:rPr>
          <w:rFonts w:ascii="Garamond" w:hAnsi="Garamond"/>
          <w:b/>
          <w:bCs/>
          <w:sz w:val="22"/>
          <w:szCs w:val="22"/>
          <w:lang w:val="en-US"/>
        </w:rPr>
        <w:t>Berger Z</w:t>
      </w:r>
      <w:r w:rsidRPr="0036658F">
        <w:rPr>
          <w:rFonts w:ascii="Garamond" w:hAnsi="Garamond"/>
          <w:sz w:val="22"/>
          <w:szCs w:val="22"/>
          <w:lang w:val="en-US"/>
        </w:rPr>
        <w:t xml:space="preserve">, Ditz T. The University must be transparent when planning for the spring. JHU News-Letter 2020 Aug 22. </w:t>
      </w:r>
      <w:hyperlink r:id="rId22" w:history="1">
        <w:r w:rsidRPr="0036658F">
          <w:rPr>
            <w:rStyle w:val="Hyperlink"/>
            <w:rFonts w:ascii="Garamond" w:hAnsi="Garamond"/>
            <w:sz w:val="22"/>
            <w:szCs w:val="22"/>
            <w:lang w:val="en-US"/>
          </w:rPr>
          <w:t>https://www.jhunewsletter.com/article/2020/08/the-university-must-be-transparent-when-planning-for-the-spring</w:t>
        </w:r>
      </w:hyperlink>
      <w:r w:rsidRPr="0036658F">
        <w:rPr>
          <w:rFonts w:ascii="Garamond" w:hAnsi="Garamond"/>
          <w:sz w:val="22"/>
          <w:szCs w:val="22"/>
          <w:lang w:val="en-US"/>
        </w:rPr>
        <w:t xml:space="preserve"> </w:t>
      </w:r>
    </w:p>
    <w:p w14:paraId="4F2C7202" w14:textId="1084A762" w:rsidR="00AE36ED" w:rsidRPr="0036658F" w:rsidRDefault="0036658F" w:rsidP="0039563E">
      <w:pPr>
        <w:rPr>
          <w:rFonts w:ascii="Garamond" w:hAnsi="Garamond"/>
          <w:sz w:val="22"/>
          <w:szCs w:val="22"/>
          <w:lang w:val="en-US"/>
        </w:rPr>
      </w:pPr>
      <w:r w:rsidRPr="0036658F">
        <w:rPr>
          <w:rFonts w:ascii="Garamond" w:eastAsia="Times New Roman" w:hAnsi="Garamond"/>
          <w:kern w:val="0"/>
          <w:sz w:val="22"/>
          <w:szCs w:val="22"/>
          <w:lang w:val="en-US" w:eastAsia="en-US"/>
        </w:rPr>
        <w:t xml:space="preserve">18. </w:t>
      </w:r>
      <w:r w:rsidR="00AE36ED" w:rsidRPr="0036658F">
        <w:rPr>
          <w:rFonts w:ascii="Garamond" w:eastAsia="Times New Roman" w:hAnsi="Garamond"/>
          <w:kern w:val="0"/>
          <w:sz w:val="22"/>
          <w:szCs w:val="22"/>
          <w:lang w:val="en-US" w:eastAsia="en-US"/>
        </w:rPr>
        <w:t xml:space="preserve">Egelko A, Arnaout L, </w:t>
      </w:r>
      <w:proofErr w:type="spellStart"/>
      <w:r w:rsidR="00AE36ED" w:rsidRPr="0036658F">
        <w:rPr>
          <w:rFonts w:ascii="Garamond" w:eastAsia="Times New Roman" w:hAnsi="Garamond"/>
          <w:kern w:val="0"/>
          <w:sz w:val="22"/>
          <w:szCs w:val="22"/>
          <w:lang w:val="en-US" w:eastAsia="en-US"/>
        </w:rPr>
        <w:t>Garoon</w:t>
      </w:r>
      <w:proofErr w:type="spellEnd"/>
      <w:r w:rsidR="00AE36ED" w:rsidRPr="0036658F">
        <w:rPr>
          <w:rFonts w:ascii="Garamond" w:eastAsia="Times New Roman" w:hAnsi="Garamond"/>
          <w:kern w:val="0"/>
          <w:sz w:val="22"/>
          <w:szCs w:val="22"/>
          <w:lang w:val="en-US" w:eastAsia="en-US"/>
        </w:rPr>
        <w:t xml:space="preserve"> J, Streed C, </w:t>
      </w:r>
      <w:r w:rsidR="00AE36ED" w:rsidRPr="0036658F">
        <w:rPr>
          <w:rFonts w:ascii="Garamond" w:eastAsia="Times New Roman" w:hAnsi="Garamond"/>
          <w:b/>
          <w:bCs/>
          <w:kern w:val="0"/>
          <w:sz w:val="22"/>
          <w:szCs w:val="22"/>
          <w:lang w:val="en-US" w:eastAsia="en-US"/>
        </w:rPr>
        <w:t>Berger Z.</w:t>
      </w:r>
      <w:r w:rsidR="00AE36ED" w:rsidRPr="0036658F">
        <w:rPr>
          <w:rFonts w:ascii="Garamond" w:eastAsia="Times New Roman" w:hAnsi="Garamond"/>
          <w:kern w:val="0"/>
          <w:sz w:val="22"/>
          <w:szCs w:val="22"/>
          <w:lang w:val="en-US" w:eastAsia="en-US"/>
        </w:rPr>
        <w:t xml:space="preserve"> "Do I Have to Be Tested?": Understanding Reluctance to Be Screened for COVID-19. Am J Public Health. 2020 Dec;110(12):1769-1771</w:t>
      </w:r>
      <w:r w:rsidR="00AE36ED" w:rsidRPr="0036658F">
        <w:rPr>
          <w:rFonts w:ascii="Garamond" w:eastAsia="Times New Roman" w:hAnsi="Garamond"/>
          <w:i/>
          <w:iCs/>
          <w:kern w:val="0"/>
          <w:sz w:val="22"/>
          <w:szCs w:val="22"/>
          <w:lang w:val="en-US" w:eastAsia="en-US"/>
        </w:rPr>
        <w:t>; analysis; [SI/QI]</w:t>
      </w:r>
    </w:p>
    <w:p w14:paraId="31AF2FB5" w14:textId="0623DB90" w:rsidR="00DF31B0" w:rsidRPr="0036658F" w:rsidRDefault="00DF31B0" w:rsidP="00DF31B0">
      <w:pPr>
        <w:rPr>
          <w:rFonts w:ascii="Garamond" w:hAnsi="Garamond"/>
          <w:sz w:val="22"/>
          <w:szCs w:val="22"/>
          <w:lang w:val="en-US"/>
        </w:rPr>
      </w:pPr>
      <w:r w:rsidRPr="0036658F">
        <w:rPr>
          <w:rFonts w:ascii="Garamond" w:hAnsi="Garamond"/>
          <w:sz w:val="22"/>
          <w:szCs w:val="22"/>
          <w:lang w:val="en-US"/>
        </w:rPr>
        <w:t>1</w:t>
      </w:r>
      <w:r w:rsidR="0036658F" w:rsidRPr="0036658F">
        <w:rPr>
          <w:rFonts w:ascii="Garamond" w:hAnsi="Garamond"/>
          <w:sz w:val="22"/>
          <w:szCs w:val="22"/>
          <w:lang w:val="en-US"/>
        </w:rPr>
        <w:t>9</w:t>
      </w:r>
      <w:r w:rsidRPr="0036658F">
        <w:rPr>
          <w:rFonts w:ascii="Garamond" w:hAnsi="Garamond"/>
          <w:sz w:val="22"/>
          <w:szCs w:val="22"/>
          <w:lang w:val="en-US"/>
        </w:rPr>
        <w:t xml:space="preserve">. </w:t>
      </w:r>
      <w:r w:rsidRPr="0028170C">
        <w:rPr>
          <w:rFonts w:ascii="Garamond" w:hAnsi="Garamond"/>
          <w:sz w:val="22"/>
          <w:szCs w:val="22"/>
          <w:u w:val="single"/>
          <w:lang w:val="en-US"/>
        </w:rPr>
        <w:t>Manoharan D</w:t>
      </w:r>
      <w:r w:rsidRPr="0036658F">
        <w:rPr>
          <w:rFonts w:ascii="Garamond" w:hAnsi="Garamond"/>
          <w:sz w:val="22"/>
          <w:szCs w:val="22"/>
          <w:lang w:val="en-US"/>
        </w:rPr>
        <w:t>, Lopez CA, Sugarman K, Mishori R</w:t>
      </w:r>
      <w:r w:rsidRPr="0036658F">
        <w:rPr>
          <w:rFonts w:ascii="Garamond" w:hAnsi="Garamond"/>
          <w:b/>
          <w:bCs/>
          <w:sz w:val="22"/>
          <w:szCs w:val="22"/>
          <w:lang w:val="en-US"/>
        </w:rPr>
        <w:t>, Berger Z</w:t>
      </w:r>
      <w:r w:rsidRPr="0036658F">
        <w:rPr>
          <w:rFonts w:ascii="Garamond" w:hAnsi="Garamond"/>
          <w:sz w:val="22"/>
          <w:szCs w:val="22"/>
          <w:lang w:val="en-US"/>
        </w:rPr>
        <w:t xml:space="preserve">. The US Must Prioritize Vaccine Distribution </w:t>
      </w:r>
      <w:proofErr w:type="gramStart"/>
      <w:r w:rsidRPr="0036658F">
        <w:rPr>
          <w:rFonts w:ascii="Garamond" w:hAnsi="Garamond"/>
          <w:sz w:val="22"/>
          <w:szCs w:val="22"/>
          <w:lang w:val="en-US"/>
        </w:rPr>
        <w:t>To</w:t>
      </w:r>
      <w:proofErr w:type="gramEnd"/>
      <w:r w:rsidRPr="0036658F">
        <w:rPr>
          <w:rFonts w:ascii="Garamond" w:hAnsi="Garamond"/>
          <w:sz w:val="22"/>
          <w:szCs w:val="22"/>
          <w:lang w:val="en-US"/>
        </w:rPr>
        <w:t xml:space="preserve"> Undocumented Immigrants </w:t>
      </w:r>
      <w:proofErr w:type="gramStart"/>
      <w:r w:rsidRPr="0036658F">
        <w:rPr>
          <w:rFonts w:ascii="Garamond" w:hAnsi="Garamond"/>
          <w:sz w:val="22"/>
          <w:szCs w:val="22"/>
          <w:lang w:val="en-US"/>
        </w:rPr>
        <w:t>And</w:t>
      </w:r>
      <w:proofErr w:type="gramEnd"/>
      <w:r w:rsidRPr="0036658F">
        <w:rPr>
          <w:rFonts w:ascii="Garamond" w:hAnsi="Garamond"/>
          <w:sz w:val="22"/>
          <w:szCs w:val="22"/>
          <w:lang w:val="en-US"/>
        </w:rPr>
        <w:t xml:space="preserve"> Immigrants </w:t>
      </w:r>
      <w:proofErr w:type="gramStart"/>
      <w:r w:rsidRPr="0036658F">
        <w:rPr>
          <w:rFonts w:ascii="Garamond" w:hAnsi="Garamond"/>
          <w:sz w:val="22"/>
          <w:szCs w:val="22"/>
          <w:lang w:val="en-US"/>
        </w:rPr>
        <w:t>In</w:t>
      </w:r>
      <w:proofErr w:type="gramEnd"/>
      <w:r w:rsidRPr="0036658F">
        <w:rPr>
          <w:rFonts w:ascii="Garamond" w:hAnsi="Garamond"/>
          <w:sz w:val="22"/>
          <w:szCs w:val="22"/>
          <w:lang w:val="en-US"/>
        </w:rPr>
        <w:t xml:space="preserve"> Detention Centers. Health Affairs Blog, January 11, 2021.</w:t>
      </w:r>
    </w:p>
    <w:p w14:paraId="119303C9" w14:textId="76832052" w:rsidR="00DF31B0" w:rsidRPr="0036658F" w:rsidRDefault="00DF31B0" w:rsidP="00DF31B0">
      <w:pPr>
        <w:rPr>
          <w:rFonts w:ascii="Garamond" w:hAnsi="Garamond"/>
          <w:sz w:val="22"/>
          <w:szCs w:val="22"/>
          <w:lang w:val="en-US"/>
        </w:rPr>
      </w:pPr>
      <w:r w:rsidRPr="0036658F">
        <w:rPr>
          <w:rFonts w:ascii="Garamond" w:hAnsi="Garamond"/>
          <w:sz w:val="22"/>
          <w:szCs w:val="22"/>
          <w:lang w:val="en-US"/>
        </w:rPr>
        <w:t>DOI: 10.1377/hblog20210106.483626</w:t>
      </w:r>
    </w:p>
    <w:p w14:paraId="1F7BF2E9" w14:textId="08DCAD4A" w:rsidR="00DF31B0" w:rsidRPr="0036658F" w:rsidRDefault="0036658F" w:rsidP="00DF31B0">
      <w:pPr>
        <w:rPr>
          <w:rFonts w:ascii="Garamond" w:hAnsi="Garamond"/>
          <w:sz w:val="22"/>
          <w:szCs w:val="22"/>
          <w:lang w:val="en-US"/>
        </w:rPr>
      </w:pPr>
      <w:r w:rsidRPr="0036658F">
        <w:rPr>
          <w:rFonts w:ascii="Garamond" w:hAnsi="Garamond"/>
          <w:sz w:val="22"/>
          <w:szCs w:val="22"/>
          <w:lang w:val="en-US"/>
        </w:rPr>
        <w:t>20</w:t>
      </w:r>
      <w:r w:rsidR="00DF31B0" w:rsidRPr="0036658F">
        <w:rPr>
          <w:rFonts w:ascii="Garamond" w:hAnsi="Garamond"/>
          <w:sz w:val="22"/>
          <w:szCs w:val="22"/>
          <w:lang w:val="en-US"/>
        </w:rPr>
        <w:t xml:space="preserve">. </w:t>
      </w:r>
      <w:r w:rsidR="00FF4ECB" w:rsidRPr="0028170C">
        <w:rPr>
          <w:rFonts w:ascii="Garamond" w:hAnsi="Garamond"/>
          <w:sz w:val="22"/>
          <w:szCs w:val="22"/>
          <w:u w:val="single"/>
          <w:lang w:val="en-US"/>
        </w:rPr>
        <w:t>Martinez E</w:t>
      </w:r>
      <w:r w:rsidR="00FF4ECB" w:rsidRPr="0036658F">
        <w:rPr>
          <w:rFonts w:ascii="Garamond" w:hAnsi="Garamond"/>
          <w:sz w:val="22"/>
          <w:szCs w:val="22"/>
          <w:lang w:val="en-US"/>
        </w:rPr>
        <w:t xml:space="preserve">, </w:t>
      </w:r>
      <w:r w:rsidR="00FF4ECB" w:rsidRPr="0036658F">
        <w:rPr>
          <w:rFonts w:ascii="Garamond" w:hAnsi="Garamond"/>
          <w:b/>
          <w:bCs/>
          <w:sz w:val="22"/>
          <w:szCs w:val="22"/>
          <w:lang w:val="en-US"/>
        </w:rPr>
        <w:t>Berger Z</w:t>
      </w:r>
      <w:r w:rsidR="00FF4ECB" w:rsidRPr="0036658F">
        <w:rPr>
          <w:rFonts w:ascii="Garamond" w:hAnsi="Garamond"/>
          <w:sz w:val="22"/>
          <w:szCs w:val="22"/>
          <w:lang w:val="en-US"/>
        </w:rPr>
        <w:t xml:space="preserve">. Blocking Undocumented Immigrants </w:t>
      </w:r>
      <w:proofErr w:type="gramStart"/>
      <w:r w:rsidR="00FF4ECB" w:rsidRPr="0036658F">
        <w:rPr>
          <w:rFonts w:ascii="Garamond" w:hAnsi="Garamond"/>
          <w:sz w:val="22"/>
          <w:szCs w:val="22"/>
          <w:lang w:val="en-US"/>
        </w:rPr>
        <w:t>From</w:t>
      </w:r>
      <w:proofErr w:type="gramEnd"/>
      <w:r w:rsidR="00FF4ECB" w:rsidRPr="0036658F">
        <w:rPr>
          <w:rFonts w:ascii="Garamond" w:hAnsi="Garamond"/>
          <w:sz w:val="22"/>
          <w:szCs w:val="22"/>
          <w:lang w:val="en-US"/>
        </w:rPr>
        <w:t xml:space="preserve"> Vaccination Is Self-Sabotage. Foreign Affairs, January 28, 2021. </w:t>
      </w:r>
      <w:hyperlink r:id="rId23" w:history="1">
        <w:r w:rsidR="00B02966" w:rsidRPr="0036658F">
          <w:rPr>
            <w:rStyle w:val="Hyperlink"/>
            <w:rFonts w:ascii="Garamond" w:hAnsi="Garamond"/>
            <w:sz w:val="22"/>
            <w:szCs w:val="22"/>
            <w:lang w:val="en-US"/>
          </w:rPr>
          <w:t>https://foreignpolicy.com/2021/01/28/blocking-undocumented-immigrants-covid-vaccination-self-sabotage/</w:t>
        </w:r>
      </w:hyperlink>
    </w:p>
    <w:p w14:paraId="33E1A81F" w14:textId="5EA95E5A" w:rsidR="00B02966" w:rsidRPr="0036658F" w:rsidRDefault="0036658F" w:rsidP="00DF31B0">
      <w:pPr>
        <w:rPr>
          <w:rFonts w:ascii="Garamond" w:hAnsi="Garamond"/>
          <w:sz w:val="22"/>
          <w:szCs w:val="22"/>
          <w:lang w:val="en-US"/>
        </w:rPr>
      </w:pPr>
      <w:r w:rsidRPr="0036658F">
        <w:rPr>
          <w:rFonts w:ascii="Garamond" w:hAnsi="Garamond"/>
          <w:sz w:val="22"/>
          <w:szCs w:val="22"/>
          <w:lang w:val="en-US"/>
        </w:rPr>
        <w:t>21</w:t>
      </w:r>
      <w:r w:rsidR="00B02966" w:rsidRPr="0036658F">
        <w:rPr>
          <w:rFonts w:ascii="Garamond" w:hAnsi="Garamond"/>
          <w:sz w:val="22"/>
          <w:szCs w:val="22"/>
          <w:lang w:val="en-US"/>
        </w:rPr>
        <w:t xml:space="preserve">. Lawrence C, </w:t>
      </w:r>
      <w:r w:rsidR="00B02966" w:rsidRPr="0028170C">
        <w:rPr>
          <w:rFonts w:ascii="Garamond" w:hAnsi="Garamond"/>
          <w:sz w:val="22"/>
          <w:szCs w:val="22"/>
          <w:u w:val="single"/>
          <w:lang w:val="en-US"/>
        </w:rPr>
        <w:t>Manoharan D</w:t>
      </w:r>
      <w:r w:rsidR="00B02966" w:rsidRPr="0036658F">
        <w:rPr>
          <w:rFonts w:ascii="Garamond" w:hAnsi="Garamond"/>
          <w:sz w:val="22"/>
          <w:szCs w:val="22"/>
          <w:lang w:val="en-US"/>
        </w:rPr>
        <w:t xml:space="preserve">, </w:t>
      </w:r>
      <w:r w:rsidR="00B02966" w:rsidRPr="0036658F">
        <w:rPr>
          <w:rFonts w:ascii="Garamond" w:hAnsi="Garamond"/>
          <w:b/>
          <w:sz w:val="22"/>
          <w:szCs w:val="22"/>
          <w:lang w:val="en-US"/>
        </w:rPr>
        <w:t>Berger Z</w:t>
      </w:r>
      <w:r w:rsidR="00B02966" w:rsidRPr="0036658F">
        <w:rPr>
          <w:rFonts w:ascii="Garamond" w:hAnsi="Garamond"/>
          <w:sz w:val="22"/>
          <w:szCs w:val="22"/>
          <w:lang w:val="en-US"/>
        </w:rPr>
        <w:t xml:space="preserve">, Holloway KFC. Vaccine Hesitancy Is No Excuse </w:t>
      </w:r>
      <w:proofErr w:type="gramStart"/>
      <w:r w:rsidR="00B02966" w:rsidRPr="0036658F">
        <w:rPr>
          <w:rFonts w:ascii="Garamond" w:hAnsi="Garamond"/>
          <w:sz w:val="22"/>
          <w:szCs w:val="22"/>
          <w:lang w:val="en-US"/>
        </w:rPr>
        <w:t>For</w:t>
      </w:r>
      <w:proofErr w:type="gramEnd"/>
      <w:r w:rsidR="00B02966" w:rsidRPr="0036658F">
        <w:rPr>
          <w:rFonts w:ascii="Garamond" w:hAnsi="Garamond"/>
          <w:sz w:val="22"/>
          <w:szCs w:val="22"/>
          <w:lang w:val="en-US"/>
        </w:rPr>
        <w:t xml:space="preserve"> Systemic Racism. Hastings Center Blog, February 25, 2021. </w:t>
      </w:r>
      <w:hyperlink r:id="rId24" w:history="1">
        <w:r w:rsidR="00B02966" w:rsidRPr="0036658F">
          <w:rPr>
            <w:rStyle w:val="Hyperlink"/>
            <w:rFonts w:ascii="Garamond" w:hAnsi="Garamond"/>
            <w:sz w:val="22"/>
            <w:szCs w:val="22"/>
            <w:lang w:val="en-US"/>
          </w:rPr>
          <w:t>https://www.thehastingscenter.org/vaccine-hesitancy-is-no-excuse-for-systemic-racism/</w:t>
        </w:r>
      </w:hyperlink>
      <w:r w:rsidR="00B02966" w:rsidRPr="0036658F">
        <w:rPr>
          <w:rFonts w:ascii="Garamond" w:hAnsi="Garamond"/>
          <w:sz w:val="22"/>
          <w:szCs w:val="22"/>
          <w:lang w:val="en-US"/>
        </w:rPr>
        <w:t xml:space="preserve"> </w:t>
      </w:r>
    </w:p>
    <w:p w14:paraId="73E47C6B" w14:textId="65C7FA67" w:rsidR="001B77D5" w:rsidRPr="0036658F" w:rsidRDefault="0036658F" w:rsidP="001B77D5">
      <w:pPr>
        <w:rPr>
          <w:rStyle w:val="Hyperlink"/>
          <w:rFonts w:ascii="Garamond" w:hAnsi="Garamond"/>
          <w:sz w:val="22"/>
          <w:szCs w:val="22"/>
          <w:lang w:val="en-US"/>
        </w:rPr>
      </w:pPr>
      <w:r w:rsidRPr="0036658F">
        <w:rPr>
          <w:rFonts w:ascii="Garamond" w:hAnsi="Garamond"/>
          <w:sz w:val="22"/>
          <w:szCs w:val="22"/>
          <w:lang w:val="en-US"/>
        </w:rPr>
        <w:t>22</w:t>
      </w:r>
      <w:r w:rsidR="007B5470" w:rsidRPr="0036658F">
        <w:rPr>
          <w:rFonts w:ascii="Garamond" w:hAnsi="Garamond"/>
          <w:sz w:val="22"/>
          <w:szCs w:val="22"/>
          <w:lang w:val="en-US"/>
        </w:rPr>
        <w:t xml:space="preserve">. Page K, </w:t>
      </w:r>
      <w:r w:rsidR="007B5470" w:rsidRPr="0028170C">
        <w:rPr>
          <w:rFonts w:ascii="Garamond" w:hAnsi="Garamond"/>
          <w:sz w:val="22"/>
          <w:szCs w:val="22"/>
          <w:u w:val="single"/>
          <w:lang w:val="en-US"/>
        </w:rPr>
        <w:t>Fernandez A</w:t>
      </w:r>
      <w:r w:rsidR="007B5470" w:rsidRPr="0036658F">
        <w:rPr>
          <w:rFonts w:ascii="Garamond" w:hAnsi="Garamond"/>
          <w:b/>
          <w:sz w:val="22"/>
          <w:szCs w:val="22"/>
          <w:lang w:val="en-US"/>
        </w:rPr>
        <w:t>, Berger Z</w:t>
      </w:r>
      <w:r w:rsidR="007B5470" w:rsidRPr="0036658F">
        <w:rPr>
          <w:rFonts w:ascii="Garamond" w:hAnsi="Garamond"/>
          <w:sz w:val="22"/>
          <w:szCs w:val="22"/>
          <w:lang w:val="en-US"/>
        </w:rPr>
        <w:t xml:space="preserve">. Latino immigrants need vaccines – and aren't getting them. Here's why. The Guardian, March 16, 2021. </w:t>
      </w:r>
      <w:hyperlink r:id="rId25" w:history="1">
        <w:r w:rsidR="001B77D5" w:rsidRPr="0036658F">
          <w:rPr>
            <w:rStyle w:val="Hyperlink"/>
            <w:rFonts w:ascii="Garamond" w:hAnsi="Garamond"/>
            <w:sz w:val="22"/>
            <w:szCs w:val="22"/>
            <w:lang w:val="en-US"/>
          </w:rPr>
          <w:t>https://www.theguardian.com/commentisfree/2021/mar/16/latino-immigrants-need-vaccines-and-arent-getting-them-heres-why</w:t>
        </w:r>
      </w:hyperlink>
    </w:p>
    <w:p w14:paraId="0F6D3F9D" w14:textId="6B6B0D7E" w:rsidR="00A66D3D" w:rsidRPr="0036658F" w:rsidRDefault="0036658F" w:rsidP="00A66D3D">
      <w:pPr>
        <w:rPr>
          <w:rFonts w:ascii="Garamond" w:hAnsi="Garamond"/>
          <w:sz w:val="22"/>
          <w:szCs w:val="22"/>
          <w:lang w:val="en-US"/>
        </w:rPr>
      </w:pPr>
      <w:r w:rsidRPr="0036658F">
        <w:rPr>
          <w:rFonts w:ascii="Garamond" w:hAnsi="Garamond"/>
          <w:sz w:val="22"/>
          <w:szCs w:val="22"/>
          <w:lang w:val="en-US"/>
        </w:rPr>
        <w:t>23</w:t>
      </w:r>
      <w:r w:rsidR="00A66D3D" w:rsidRPr="0036658F">
        <w:rPr>
          <w:rFonts w:ascii="Garamond" w:hAnsi="Garamond"/>
          <w:sz w:val="22"/>
          <w:szCs w:val="22"/>
          <w:lang w:val="en-US"/>
        </w:rPr>
        <w:t xml:space="preserve">. Evans NG, </w:t>
      </w:r>
      <w:r w:rsidR="00A66D3D" w:rsidRPr="0036658F">
        <w:rPr>
          <w:rFonts w:ascii="Garamond" w:hAnsi="Garamond"/>
          <w:b/>
          <w:bCs/>
          <w:sz w:val="22"/>
          <w:szCs w:val="22"/>
          <w:lang w:val="en-US"/>
        </w:rPr>
        <w:t>Berger ZD</w:t>
      </w:r>
      <w:r w:rsidR="00A66D3D" w:rsidRPr="0036658F">
        <w:rPr>
          <w:rFonts w:ascii="Garamond" w:hAnsi="Garamond"/>
          <w:sz w:val="22"/>
          <w:szCs w:val="22"/>
          <w:lang w:val="en-US"/>
        </w:rPr>
        <w:t xml:space="preserve">, Phelan AL, Silverman RD. Covid-19, equity, and inclusiveness. BMJ. 2021 Jun 29;373:n1631. </w:t>
      </w:r>
    </w:p>
    <w:p w14:paraId="0D2210A8" w14:textId="3FDC884B" w:rsidR="00950F01" w:rsidRPr="0036658F" w:rsidRDefault="00950F01" w:rsidP="00173E31">
      <w:pPr>
        <w:rPr>
          <w:rFonts w:ascii="Garamond" w:hAnsi="Garamond"/>
          <w:sz w:val="22"/>
          <w:szCs w:val="22"/>
          <w:lang w:val="en-US"/>
        </w:rPr>
      </w:pPr>
      <w:r w:rsidRPr="0036658F">
        <w:rPr>
          <w:rFonts w:ascii="Garamond" w:hAnsi="Garamond"/>
          <w:sz w:val="22"/>
          <w:szCs w:val="22"/>
          <w:lang w:val="en-US"/>
        </w:rPr>
        <w:t>2</w:t>
      </w:r>
      <w:r w:rsidR="0036658F" w:rsidRPr="0036658F">
        <w:rPr>
          <w:rFonts w:ascii="Garamond" w:hAnsi="Garamond"/>
          <w:sz w:val="22"/>
          <w:szCs w:val="22"/>
          <w:lang w:val="en-US"/>
        </w:rPr>
        <w:t>4</w:t>
      </w:r>
      <w:r w:rsidRPr="0036658F">
        <w:rPr>
          <w:rFonts w:ascii="Garamond" w:hAnsi="Garamond"/>
          <w:sz w:val="22"/>
          <w:szCs w:val="22"/>
          <w:lang w:val="en-US"/>
        </w:rPr>
        <w:t xml:space="preserve">. Jacobsen AP, Robledo-Gil T, Nahas-Vigon JH, Epstein JA, </w:t>
      </w:r>
      <w:r w:rsidRPr="0036658F">
        <w:rPr>
          <w:rFonts w:ascii="Garamond" w:hAnsi="Garamond"/>
          <w:b/>
          <w:bCs/>
          <w:sz w:val="22"/>
          <w:szCs w:val="22"/>
          <w:lang w:val="en-US"/>
        </w:rPr>
        <w:t>Berger ZD</w:t>
      </w:r>
      <w:r w:rsidRPr="0036658F">
        <w:rPr>
          <w:rFonts w:ascii="Garamond" w:hAnsi="Garamond"/>
          <w:sz w:val="22"/>
          <w:szCs w:val="22"/>
          <w:lang w:val="en-US"/>
        </w:rPr>
        <w:t xml:space="preserve">, Sufrin CB. Care for Incarcerated Patients Hospitalized with COVID-19. J Gen Intern Med. 2021 Jul;36(7):2094-2099. </w:t>
      </w:r>
    </w:p>
    <w:p w14:paraId="2A79DEFE" w14:textId="7458CEAF" w:rsidR="00A66D3D" w:rsidRPr="0036658F" w:rsidRDefault="00173E31" w:rsidP="00A66D3D">
      <w:pPr>
        <w:rPr>
          <w:rFonts w:ascii="Garamond" w:hAnsi="Garamond"/>
          <w:b/>
          <w:bCs/>
          <w:sz w:val="22"/>
          <w:szCs w:val="22"/>
          <w:lang w:val="en-US"/>
        </w:rPr>
      </w:pPr>
      <w:r w:rsidRPr="0036658F">
        <w:rPr>
          <w:rFonts w:ascii="Garamond" w:hAnsi="Garamond"/>
          <w:sz w:val="22"/>
          <w:szCs w:val="22"/>
          <w:lang w:val="en-US"/>
        </w:rPr>
        <w:t>2</w:t>
      </w:r>
      <w:r w:rsidR="0036658F" w:rsidRPr="0036658F">
        <w:rPr>
          <w:rFonts w:ascii="Garamond" w:hAnsi="Garamond"/>
          <w:sz w:val="22"/>
          <w:szCs w:val="22"/>
          <w:lang w:val="en-US"/>
        </w:rPr>
        <w:t>5</w:t>
      </w:r>
      <w:r w:rsidR="00A66D3D" w:rsidRPr="0036658F">
        <w:rPr>
          <w:rFonts w:ascii="Garamond" w:hAnsi="Garamond"/>
          <w:sz w:val="22"/>
          <w:szCs w:val="22"/>
          <w:lang w:val="en-US"/>
        </w:rPr>
        <w:t xml:space="preserve">. Gaffney A, </w:t>
      </w:r>
      <w:r w:rsidR="00A66D3D" w:rsidRPr="0036658F">
        <w:rPr>
          <w:rFonts w:ascii="Garamond" w:hAnsi="Garamond"/>
          <w:b/>
          <w:bCs/>
          <w:sz w:val="22"/>
          <w:szCs w:val="22"/>
          <w:lang w:val="en-US"/>
        </w:rPr>
        <w:t>Berger Z.</w:t>
      </w:r>
      <w:r w:rsidR="00A66D3D" w:rsidRPr="0036658F">
        <w:rPr>
          <w:rFonts w:ascii="Garamond" w:hAnsi="Garamond"/>
          <w:sz w:val="22"/>
          <w:szCs w:val="22"/>
          <w:lang w:val="en-US"/>
        </w:rPr>
        <w:t xml:space="preserve"> The Truth About Long Covid Is Complicated. Better Treatment Isn’t. New York Times, August 18, 2021. </w:t>
      </w:r>
      <w:hyperlink r:id="rId26" w:history="1">
        <w:r w:rsidR="00A66D3D" w:rsidRPr="0036658F">
          <w:rPr>
            <w:rStyle w:val="Hyperlink"/>
            <w:rFonts w:ascii="Garamond" w:hAnsi="Garamond"/>
            <w:sz w:val="22"/>
            <w:szCs w:val="22"/>
            <w:lang w:val="en-US"/>
          </w:rPr>
          <w:t>https://www.nytimes.com/2021/08/18/opinion/long-covid-treatment.html</w:t>
        </w:r>
      </w:hyperlink>
      <w:r w:rsidR="00A66D3D" w:rsidRPr="0036658F">
        <w:rPr>
          <w:rFonts w:ascii="Garamond" w:hAnsi="Garamond"/>
          <w:sz w:val="22"/>
          <w:szCs w:val="22"/>
          <w:lang w:val="en-US"/>
        </w:rPr>
        <w:t xml:space="preserve"> </w:t>
      </w:r>
    </w:p>
    <w:p w14:paraId="243EC73C" w14:textId="67037336" w:rsidR="00A66D3D" w:rsidRPr="0036658F" w:rsidRDefault="00173E31" w:rsidP="00A66D3D">
      <w:pPr>
        <w:rPr>
          <w:rFonts w:ascii="Garamond" w:hAnsi="Garamond"/>
          <w:sz w:val="22"/>
          <w:szCs w:val="22"/>
          <w:lang w:val="en-US"/>
        </w:rPr>
      </w:pPr>
      <w:r w:rsidRPr="0036658F">
        <w:rPr>
          <w:rFonts w:ascii="Garamond" w:hAnsi="Garamond"/>
          <w:sz w:val="22"/>
          <w:szCs w:val="22"/>
          <w:lang w:val="en-US"/>
        </w:rPr>
        <w:t>2</w:t>
      </w:r>
      <w:r w:rsidR="0036658F" w:rsidRPr="0036658F">
        <w:rPr>
          <w:rFonts w:ascii="Garamond" w:hAnsi="Garamond"/>
          <w:sz w:val="22"/>
          <w:szCs w:val="22"/>
          <w:lang w:val="en-US"/>
        </w:rPr>
        <w:t>6</w:t>
      </w:r>
      <w:r w:rsidR="00A66D3D" w:rsidRPr="0036658F">
        <w:rPr>
          <w:rFonts w:ascii="Garamond" w:hAnsi="Garamond"/>
          <w:sz w:val="22"/>
          <w:szCs w:val="22"/>
          <w:lang w:val="en-US"/>
        </w:rPr>
        <w:t xml:space="preserve">. Domise A, </w:t>
      </w:r>
      <w:r w:rsidR="00A66D3D" w:rsidRPr="0036658F">
        <w:rPr>
          <w:rFonts w:ascii="Garamond" w:hAnsi="Garamond"/>
          <w:b/>
          <w:bCs/>
          <w:sz w:val="22"/>
          <w:szCs w:val="22"/>
          <w:lang w:val="en-US"/>
        </w:rPr>
        <w:t>Berger ZD</w:t>
      </w:r>
      <w:r w:rsidR="00A66D3D" w:rsidRPr="0036658F">
        <w:rPr>
          <w:rFonts w:ascii="Garamond" w:hAnsi="Garamond"/>
          <w:sz w:val="22"/>
          <w:szCs w:val="22"/>
          <w:lang w:val="en-US"/>
        </w:rPr>
        <w:t xml:space="preserve">. Vaccine passports pose an equity problem. The Globe and Mail, September 2, 2021. </w:t>
      </w:r>
      <w:hyperlink r:id="rId27" w:history="1">
        <w:r w:rsidR="00A66D3D" w:rsidRPr="0036658F">
          <w:rPr>
            <w:rStyle w:val="Hyperlink"/>
            <w:rFonts w:ascii="Garamond" w:hAnsi="Garamond"/>
            <w:sz w:val="22"/>
            <w:szCs w:val="22"/>
            <w:lang w:val="en-US"/>
          </w:rPr>
          <w:t>https://www.theglobeandmail.com/opinion/article-vaccine-passports-pose-an-equity-problem/</w:t>
        </w:r>
      </w:hyperlink>
      <w:r w:rsidR="00A66D3D" w:rsidRPr="0036658F">
        <w:rPr>
          <w:rFonts w:ascii="Garamond" w:hAnsi="Garamond"/>
          <w:sz w:val="22"/>
          <w:szCs w:val="22"/>
          <w:lang w:val="en-US"/>
        </w:rPr>
        <w:t xml:space="preserve"> </w:t>
      </w:r>
    </w:p>
    <w:p w14:paraId="7D7E7F42" w14:textId="4D21185E" w:rsidR="00A66D3D" w:rsidRPr="0036658F" w:rsidRDefault="00173E31" w:rsidP="00A66D3D">
      <w:pPr>
        <w:rPr>
          <w:rFonts w:ascii="Garamond" w:hAnsi="Garamond"/>
          <w:sz w:val="22"/>
          <w:szCs w:val="22"/>
          <w:lang w:val="en-US"/>
        </w:rPr>
      </w:pPr>
      <w:r w:rsidRPr="0036658F">
        <w:rPr>
          <w:rFonts w:ascii="Garamond" w:hAnsi="Garamond"/>
          <w:sz w:val="22"/>
          <w:szCs w:val="22"/>
          <w:lang w:val="en-US"/>
        </w:rPr>
        <w:t>2</w:t>
      </w:r>
      <w:r w:rsidR="0036658F" w:rsidRPr="0036658F">
        <w:rPr>
          <w:rFonts w:ascii="Garamond" w:hAnsi="Garamond"/>
          <w:sz w:val="22"/>
          <w:szCs w:val="22"/>
          <w:lang w:val="en-US"/>
        </w:rPr>
        <w:t>7</w:t>
      </w:r>
      <w:r w:rsidR="00A66D3D" w:rsidRPr="0036658F">
        <w:rPr>
          <w:rFonts w:ascii="Garamond" w:hAnsi="Garamond"/>
          <w:sz w:val="22"/>
          <w:szCs w:val="22"/>
          <w:lang w:val="en-US"/>
        </w:rPr>
        <w:t xml:space="preserve">. Kieval S, Soybel A, </w:t>
      </w:r>
      <w:r w:rsidR="00A66D3D" w:rsidRPr="0036658F">
        <w:rPr>
          <w:rFonts w:ascii="Garamond" w:hAnsi="Garamond"/>
          <w:b/>
          <w:bCs/>
          <w:sz w:val="22"/>
          <w:szCs w:val="22"/>
          <w:lang w:val="en-US"/>
        </w:rPr>
        <w:t>Berger Z</w:t>
      </w:r>
      <w:r w:rsidR="00A66D3D" w:rsidRPr="0036658F">
        <w:rPr>
          <w:rFonts w:ascii="Garamond" w:hAnsi="Garamond"/>
          <w:sz w:val="22"/>
          <w:szCs w:val="22"/>
          <w:lang w:val="en-US"/>
        </w:rPr>
        <w:t xml:space="preserve">, Galiatsatos P. Confinement and COVID-19: A Plea for Humanity for People in Prison. Newsweek, September 17, 2021. </w:t>
      </w:r>
      <w:hyperlink r:id="rId28" w:history="1">
        <w:r w:rsidR="00A66D3D" w:rsidRPr="0036658F">
          <w:rPr>
            <w:rStyle w:val="Hyperlink"/>
            <w:rFonts w:ascii="Garamond" w:hAnsi="Garamond"/>
            <w:sz w:val="22"/>
            <w:szCs w:val="22"/>
            <w:lang w:val="en-US"/>
          </w:rPr>
          <w:t>https://www.newsweek.com/confinement-covid-19-plea-humanity-people-prison-opinion-1629548</w:t>
        </w:r>
      </w:hyperlink>
      <w:r w:rsidR="00A66D3D" w:rsidRPr="0036658F">
        <w:rPr>
          <w:rFonts w:ascii="Garamond" w:hAnsi="Garamond"/>
          <w:sz w:val="22"/>
          <w:szCs w:val="22"/>
          <w:lang w:val="en-US"/>
        </w:rPr>
        <w:t xml:space="preserve"> </w:t>
      </w:r>
    </w:p>
    <w:p w14:paraId="558E101B" w14:textId="3F7D396E" w:rsidR="00F25758" w:rsidRDefault="00173E31" w:rsidP="00950F01">
      <w:pPr>
        <w:rPr>
          <w:rFonts w:ascii="Garamond" w:hAnsi="Garamond"/>
          <w:sz w:val="22"/>
          <w:szCs w:val="22"/>
          <w:lang w:val="en-US"/>
        </w:rPr>
      </w:pPr>
      <w:r w:rsidRPr="0036658F">
        <w:rPr>
          <w:rFonts w:ascii="Garamond" w:hAnsi="Garamond"/>
          <w:sz w:val="22"/>
          <w:szCs w:val="22"/>
          <w:lang w:val="en-US"/>
        </w:rPr>
        <w:t>2</w:t>
      </w:r>
      <w:r w:rsidR="0036658F" w:rsidRPr="0036658F">
        <w:rPr>
          <w:rFonts w:ascii="Garamond" w:hAnsi="Garamond"/>
          <w:sz w:val="22"/>
          <w:szCs w:val="22"/>
          <w:lang w:val="en-US"/>
        </w:rPr>
        <w:t>8</w:t>
      </w:r>
      <w:r w:rsidR="00950F01" w:rsidRPr="0036658F">
        <w:rPr>
          <w:rFonts w:ascii="Garamond" w:hAnsi="Garamond"/>
          <w:sz w:val="22"/>
          <w:szCs w:val="22"/>
          <w:lang w:val="en-US"/>
        </w:rPr>
        <w:t xml:space="preserve">. Evans NG, </w:t>
      </w:r>
      <w:r w:rsidR="00950F01" w:rsidRPr="0036658F">
        <w:rPr>
          <w:rFonts w:ascii="Garamond" w:hAnsi="Garamond"/>
          <w:b/>
          <w:bCs/>
          <w:sz w:val="22"/>
          <w:szCs w:val="22"/>
          <w:lang w:val="en-US"/>
        </w:rPr>
        <w:t>Berger ZD,</w:t>
      </w:r>
      <w:r w:rsidR="00950F01" w:rsidRPr="0036658F">
        <w:rPr>
          <w:rFonts w:ascii="Garamond" w:hAnsi="Garamond"/>
          <w:sz w:val="22"/>
          <w:szCs w:val="22"/>
          <w:lang w:val="en-US"/>
        </w:rPr>
        <w:t xml:space="preserve"> Phelan AL, Silverman RD. Covid-19, equity, and inclusiveness. BMJ. 2021 Jun 29;373:n1631</w:t>
      </w:r>
    </w:p>
    <w:p w14:paraId="4210F658" w14:textId="1861F581" w:rsidR="00176A53" w:rsidRPr="00176A53" w:rsidRDefault="00176A53" w:rsidP="00176A53">
      <w:pPr>
        <w:rPr>
          <w:rFonts w:ascii="Garamond" w:eastAsia="Times New Roman" w:hAnsi="Garamond"/>
          <w:bCs/>
          <w:kern w:val="0"/>
          <w:sz w:val="22"/>
          <w:szCs w:val="22"/>
          <w:lang w:val="en-US" w:eastAsia="en-US"/>
        </w:rPr>
      </w:pPr>
      <w:r>
        <w:rPr>
          <w:rFonts w:ascii="Garamond" w:hAnsi="Garamond"/>
          <w:sz w:val="22"/>
          <w:szCs w:val="22"/>
          <w:lang w:val="en-US"/>
        </w:rPr>
        <w:t xml:space="preserve">29. </w:t>
      </w:r>
      <w:r w:rsidRPr="0036658F">
        <w:rPr>
          <w:rFonts w:ascii="Garamond" w:eastAsia="Times New Roman" w:hAnsi="Garamond"/>
          <w:b/>
          <w:kern w:val="0"/>
          <w:sz w:val="22"/>
          <w:szCs w:val="22"/>
          <w:lang w:val="en-US" w:eastAsia="en-US"/>
        </w:rPr>
        <w:t>Berger Z</w:t>
      </w:r>
      <w:r w:rsidRPr="0036658F">
        <w:rPr>
          <w:rFonts w:ascii="Garamond" w:eastAsia="Times New Roman" w:hAnsi="Garamond"/>
          <w:bCs/>
          <w:kern w:val="0"/>
          <w:sz w:val="22"/>
          <w:szCs w:val="22"/>
          <w:lang w:val="en-US" w:eastAsia="en-US"/>
        </w:rPr>
        <w:t>. How Can Jewish and Non-Jewish People Collaborate to Improve Healthcare in the US? Considering Community, Autonomy, and Solidarity. Rambam Maimonides Med J. 2023 May 18</w:t>
      </w:r>
    </w:p>
    <w:p w14:paraId="0036D682" w14:textId="0F3357E9" w:rsidR="00876D21" w:rsidRDefault="00176A53" w:rsidP="00950F01">
      <w:pPr>
        <w:rPr>
          <w:rFonts w:ascii="Garamond" w:hAnsi="Garamond"/>
          <w:sz w:val="22"/>
          <w:szCs w:val="22"/>
          <w:lang w:val="en-US"/>
        </w:rPr>
      </w:pPr>
      <w:r>
        <w:rPr>
          <w:rFonts w:ascii="Garamond" w:hAnsi="Garamond"/>
          <w:sz w:val="22"/>
          <w:szCs w:val="22"/>
          <w:lang w:val="en-US"/>
        </w:rPr>
        <w:t>30</w:t>
      </w:r>
      <w:r w:rsidR="00876D21" w:rsidRPr="0036658F">
        <w:rPr>
          <w:rFonts w:ascii="Garamond" w:hAnsi="Garamond"/>
          <w:sz w:val="22"/>
          <w:szCs w:val="22"/>
          <w:lang w:val="en-US"/>
        </w:rPr>
        <w:t xml:space="preserve">. Dorfman D, </w:t>
      </w:r>
      <w:r w:rsidR="00876D21" w:rsidRPr="0036658F">
        <w:rPr>
          <w:rFonts w:ascii="Garamond" w:hAnsi="Garamond"/>
          <w:b/>
          <w:bCs/>
          <w:sz w:val="22"/>
          <w:szCs w:val="22"/>
          <w:lang w:val="en-US"/>
        </w:rPr>
        <w:t>Berger Z</w:t>
      </w:r>
      <w:r w:rsidR="00876D21" w:rsidRPr="0036658F">
        <w:rPr>
          <w:rFonts w:ascii="Garamond" w:hAnsi="Garamond"/>
          <w:sz w:val="22"/>
          <w:szCs w:val="22"/>
          <w:lang w:val="en-US"/>
        </w:rPr>
        <w:t>. Approving Workplace Accommodations for Patients with Long Covid - Advice for Clinicians. N Engl J Med. 2023 Jun 8;388(23):2115-2117.</w:t>
      </w:r>
    </w:p>
    <w:p w14:paraId="3FC04855" w14:textId="35B6ABA5" w:rsidR="00830933" w:rsidRDefault="00830933" w:rsidP="00950F01">
      <w:pPr>
        <w:rPr>
          <w:rFonts w:ascii="Garamond" w:hAnsi="Garamond"/>
          <w:sz w:val="22"/>
          <w:szCs w:val="22"/>
          <w:lang w:val="en-US"/>
        </w:rPr>
      </w:pPr>
      <w:r>
        <w:rPr>
          <w:rFonts w:ascii="Garamond" w:hAnsi="Garamond"/>
          <w:sz w:val="22"/>
          <w:szCs w:val="22"/>
          <w:lang w:val="en-US"/>
        </w:rPr>
        <w:t xml:space="preserve">31. </w:t>
      </w:r>
      <w:r w:rsidRPr="00830933">
        <w:rPr>
          <w:rFonts w:ascii="Garamond" w:hAnsi="Garamond"/>
          <w:sz w:val="22"/>
          <w:szCs w:val="22"/>
          <w:lang w:val="en-US"/>
        </w:rPr>
        <w:t xml:space="preserve">Dorfman D, Raz M, </w:t>
      </w:r>
      <w:r w:rsidRPr="00830933">
        <w:rPr>
          <w:rFonts w:ascii="Garamond" w:hAnsi="Garamond"/>
          <w:b/>
          <w:bCs/>
          <w:sz w:val="22"/>
          <w:szCs w:val="22"/>
          <w:lang w:val="en-US"/>
        </w:rPr>
        <w:t>Berger Z</w:t>
      </w:r>
      <w:r w:rsidRPr="00830933">
        <w:rPr>
          <w:rFonts w:ascii="Garamond" w:hAnsi="Garamond"/>
          <w:sz w:val="22"/>
          <w:szCs w:val="22"/>
          <w:lang w:val="en-US"/>
        </w:rPr>
        <w:t xml:space="preserve">. Physicians' Refusal to Wear Masks to Protect Vulnerable Patients-An Ethical Dilemma for the Medical Profession. JAMA Health Forum. 2023 Nov 3;4(11):e233780. </w:t>
      </w:r>
    </w:p>
    <w:p w14:paraId="524B00AD" w14:textId="009BA225" w:rsidR="00274AD9" w:rsidRDefault="00274AD9" w:rsidP="00950F01">
      <w:pPr>
        <w:rPr>
          <w:rFonts w:ascii="Garamond" w:hAnsi="Garamond"/>
          <w:sz w:val="22"/>
          <w:szCs w:val="22"/>
          <w:lang w:val="en-US"/>
        </w:rPr>
      </w:pPr>
      <w:r>
        <w:rPr>
          <w:rFonts w:ascii="Garamond" w:hAnsi="Garamond"/>
          <w:sz w:val="22"/>
          <w:szCs w:val="22"/>
          <w:lang w:val="en-US"/>
        </w:rPr>
        <w:t xml:space="preserve">32. </w:t>
      </w:r>
      <w:r w:rsidRPr="00274AD9">
        <w:rPr>
          <w:rFonts w:ascii="Garamond" w:hAnsi="Garamond"/>
          <w:b/>
          <w:bCs/>
          <w:sz w:val="22"/>
          <w:szCs w:val="22"/>
          <w:lang w:val="en-US"/>
        </w:rPr>
        <w:t>Berger Z</w:t>
      </w:r>
      <w:r>
        <w:rPr>
          <w:rFonts w:ascii="Garamond" w:hAnsi="Garamond"/>
          <w:sz w:val="22"/>
          <w:szCs w:val="22"/>
          <w:lang w:val="en-US"/>
        </w:rPr>
        <w:t xml:space="preserve">, Braswell H. Bioethicists Call for Ceasefire in Gaza. Bioethics Today 2023 Nov 17. </w:t>
      </w:r>
      <w:hyperlink r:id="rId29" w:history="1">
        <w:r w:rsidRPr="00452623">
          <w:rPr>
            <w:rStyle w:val="Hyperlink"/>
            <w:rFonts w:ascii="Garamond" w:hAnsi="Garamond"/>
            <w:sz w:val="22"/>
            <w:szCs w:val="22"/>
            <w:lang w:val="en-US"/>
          </w:rPr>
          <w:t>https://bioethicstoday.org/blog/bioethicists-call-for-ceasefire-in-gaza/</w:t>
        </w:r>
      </w:hyperlink>
      <w:r>
        <w:rPr>
          <w:rFonts w:ascii="Garamond" w:hAnsi="Garamond"/>
          <w:sz w:val="22"/>
          <w:szCs w:val="22"/>
          <w:lang w:val="en-US"/>
        </w:rPr>
        <w:t xml:space="preserve"> </w:t>
      </w:r>
    </w:p>
    <w:p w14:paraId="41A56D0D" w14:textId="267C54FB" w:rsidR="008D688E" w:rsidRDefault="008D688E" w:rsidP="00950F01">
      <w:pPr>
        <w:rPr>
          <w:rFonts w:ascii="Garamond" w:hAnsi="Garamond"/>
          <w:sz w:val="22"/>
          <w:szCs w:val="22"/>
          <w:lang w:val="en-US"/>
        </w:rPr>
      </w:pPr>
      <w:r>
        <w:rPr>
          <w:rFonts w:ascii="Garamond" w:hAnsi="Garamond"/>
          <w:sz w:val="22"/>
          <w:szCs w:val="22"/>
          <w:lang w:val="en-US"/>
        </w:rPr>
        <w:t xml:space="preserve">33. </w:t>
      </w:r>
      <w:r w:rsidRPr="008D688E">
        <w:rPr>
          <w:rFonts w:ascii="Garamond" w:hAnsi="Garamond"/>
          <w:b/>
          <w:bCs/>
          <w:sz w:val="22"/>
          <w:szCs w:val="22"/>
          <w:lang w:val="en-US"/>
        </w:rPr>
        <w:t>Berger Z</w:t>
      </w:r>
      <w:r>
        <w:rPr>
          <w:rFonts w:ascii="Garamond" w:hAnsi="Garamond"/>
          <w:sz w:val="22"/>
          <w:szCs w:val="22"/>
          <w:lang w:val="en-US"/>
        </w:rPr>
        <w:t xml:space="preserve">. </w:t>
      </w:r>
      <w:r w:rsidRPr="008D688E">
        <w:rPr>
          <w:rFonts w:ascii="Garamond" w:hAnsi="Garamond"/>
          <w:sz w:val="22"/>
          <w:szCs w:val="22"/>
          <w:lang w:val="en-US"/>
        </w:rPr>
        <w:t xml:space="preserve">I’m a Primary Care Doctor. My Patients Are Scared to Show Up Due to </w:t>
      </w:r>
      <w:proofErr w:type="gramStart"/>
      <w:r w:rsidRPr="008D688E">
        <w:rPr>
          <w:rFonts w:ascii="Garamond" w:hAnsi="Garamond"/>
          <w:sz w:val="22"/>
          <w:szCs w:val="22"/>
          <w:lang w:val="en-US"/>
        </w:rPr>
        <w:t>ICE.</w:t>
      </w:r>
      <w:r>
        <w:rPr>
          <w:rFonts w:ascii="Garamond" w:hAnsi="Garamond"/>
          <w:sz w:val="22"/>
          <w:szCs w:val="22"/>
          <w:lang w:val="en-US"/>
        </w:rPr>
        <w:t>.</w:t>
      </w:r>
      <w:proofErr w:type="gramEnd"/>
      <w:r>
        <w:rPr>
          <w:rFonts w:ascii="Garamond" w:hAnsi="Garamond"/>
          <w:sz w:val="22"/>
          <w:szCs w:val="22"/>
          <w:lang w:val="en-US"/>
        </w:rPr>
        <w:t xml:space="preserve"> Truthout 2025 Sept 19. </w:t>
      </w:r>
      <w:hyperlink r:id="rId30" w:history="1">
        <w:r w:rsidRPr="002C6489">
          <w:rPr>
            <w:rStyle w:val="Hyperlink"/>
            <w:rFonts w:ascii="Garamond" w:hAnsi="Garamond"/>
            <w:sz w:val="22"/>
            <w:szCs w:val="22"/>
            <w:lang w:val="en-US"/>
          </w:rPr>
          <w:t>https://truthout.org/authors/zackary-sholem-berger/</w:t>
        </w:r>
      </w:hyperlink>
      <w:r>
        <w:rPr>
          <w:rFonts w:ascii="Garamond" w:hAnsi="Garamond"/>
          <w:sz w:val="22"/>
          <w:szCs w:val="22"/>
          <w:lang w:val="en-US"/>
        </w:rPr>
        <w:t xml:space="preserve"> </w:t>
      </w:r>
    </w:p>
    <w:p w14:paraId="6456A9A9" w14:textId="77777777" w:rsidR="00950F01" w:rsidRPr="0036658F" w:rsidRDefault="00950F01" w:rsidP="000C1ACF">
      <w:pPr>
        <w:rPr>
          <w:rFonts w:ascii="Garamond" w:hAnsi="Garamond"/>
          <w:sz w:val="22"/>
          <w:szCs w:val="22"/>
          <w:lang w:val="en-US"/>
        </w:rPr>
      </w:pPr>
    </w:p>
    <w:p w14:paraId="49136452" w14:textId="77777777" w:rsidR="002A4FD1" w:rsidRPr="0036658F" w:rsidRDefault="006B4E3B" w:rsidP="002A4FD1">
      <w:pPr>
        <w:rPr>
          <w:rFonts w:ascii="Garamond" w:hAnsi="Garamond"/>
          <w:b/>
          <w:bCs/>
          <w:sz w:val="22"/>
          <w:szCs w:val="22"/>
          <w:lang w:val="en-US"/>
        </w:rPr>
      </w:pPr>
      <w:r w:rsidRPr="0036658F">
        <w:rPr>
          <w:rFonts w:ascii="Garamond" w:hAnsi="Garamond"/>
          <w:b/>
          <w:bCs/>
          <w:sz w:val="22"/>
          <w:szCs w:val="22"/>
          <w:lang w:val="en-US"/>
        </w:rPr>
        <w:t xml:space="preserve">Published </w:t>
      </w:r>
      <w:proofErr w:type="spellStart"/>
      <w:r w:rsidRPr="0036658F">
        <w:rPr>
          <w:rFonts w:ascii="Garamond" w:hAnsi="Garamond"/>
          <w:b/>
          <w:bCs/>
          <w:sz w:val="22"/>
          <w:szCs w:val="22"/>
          <w:lang w:val="en-US"/>
        </w:rPr>
        <w:t>Currricula</w:t>
      </w:r>
      <w:proofErr w:type="spellEnd"/>
      <w:r w:rsidRPr="0036658F">
        <w:rPr>
          <w:rFonts w:ascii="Garamond" w:hAnsi="Garamond"/>
          <w:b/>
          <w:bCs/>
          <w:sz w:val="22"/>
          <w:szCs w:val="22"/>
          <w:lang w:val="en-US"/>
        </w:rPr>
        <w:t xml:space="preserve"> [PC]</w:t>
      </w:r>
    </w:p>
    <w:p w14:paraId="07FC698C" w14:textId="77777777" w:rsidR="002A4FD1" w:rsidRPr="0036658F" w:rsidRDefault="002A4FD1" w:rsidP="002A4FD1">
      <w:pPr>
        <w:rPr>
          <w:rFonts w:ascii="Garamond" w:hAnsi="Garamond" w:cs="Times"/>
          <w:sz w:val="22"/>
          <w:szCs w:val="22"/>
        </w:rPr>
      </w:pPr>
      <w:r w:rsidRPr="0036658F">
        <w:rPr>
          <w:rFonts w:ascii="Garamond" w:hAnsi="Garamond" w:cs="Times"/>
          <w:bCs/>
          <w:sz w:val="22"/>
          <w:szCs w:val="22"/>
        </w:rPr>
        <w:t xml:space="preserve">1. </w:t>
      </w:r>
      <w:r w:rsidRPr="0036658F">
        <w:rPr>
          <w:rFonts w:ascii="Garamond" w:hAnsi="Garamond" w:cs="Times"/>
          <w:b/>
          <w:bCs/>
          <w:sz w:val="22"/>
          <w:szCs w:val="22"/>
        </w:rPr>
        <w:t xml:space="preserve">Berger Z. </w:t>
      </w:r>
      <w:r w:rsidRPr="0036658F">
        <w:rPr>
          <w:rFonts w:ascii="Garamond" w:hAnsi="Garamond" w:cs="Times"/>
          <w:sz w:val="22"/>
          <w:szCs w:val="22"/>
        </w:rPr>
        <w:t>Anxiety Module. Johns Hopkins Internal Medicine Ambulatory Care Curriculum (Johns Hopkins Internet Learning Center, www.hopkinsilc.org); 2012-present.</w:t>
      </w:r>
    </w:p>
    <w:p w14:paraId="7969C578" w14:textId="77777777" w:rsidR="002A4FD1" w:rsidRPr="0036658F" w:rsidRDefault="002A4FD1" w:rsidP="002A4FD1">
      <w:pPr>
        <w:rPr>
          <w:rFonts w:ascii="Garamond" w:hAnsi="Garamond"/>
          <w:sz w:val="22"/>
          <w:szCs w:val="22"/>
        </w:rPr>
      </w:pPr>
      <w:r w:rsidRPr="0036658F">
        <w:rPr>
          <w:rFonts w:ascii="Garamond" w:hAnsi="Garamond"/>
          <w:sz w:val="22"/>
          <w:szCs w:val="22"/>
        </w:rPr>
        <w:t xml:space="preserve">2. Stewart R, </w:t>
      </w:r>
      <w:r w:rsidRPr="0036658F">
        <w:rPr>
          <w:rFonts w:ascii="Garamond" w:hAnsi="Garamond"/>
          <w:b/>
          <w:sz w:val="22"/>
          <w:szCs w:val="22"/>
        </w:rPr>
        <w:t>Berger Z</w:t>
      </w:r>
      <w:r w:rsidRPr="0036658F">
        <w:rPr>
          <w:rFonts w:ascii="Garamond" w:hAnsi="Garamond"/>
          <w:sz w:val="22"/>
          <w:szCs w:val="22"/>
        </w:rPr>
        <w:t>, Peairs K. Cancer Screening Module. Johns Hopkins Internal Medicine Ambulatory Care Curriculum (Johns Hopkins Internet Learning Center, www.hopkinsilc.org); 2013-present.</w:t>
      </w:r>
    </w:p>
    <w:p w14:paraId="69C993D6" w14:textId="494C0683" w:rsidR="006B4E3B" w:rsidRPr="0036658F" w:rsidRDefault="006B4E3B" w:rsidP="002A4FD1">
      <w:pPr>
        <w:rPr>
          <w:rFonts w:ascii="Garamond" w:hAnsi="Garamond"/>
          <w:sz w:val="22"/>
          <w:szCs w:val="22"/>
        </w:rPr>
      </w:pPr>
      <w:r w:rsidRPr="0036658F">
        <w:rPr>
          <w:rFonts w:ascii="Garamond" w:hAnsi="Garamond"/>
          <w:sz w:val="22"/>
          <w:szCs w:val="22"/>
        </w:rPr>
        <w:t xml:space="preserve">3. </w:t>
      </w:r>
      <w:r w:rsidRPr="0036658F">
        <w:rPr>
          <w:rFonts w:ascii="Garamond" w:hAnsi="Garamond"/>
          <w:b/>
          <w:sz w:val="22"/>
          <w:szCs w:val="22"/>
          <w:lang w:val="en-US"/>
        </w:rPr>
        <w:t>Berger Z</w:t>
      </w:r>
      <w:r w:rsidRPr="0036658F">
        <w:rPr>
          <w:rFonts w:ascii="Garamond" w:hAnsi="Garamond"/>
          <w:sz w:val="22"/>
          <w:szCs w:val="22"/>
          <w:lang w:val="en-US"/>
        </w:rPr>
        <w:t xml:space="preserve">, Bass E. Patient Centered Outcomes Research Institute Methodology Standards Academic Curriculum, Category 1: Standards for Formulating Research Questions. March, 2016. </w:t>
      </w:r>
      <w:hyperlink r:id="rId31" w:history="1">
        <w:r w:rsidRPr="0036658F">
          <w:rPr>
            <w:rStyle w:val="Hyperlink"/>
            <w:rFonts w:ascii="Garamond" w:hAnsi="Garamond"/>
            <w:sz w:val="22"/>
            <w:szCs w:val="22"/>
            <w:lang w:val="en-US"/>
          </w:rPr>
          <w:t>http://www.pcori.org/research-results/research-methodology/methodology-standards-academic-curriculum/category-1-standards</w:t>
        </w:r>
      </w:hyperlink>
    </w:p>
    <w:p w14:paraId="753973B2" w14:textId="77777777" w:rsidR="000C1ACF" w:rsidRPr="0036658F" w:rsidRDefault="000C1ACF" w:rsidP="002A4FD1">
      <w:pPr>
        <w:rPr>
          <w:rFonts w:ascii="Garamond" w:hAnsi="Garamond"/>
          <w:sz w:val="22"/>
          <w:szCs w:val="22"/>
          <w:lang w:val="en-US"/>
        </w:rPr>
      </w:pPr>
    </w:p>
    <w:p w14:paraId="381876A4" w14:textId="77777777" w:rsidR="003529CF" w:rsidRPr="0036658F" w:rsidRDefault="002A4FD1" w:rsidP="003529CF">
      <w:pPr>
        <w:rPr>
          <w:rFonts w:ascii="Garamond" w:hAnsi="Garamond"/>
          <w:b/>
          <w:sz w:val="22"/>
          <w:szCs w:val="22"/>
        </w:rPr>
      </w:pPr>
      <w:r w:rsidRPr="0036658F">
        <w:rPr>
          <w:rFonts w:ascii="Garamond" w:hAnsi="Garamond"/>
          <w:b/>
          <w:sz w:val="22"/>
          <w:szCs w:val="22"/>
        </w:rPr>
        <w:t>Letters</w:t>
      </w:r>
      <w:r w:rsidR="006B4E3B" w:rsidRPr="0036658F">
        <w:rPr>
          <w:rFonts w:ascii="Garamond" w:hAnsi="Garamond"/>
          <w:b/>
          <w:sz w:val="22"/>
          <w:szCs w:val="22"/>
        </w:rPr>
        <w:t xml:space="preserve"> [LT]</w:t>
      </w:r>
    </w:p>
    <w:p w14:paraId="1D8C388A" w14:textId="77777777" w:rsidR="00E7294E" w:rsidRPr="0036658F" w:rsidRDefault="00A17657" w:rsidP="00E7294E">
      <w:pPr>
        <w:rPr>
          <w:rFonts w:ascii="Garamond" w:hAnsi="Garamond"/>
          <w:sz w:val="22"/>
          <w:szCs w:val="22"/>
        </w:rPr>
      </w:pPr>
      <w:r w:rsidRPr="0036658F">
        <w:rPr>
          <w:rFonts w:ascii="Garamond" w:hAnsi="Garamond"/>
          <w:sz w:val="22"/>
          <w:szCs w:val="22"/>
        </w:rPr>
        <w:t xml:space="preserve">1. </w:t>
      </w:r>
      <w:r w:rsidR="00E7294E" w:rsidRPr="0036658F">
        <w:rPr>
          <w:rFonts w:ascii="Garamond" w:hAnsi="Garamond"/>
          <w:b/>
          <w:sz w:val="22"/>
          <w:szCs w:val="22"/>
        </w:rPr>
        <w:t>Berger ZD</w:t>
      </w:r>
      <w:r w:rsidR="00E7294E" w:rsidRPr="0036658F">
        <w:rPr>
          <w:rFonts w:ascii="Garamond" w:hAnsi="Garamond"/>
          <w:sz w:val="22"/>
          <w:szCs w:val="22"/>
        </w:rPr>
        <w:t>. Electronic health records and ambulatory quality. J Gen Intern Med. 2013;28(9):1132.</w:t>
      </w:r>
    </w:p>
    <w:p w14:paraId="2761BA23" w14:textId="0D23DF25" w:rsidR="00A17657" w:rsidRPr="0036658F" w:rsidRDefault="00E7294E" w:rsidP="003529CF">
      <w:pPr>
        <w:rPr>
          <w:rFonts w:ascii="Garamond" w:hAnsi="Garamond"/>
          <w:sz w:val="22"/>
          <w:szCs w:val="22"/>
        </w:rPr>
      </w:pPr>
      <w:r w:rsidRPr="0036658F">
        <w:rPr>
          <w:rFonts w:ascii="Garamond" w:hAnsi="Garamond"/>
          <w:sz w:val="22"/>
          <w:szCs w:val="22"/>
        </w:rPr>
        <w:t xml:space="preserve">2. </w:t>
      </w:r>
      <w:r w:rsidR="00A17657" w:rsidRPr="0036658F">
        <w:rPr>
          <w:rFonts w:ascii="Garamond" w:hAnsi="Garamond"/>
          <w:sz w:val="22"/>
          <w:szCs w:val="22"/>
        </w:rPr>
        <w:t xml:space="preserve">Aguilar I, </w:t>
      </w:r>
      <w:r w:rsidR="00A17657" w:rsidRPr="0036658F">
        <w:rPr>
          <w:rFonts w:ascii="Garamond" w:hAnsi="Garamond"/>
          <w:b/>
          <w:sz w:val="22"/>
          <w:szCs w:val="22"/>
        </w:rPr>
        <w:t>Berger ZD</w:t>
      </w:r>
      <w:r w:rsidR="00A17657" w:rsidRPr="0036658F">
        <w:rPr>
          <w:rFonts w:ascii="Garamond" w:hAnsi="Garamond"/>
          <w:sz w:val="22"/>
          <w:szCs w:val="22"/>
        </w:rPr>
        <w:t xml:space="preserve">, Casher D, </w:t>
      </w:r>
      <w:proofErr w:type="spellStart"/>
      <w:r w:rsidR="00A17657" w:rsidRPr="0036658F">
        <w:rPr>
          <w:rFonts w:ascii="Garamond" w:hAnsi="Garamond"/>
          <w:sz w:val="22"/>
          <w:szCs w:val="22"/>
        </w:rPr>
        <w:t>Pediatrics</w:t>
      </w:r>
      <w:proofErr w:type="spellEnd"/>
      <w:r w:rsidR="00A17657" w:rsidRPr="0036658F">
        <w:rPr>
          <w:rFonts w:ascii="Garamond" w:hAnsi="Garamond"/>
          <w:sz w:val="22"/>
          <w:szCs w:val="22"/>
        </w:rPr>
        <w:t xml:space="preserve"> R, Choi RY, Green JB, Harding EG, Jaeger JR, Lavin A, Martin R, Montgomery LG, Morioka-Douglas N, Murphy JA, Oshman L, Picker B, Smith SR, </w:t>
      </w:r>
      <w:r w:rsidR="00A17657" w:rsidRPr="0036658F">
        <w:rPr>
          <w:rFonts w:ascii="Garamond" w:hAnsi="Garamond"/>
          <w:sz w:val="22"/>
          <w:szCs w:val="22"/>
          <w:u w:val="single"/>
        </w:rPr>
        <w:t>Venkatesh S</w:t>
      </w:r>
      <w:r w:rsidR="00A17657" w:rsidRPr="0036658F">
        <w:rPr>
          <w:rFonts w:ascii="Garamond" w:hAnsi="Garamond"/>
          <w:sz w:val="22"/>
          <w:szCs w:val="22"/>
        </w:rPr>
        <w:t>, Williams M, Wright GM.</w:t>
      </w:r>
      <w:r w:rsidR="00E45C38" w:rsidRPr="0036658F">
        <w:rPr>
          <w:rFonts w:ascii="Garamond" w:hAnsi="Garamond"/>
          <w:sz w:val="22"/>
          <w:szCs w:val="22"/>
        </w:rPr>
        <w:t xml:space="preserve"> Reply: To PMID 23303273.</w:t>
      </w:r>
      <w:r w:rsidRPr="0036658F">
        <w:rPr>
          <w:rFonts w:ascii="Garamond" w:hAnsi="Garamond"/>
          <w:sz w:val="22"/>
          <w:szCs w:val="22"/>
        </w:rPr>
        <w:t xml:space="preserve"> JAMA Intern Med. 2013;173(15):1474.</w:t>
      </w:r>
    </w:p>
    <w:p w14:paraId="34343AE0" w14:textId="7355BD6F" w:rsidR="00950F01" w:rsidRDefault="00950F01" w:rsidP="00950F01">
      <w:pPr>
        <w:rPr>
          <w:rFonts w:ascii="Garamond" w:hAnsi="Garamond"/>
          <w:sz w:val="22"/>
          <w:szCs w:val="22"/>
        </w:rPr>
      </w:pPr>
      <w:r w:rsidRPr="0036658F">
        <w:rPr>
          <w:rFonts w:ascii="Garamond" w:hAnsi="Garamond"/>
          <w:sz w:val="22"/>
          <w:szCs w:val="22"/>
        </w:rPr>
        <w:t xml:space="preserve">3. </w:t>
      </w:r>
      <w:r w:rsidRPr="0036658F">
        <w:rPr>
          <w:rFonts w:ascii="Garamond" w:hAnsi="Garamond"/>
          <w:b/>
          <w:bCs/>
          <w:sz w:val="22"/>
          <w:szCs w:val="22"/>
        </w:rPr>
        <w:t>Berger Z,</w:t>
      </w:r>
      <w:r w:rsidRPr="0036658F">
        <w:rPr>
          <w:rFonts w:ascii="Garamond" w:hAnsi="Garamond"/>
          <w:sz w:val="22"/>
          <w:szCs w:val="22"/>
        </w:rPr>
        <w:t xml:space="preserve"> Galasinski D, Scalia P, Dong K, Blunt HB, Elwyn G. Response to the letter by </w:t>
      </w:r>
      <w:proofErr w:type="spellStart"/>
      <w:r w:rsidRPr="0036658F">
        <w:rPr>
          <w:rFonts w:ascii="Garamond" w:hAnsi="Garamond"/>
          <w:sz w:val="22"/>
          <w:szCs w:val="22"/>
        </w:rPr>
        <w:t>Stiggelbout</w:t>
      </w:r>
      <w:proofErr w:type="spellEnd"/>
      <w:r w:rsidRPr="0036658F">
        <w:rPr>
          <w:rFonts w:ascii="Garamond" w:hAnsi="Garamond"/>
          <w:sz w:val="22"/>
          <w:szCs w:val="22"/>
        </w:rPr>
        <w:t xml:space="preserve"> et al. regarding the submissive silence of others: Examining definitions of shared decision making. Patient Educ Couns. 2022 Feb </w:t>
      </w:r>
      <w:proofErr w:type="gramStart"/>
      <w:r w:rsidRPr="0036658F">
        <w:rPr>
          <w:rFonts w:ascii="Garamond" w:hAnsi="Garamond"/>
          <w:sz w:val="22"/>
          <w:szCs w:val="22"/>
        </w:rPr>
        <w:t>4:S</w:t>
      </w:r>
      <w:proofErr w:type="gramEnd"/>
      <w:r w:rsidRPr="0036658F">
        <w:rPr>
          <w:rFonts w:ascii="Garamond" w:hAnsi="Garamond"/>
          <w:sz w:val="22"/>
          <w:szCs w:val="22"/>
        </w:rPr>
        <w:t xml:space="preserve">0738-3991(22)00048-9. </w:t>
      </w:r>
    </w:p>
    <w:p w14:paraId="3B5143BC" w14:textId="426CE82B" w:rsidR="00DA1051" w:rsidRPr="0036658F" w:rsidRDefault="00DA1051" w:rsidP="00DA1051">
      <w:pPr>
        <w:rPr>
          <w:rFonts w:ascii="Garamond" w:hAnsi="Garamond"/>
          <w:sz w:val="22"/>
          <w:szCs w:val="22"/>
        </w:rPr>
      </w:pPr>
      <w:r>
        <w:rPr>
          <w:rFonts w:ascii="Garamond" w:hAnsi="Garamond"/>
          <w:sz w:val="22"/>
          <w:szCs w:val="22"/>
        </w:rPr>
        <w:lastRenderedPageBreak/>
        <w:t xml:space="preserve">4. </w:t>
      </w:r>
      <w:r w:rsidRPr="00DA1051">
        <w:rPr>
          <w:rFonts w:ascii="Garamond" w:hAnsi="Garamond"/>
          <w:sz w:val="22"/>
          <w:szCs w:val="22"/>
        </w:rPr>
        <w:t xml:space="preserve">Chaudhry ZW, </w:t>
      </w:r>
      <w:r w:rsidRPr="00DA1051">
        <w:rPr>
          <w:rFonts w:ascii="Garamond" w:hAnsi="Garamond"/>
          <w:b/>
          <w:bCs/>
          <w:sz w:val="22"/>
          <w:szCs w:val="22"/>
        </w:rPr>
        <w:t>Berger ZD</w:t>
      </w:r>
      <w:r w:rsidRPr="00DA1051">
        <w:rPr>
          <w:rFonts w:ascii="Garamond" w:hAnsi="Garamond"/>
          <w:sz w:val="22"/>
          <w:szCs w:val="22"/>
        </w:rPr>
        <w:t xml:space="preserve">. Health Care Workers and War in the Middle East. JAMA. 2024 Jan 2;331(1):77-78. </w:t>
      </w:r>
    </w:p>
    <w:p w14:paraId="6B2E8670" w14:textId="77777777" w:rsidR="00BF11E5" w:rsidRPr="0036658F" w:rsidRDefault="00BF11E5" w:rsidP="003529CF">
      <w:pPr>
        <w:rPr>
          <w:rFonts w:ascii="Garamond" w:hAnsi="Garamond"/>
          <w:b/>
          <w:sz w:val="22"/>
          <w:szCs w:val="22"/>
        </w:rPr>
      </w:pPr>
    </w:p>
    <w:p w14:paraId="72E85997" w14:textId="77777777" w:rsidR="003529CF" w:rsidRPr="0036658F" w:rsidRDefault="002A4FD1" w:rsidP="003529CF">
      <w:pPr>
        <w:rPr>
          <w:rFonts w:ascii="Garamond" w:hAnsi="Garamond"/>
          <w:b/>
          <w:sz w:val="22"/>
          <w:szCs w:val="22"/>
        </w:rPr>
      </w:pPr>
      <w:r w:rsidRPr="0036658F">
        <w:rPr>
          <w:rFonts w:ascii="Garamond" w:hAnsi="Garamond"/>
          <w:b/>
          <w:sz w:val="22"/>
          <w:szCs w:val="22"/>
        </w:rPr>
        <w:t>Media Appearances and Interviews</w:t>
      </w:r>
      <w:r w:rsidR="006B4E3B" w:rsidRPr="0036658F">
        <w:rPr>
          <w:rFonts w:ascii="Garamond" w:hAnsi="Garamond"/>
          <w:b/>
          <w:sz w:val="22"/>
          <w:szCs w:val="22"/>
        </w:rPr>
        <w:t xml:space="preserve"> [MR]</w:t>
      </w:r>
    </w:p>
    <w:p w14:paraId="56C1ED11" w14:textId="77777777" w:rsidR="003330EC" w:rsidRPr="0036658F" w:rsidRDefault="003330EC" w:rsidP="003529CF">
      <w:pPr>
        <w:rPr>
          <w:rFonts w:ascii="Garamond" w:hAnsi="Garamond"/>
          <w:sz w:val="22"/>
          <w:szCs w:val="22"/>
        </w:rPr>
      </w:pPr>
      <w:r w:rsidRPr="0036658F">
        <w:rPr>
          <w:rFonts w:ascii="Garamond" w:hAnsi="Garamond"/>
          <w:sz w:val="22"/>
          <w:szCs w:val="22"/>
        </w:rPr>
        <w:t xml:space="preserve">1. Rodricks, Dan. How to Talk to Your Doc. [Interview with </w:t>
      </w:r>
      <w:r w:rsidRPr="0036658F">
        <w:rPr>
          <w:rFonts w:ascii="Garamond" w:hAnsi="Garamond"/>
          <w:b/>
          <w:sz w:val="22"/>
          <w:szCs w:val="22"/>
        </w:rPr>
        <w:t>Z. Berger</w:t>
      </w:r>
      <w:r w:rsidRPr="0036658F">
        <w:rPr>
          <w:rFonts w:ascii="Garamond" w:hAnsi="Garamond"/>
          <w:sz w:val="22"/>
          <w:szCs w:val="22"/>
        </w:rPr>
        <w:t xml:space="preserve">] </w:t>
      </w:r>
      <w:r w:rsidR="00D547F4" w:rsidRPr="0036658F">
        <w:rPr>
          <w:rFonts w:ascii="Garamond" w:hAnsi="Garamond"/>
          <w:sz w:val="22"/>
          <w:szCs w:val="22"/>
        </w:rPr>
        <w:t xml:space="preserve">Midday on Health, WYPR-FM. August 5, 2013. </w:t>
      </w:r>
      <w:hyperlink r:id="rId32" w:history="1">
        <w:r w:rsidR="00D547F4" w:rsidRPr="0036658F">
          <w:rPr>
            <w:rStyle w:val="Hyperlink"/>
            <w:rFonts w:ascii="Garamond" w:hAnsi="Garamond"/>
            <w:sz w:val="22"/>
            <w:szCs w:val="22"/>
          </w:rPr>
          <w:t>http://wypr.org/post/how-talk-your-doc</w:t>
        </w:r>
      </w:hyperlink>
    </w:p>
    <w:p w14:paraId="68B07EB7" w14:textId="77777777" w:rsidR="00D547F4" w:rsidRPr="0036658F" w:rsidRDefault="00D547F4" w:rsidP="003529CF">
      <w:pPr>
        <w:rPr>
          <w:rFonts w:ascii="Garamond" w:hAnsi="Garamond"/>
          <w:sz w:val="22"/>
          <w:szCs w:val="22"/>
        </w:rPr>
      </w:pPr>
      <w:r w:rsidRPr="0036658F">
        <w:rPr>
          <w:rFonts w:ascii="Garamond" w:hAnsi="Garamond"/>
          <w:sz w:val="22"/>
          <w:szCs w:val="22"/>
        </w:rPr>
        <w:t xml:space="preserve">2. </w:t>
      </w:r>
      <w:proofErr w:type="spellStart"/>
      <w:r w:rsidRPr="0036658F">
        <w:rPr>
          <w:rFonts w:ascii="Garamond" w:hAnsi="Garamond"/>
          <w:sz w:val="22"/>
          <w:szCs w:val="22"/>
        </w:rPr>
        <w:t>Schnurmacher</w:t>
      </w:r>
      <w:proofErr w:type="spellEnd"/>
      <w:r w:rsidRPr="0036658F">
        <w:rPr>
          <w:rFonts w:ascii="Garamond" w:hAnsi="Garamond"/>
          <w:sz w:val="22"/>
          <w:szCs w:val="22"/>
        </w:rPr>
        <w:t xml:space="preserve">, Tommy. Interview with </w:t>
      </w:r>
      <w:r w:rsidRPr="0036658F">
        <w:rPr>
          <w:rFonts w:ascii="Garamond" w:hAnsi="Garamond"/>
          <w:b/>
          <w:sz w:val="22"/>
          <w:szCs w:val="22"/>
        </w:rPr>
        <w:t>Z. Berger</w:t>
      </w:r>
      <w:r w:rsidRPr="0036658F">
        <w:rPr>
          <w:rFonts w:ascii="Garamond" w:hAnsi="Garamond"/>
          <w:sz w:val="22"/>
          <w:szCs w:val="22"/>
        </w:rPr>
        <w:t xml:space="preserve">. CJAD radio Montreal, October 2, 2013. </w:t>
      </w:r>
      <w:r w:rsidR="006159B7" w:rsidRPr="0036658F">
        <w:rPr>
          <w:rFonts w:ascii="Garamond" w:hAnsi="Garamond"/>
          <w:sz w:val="22"/>
          <w:szCs w:val="22"/>
        </w:rPr>
        <w:t>https://docs.google.com/file/d/0B6rH-_dKvlhsSFh4empQbWFNMUU/</w:t>
      </w:r>
    </w:p>
    <w:p w14:paraId="55FA0EA4" w14:textId="77777777" w:rsidR="00D547F4" w:rsidRPr="0036658F" w:rsidRDefault="00BF11E5" w:rsidP="003529CF">
      <w:pPr>
        <w:rPr>
          <w:rFonts w:ascii="Garamond" w:hAnsi="Garamond"/>
          <w:sz w:val="22"/>
          <w:szCs w:val="22"/>
        </w:rPr>
      </w:pPr>
      <w:r w:rsidRPr="0036658F">
        <w:rPr>
          <w:rFonts w:ascii="Garamond" w:hAnsi="Garamond"/>
          <w:sz w:val="22"/>
          <w:szCs w:val="22"/>
        </w:rPr>
        <w:t>3</w:t>
      </w:r>
      <w:r w:rsidR="00D547F4" w:rsidRPr="0036658F">
        <w:rPr>
          <w:rFonts w:ascii="Garamond" w:hAnsi="Garamond"/>
          <w:sz w:val="22"/>
          <w:szCs w:val="22"/>
        </w:rPr>
        <w:t xml:space="preserve">. Dunlop, Morgan. Health report: Talking to your doctor. [Interview with </w:t>
      </w:r>
      <w:r w:rsidR="00D547F4" w:rsidRPr="0036658F">
        <w:rPr>
          <w:rFonts w:ascii="Garamond" w:hAnsi="Garamond"/>
          <w:b/>
          <w:sz w:val="22"/>
          <w:szCs w:val="22"/>
        </w:rPr>
        <w:t>Z. Berger</w:t>
      </w:r>
      <w:r w:rsidR="00D547F4" w:rsidRPr="0036658F">
        <w:rPr>
          <w:rFonts w:ascii="Garamond" w:hAnsi="Garamond"/>
          <w:sz w:val="22"/>
          <w:szCs w:val="22"/>
        </w:rPr>
        <w:t xml:space="preserve">] CBC Montreal, Homerun. October 2, 2013. </w:t>
      </w:r>
      <w:hyperlink r:id="rId33" w:history="1">
        <w:r w:rsidR="00752626" w:rsidRPr="0036658F">
          <w:rPr>
            <w:rStyle w:val="Hyperlink"/>
            <w:rFonts w:ascii="Garamond" w:hAnsi="Garamond"/>
            <w:sz w:val="22"/>
            <w:szCs w:val="22"/>
          </w:rPr>
          <w:t>http://www.cbc.ca/homerun/2013/10/02/health-report-talking-to-your-doctor/</w:t>
        </w:r>
      </w:hyperlink>
    </w:p>
    <w:p w14:paraId="75109373" w14:textId="77777777" w:rsidR="00752626" w:rsidRPr="0036658F" w:rsidRDefault="00752626" w:rsidP="003529CF">
      <w:pPr>
        <w:rPr>
          <w:rFonts w:ascii="Garamond" w:hAnsi="Garamond"/>
          <w:sz w:val="22"/>
          <w:szCs w:val="22"/>
        </w:rPr>
      </w:pPr>
      <w:r w:rsidRPr="0036658F">
        <w:rPr>
          <w:rFonts w:ascii="Garamond" w:hAnsi="Garamond"/>
          <w:sz w:val="22"/>
          <w:szCs w:val="22"/>
        </w:rPr>
        <w:t xml:space="preserve">4. Zahtz, Gail. Talking to your doctor: Interview with </w:t>
      </w:r>
      <w:r w:rsidRPr="0036658F">
        <w:rPr>
          <w:rFonts w:ascii="Garamond" w:hAnsi="Garamond"/>
          <w:b/>
          <w:sz w:val="22"/>
          <w:szCs w:val="22"/>
        </w:rPr>
        <w:t>Zack Berger MD</w:t>
      </w:r>
      <w:r w:rsidRPr="0036658F">
        <w:rPr>
          <w:rFonts w:ascii="Garamond" w:hAnsi="Garamond"/>
          <w:sz w:val="22"/>
          <w:szCs w:val="22"/>
        </w:rPr>
        <w:t>. BlogTalkRadio.com, December 20, 2013. http://www.blogtalkradio.com/gailzahtz/2013/12/20/how-to-talk-with-your-doctor-author-zack-berger-md</w:t>
      </w:r>
    </w:p>
    <w:p w14:paraId="6CA7E526" w14:textId="4EC9C6FF" w:rsidR="0039563E" w:rsidRPr="0036658F" w:rsidRDefault="003C2840" w:rsidP="0039563E">
      <w:pPr>
        <w:rPr>
          <w:rFonts w:ascii="Garamond" w:hAnsi="Garamond"/>
          <w:color w:val="000080"/>
          <w:sz w:val="22"/>
          <w:szCs w:val="22"/>
          <w:u w:val="single"/>
          <w:lang w:val="en-US"/>
        </w:rPr>
      </w:pPr>
      <w:r w:rsidRPr="0036658F">
        <w:rPr>
          <w:rFonts w:ascii="Garamond" w:hAnsi="Garamond"/>
          <w:sz w:val="22"/>
          <w:szCs w:val="22"/>
        </w:rPr>
        <w:t>5</w:t>
      </w:r>
      <w:r w:rsidR="003330EC" w:rsidRPr="0036658F">
        <w:rPr>
          <w:rFonts w:ascii="Garamond" w:hAnsi="Garamond"/>
          <w:sz w:val="22"/>
          <w:szCs w:val="22"/>
        </w:rPr>
        <w:t xml:space="preserve">. </w:t>
      </w:r>
      <w:proofErr w:type="spellStart"/>
      <w:r w:rsidR="003330EC" w:rsidRPr="0036658F">
        <w:rPr>
          <w:rFonts w:ascii="Garamond" w:hAnsi="Garamond"/>
          <w:sz w:val="22"/>
          <w:szCs w:val="22"/>
        </w:rPr>
        <w:t>Dubosar</w:t>
      </w:r>
      <w:proofErr w:type="spellEnd"/>
      <w:r w:rsidR="003330EC" w:rsidRPr="0036658F">
        <w:rPr>
          <w:rFonts w:ascii="Garamond" w:hAnsi="Garamond"/>
          <w:sz w:val="22"/>
          <w:szCs w:val="22"/>
        </w:rPr>
        <w:t xml:space="preserve">, Ryan. Understand patient expectations as part of a negotiation. [Interview with </w:t>
      </w:r>
      <w:r w:rsidR="003330EC" w:rsidRPr="0036658F">
        <w:rPr>
          <w:rFonts w:ascii="Garamond" w:hAnsi="Garamond"/>
          <w:b/>
          <w:sz w:val="22"/>
          <w:szCs w:val="22"/>
        </w:rPr>
        <w:t>Z. Berger</w:t>
      </w:r>
      <w:r w:rsidR="003330EC" w:rsidRPr="0036658F">
        <w:rPr>
          <w:rFonts w:ascii="Garamond" w:hAnsi="Garamond"/>
          <w:sz w:val="22"/>
          <w:szCs w:val="22"/>
        </w:rPr>
        <w:t xml:space="preserve">]. ACP Internist, July/August 2014. </w:t>
      </w:r>
      <w:hyperlink r:id="rId34" w:history="1">
        <w:r w:rsidR="00D547F4" w:rsidRPr="0036658F">
          <w:rPr>
            <w:rStyle w:val="Hyperlink"/>
            <w:rFonts w:ascii="Garamond" w:hAnsi="Garamond"/>
            <w:sz w:val="22"/>
            <w:szCs w:val="22"/>
            <w:lang w:val="en-US"/>
          </w:rPr>
          <w:t>http://www.acpinternist.org/archives/2014/07/communication.htm</w:t>
        </w:r>
      </w:hyperlink>
    </w:p>
    <w:p w14:paraId="474CFCFE" w14:textId="4415F3ED" w:rsidR="0039563E" w:rsidRPr="0036658F" w:rsidRDefault="0039563E" w:rsidP="003529CF">
      <w:pPr>
        <w:rPr>
          <w:rFonts w:ascii="Garamond" w:hAnsi="Garamond"/>
          <w:sz w:val="22"/>
          <w:szCs w:val="22"/>
          <w:lang w:val="en-US"/>
        </w:rPr>
      </w:pPr>
      <w:r w:rsidRPr="0036658F">
        <w:rPr>
          <w:rFonts w:ascii="Garamond" w:hAnsi="Garamond"/>
          <w:sz w:val="22"/>
          <w:szCs w:val="22"/>
          <w:lang w:val="en-US"/>
        </w:rPr>
        <w:t xml:space="preserve">6. Montgomery, Tara, and </w:t>
      </w:r>
      <w:r w:rsidRPr="0036658F">
        <w:rPr>
          <w:rFonts w:ascii="Garamond" w:hAnsi="Garamond"/>
          <w:b/>
          <w:bCs/>
          <w:sz w:val="22"/>
          <w:szCs w:val="22"/>
          <w:lang w:val="en-US"/>
        </w:rPr>
        <w:t>Z. Berger</w:t>
      </w:r>
      <w:r w:rsidRPr="0036658F">
        <w:rPr>
          <w:rFonts w:ascii="Garamond" w:hAnsi="Garamond"/>
          <w:sz w:val="22"/>
          <w:szCs w:val="22"/>
          <w:lang w:val="en-US"/>
        </w:rPr>
        <w:t xml:space="preserve">. Ethics Talk: How to Change Organizational Culture. AMA Journal of Ethics podcast, March 2020. </w:t>
      </w:r>
      <w:hyperlink r:id="rId35" w:history="1">
        <w:r w:rsidRPr="0036658F">
          <w:rPr>
            <w:rStyle w:val="Hyperlink"/>
            <w:rFonts w:ascii="Garamond" w:hAnsi="Garamond"/>
            <w:sz w:val="22"/>
            <w:szCs w:val="22"/>
            <w:lang w:val="en-US"/>
          </w:rPr>
          <w:t>https://journalofethics.ama-assn.org/podcast/ethics-talk-how-change-organizational-culture</w:t>
        </w:r>
      </w:hyperlink>
      <w:r w:rsidRPr="0036658F">
        <w:rPr>
          <w:rFonts w:ascii="Garamond" w:hAnsi="Garamond"/>
          <w:sz w:val="22"/>
          <w:szCs w:val="22"/>
          <w:lang w:val="en-US"/>
        </w:rPr>
        <w:t xml:space="preserve"> </w:t>
      </w:r>
    </w:p>
    <w:p w14:paraId="2B6A7906" w14:textId="13EE4DED" w:rsidR="007533DD" w:rsidRPr="0036658F" w:rsidRDefault="0039563E" w:rsidP="003529CF">
      <w:pPr>
        <w:rPr>
          <w:rFonts w:ascii="Garamond" w:hAnsi="Garamond"/>
          <w:sz w:val="22"/>
          <w:szCs w:val="22"/>
          <w:lang w:val="en-US"/>
        </w:rPr>
      </w:pPr>
      <w:r w:rsidRPr="0036658F">
        <w:rPr>
          <w:rFonts w:ascii="Garamond" w:hAnsi="Garamond"/>
          <w:sz w:val="22"/>
          <w:szCs w:val="22"/>
          <w:lang w:val="en-US"/>
        </w:rPr>
        <w:t>7</w:t>
      </w:r>
      <w:r w:rsidR="007533DD" w:rsidRPr="0036658F">
        <w:rPr>
          <w:rFonts w:ascii="Garamond" w:hAnsi="Garamond"/>
          <w:sz w:val="22"/>
          <w:szCs w:val="22"/>
          <w:lang w:val="en-US"/>
        </w:rPr>
        <w:t xml:space="preserve">. Ortiz, Nathalia and Daniela Flamini. Does COVID-19 Discriminate? Experts Discuss Pandemic’s Effect on Minority Groups. [Panel including </w:t>
      </w:r>
      <w:r w:rsidR="007533DD" w:rsidRPr="0036658F">
        <w:rPr>
          <w:rFonts w:ascii="Garamond" w:hAnsi="Garamond"/>
          <w:b/>
          <w:bCs/>
          <w:sz w:val="22"/>
          <w:szCs w:val="22"/>
          <w:lang w:val="en-US"/>
        </w:rPr>
        <w:t>Z. Berger</w:t>
      </w:r>
      <w:r w:rsidR="007533DD" w:rsidRPr="0036658F">
        <w:rPr>
          <w:rFonts w:ascii="Garamond" w:hAnsi="Garamond"/>
          <w:sz w:val="22"/>
          <w:szCs w:val="22"/>
          <w:lang w:val="en-US"/>
        </w:rPr>
        <w:t xml:space="preserve">] NBC6 Miami, May 2020. </w:t>
      </w:r>
      <w:hyperlink r:id="rId36" w:history="1">
        <w:r w:rsidR="007533DD" w:rsidRPr="0036658F">
          <w:rPr>
            <w:rStyle w:val="Hyperlink"/>
            <w:rFonts w:ascii="Garamond" w:hAnsi="Garamond"/>
            <w:sz w:val="22"/>
            <w:szCs w:val="22"/>
            <w:lang w:val="en-US"/>
          </w:rPr>
          <w:t>https://www.nbcmiami.com/news/local/does-covid-19-discriminate-experts-discuss-pandemics-effect-on-minority-groups/2227096/</w:t>
        </w:r>
      </w:hyperlink>
      <w:r w:rsidR="007533DD" w:rsidRPr="0036658F">
        <w:rPr>
          <w:rFonts w:ascii="Garamond" w:hAnsi="Garamond"/>
          <w:sz w:val="22"/>
          <w:szCs w:val="22"/>
          <w:lang w:val="en-US"/>
        </w:rPr>
        <w:t xml:space="preserve"> </w:t>
      </w:r>
    </w:p>
    <w:p w14:paraId="43833F7D" w14:textId="59562E5D" w:rsidR="00D547F4" w:rsidRPr="0036658F" w:rsidRDefault="0039563E" w:rsidP="003529CF">
      <w:pPr>
        <w:rPr>
          <w:rFonts w:ascii="Garamond" w:hAnsi="Garamond"/>
          <w:sz w:val="22"/>
          <w:szCs w:val="22"/>
          <w:lang w:val="en-US"/>
        </w:rPr>
      </w:pPr>
      <w:r w:rsidRPr="0036658F">
        <w:rPr>
          <w:rFonts w:ascii="Garamond" w:hAnsi="Garamond"/>
          <w:sz w:val="22"/>
          <w:szCs w:val="22"/>
          <w:lang w:val="en-US"/>
        </w:rPr>
        <w:t>8</w:t>
      </w:r>
      <w:r w:rsidR="00526AC0" w:rsidRPr="0036658F">
        <w:rPr>
          <w:rFonts w:ascii="Garamond" w:hAnsi="Garamond"/>
          <w:sz w:val="22"/>
          <w:szCs w:val="22"/>
          <w:lang w:val="en-US"/>
        </w:rPr>
        <w:t>. Kast, Sheila</w:t>
      </w:r>
      <w:r w:rsidR="007533DD" w:rsidRPr="0036658F">
        <w:rPr>
          <w:rFonts w:ascii="Garamond" w:hAnsi="Garamond"/>
          <w:sz w:val="22"/>
          <w:szCs w:val="22"/>
          <w:lang w:val="en-US"/>
        </w:rPr>
        <w:t>h</w:t>
      </w:r>
      <w:r w:rsidR="00526AC0" w:rsidRPr="0036658F">
        <w:rPr>
          <w:rFonts w:ascii="Garamond" w:hAnsi="Garamond"/>
          <w:sz w:val="22"/>
          <w:szCs w:val="22"/>
          <w:lang w:val="en-US"/>
        </w:rPr>
        <w:t xml:space="preserve"> and Melissa Gerr. Caring for those with Covid-19: A doctor’s experience. [Interview </w:t>
      </w:r>
      <w:r w:rsidR="00526AC0" w:rsidRPr="0036658F">
        <w:rPr>
          <w:rFonts w:ascii="Garamond" w:hAnsi="Garamond"/>
          <w:b/>
          <w:bCs/>
          <w:sz w:val="22"/>
          <w:szCs w:val="22"/>
          <w:lang w:val="en-US"/>
        </w:rPr>
        <w:t>with Z. Berger</w:t>
      </w:r>
      <w:r w:rsidR="00526AC0" w:rsidRPr="0036658F">
        <w:rPr>
          <w:rFonts w:ascii="Garamond" w:hAnsi="Garamond"/>
          <w:sz w:val="22"/>
          <w:szCs w:val="22"/>
          <w:lang w:val="en-US"/>
        </w:rPr>
        <w:t xml:space="preserve">] WYPR’s On the Record, May 2020. </w:t>
      </w:r>
      <w:hyperlink r:id="rId37" w:history="1">
        <w:r w:rsidR="00526AC0" w:rsidRPr="0036658F">
          <w:rPr>
            <w:rStyle w:val="Hyperlink"/>
            <w:rFonts w:ascii="Garamond" w:hAnsi="Garamond"/>
            <w:sz w:val="22"/>
            <w:szCs w:val="22"/>
            <w:lang w:val="en-US"/>
          </w:rPr>
          <w:t>https://www.wypr.org/post/caring-those-covid-19-doctors-experience</w:t>
        </w:r>
      </w:hyperlink>
      <w:r w:rsidR="00526AC0" w:rsidRPr="0036658F">
        <w:rPr>
          <w:rFonts w:ascii="Garamond" w:hAnsi="Garamond"/>
          <w:sz w:val="22"/>
          <w:szCs w:val="22"/>
          <w:lang w:val="en-US"/>
        </w:rPr>
        <w:t xml:space="preserve"> </w:t>
      </w:r>
    </w:p>
    <w:p w14:paraId="5A3D9BCC" w14:textId="0A31171E" w:rsidR="00FF4ECB" w:rsidRPr="0036658F" w:rsidRDefault="00FF4ECB" w:rsidP="003529CF">
      <w:pPr>
        <w:rPr>
          <w:rFonts w:ascii="Garamond" w:hAnsi="Garamond"/>
          <w:sz w:val="22"/>
          <w:szCs w:val="22"/>
          <w:lang w:val="en-US"/>
        </w:rPr>
      </w:pPr>
      <w:r w:rsidRPr="0036658F">
        <w:rPr>
          <w:rFonts w:ascii="Garamond" w:hAnsi="Garamond"/>
          <w:sz w:val="22"/>
          <w:szCs w:val="22"/>
          <w:lang w:val="en-US"/>
        </w:rPr>
        <w:t xml:space="preserve">9. Gerr, Melissa. Covid-19 Vaccine: The Wait, And </w:t>
      </w:r>
      <w:proofErr w:type="gramStart"/>
      <w:r w:rsidRPr="0036658F">
        <w:rPr>
          <w:rFonts w:ascii="Garamond" w:hAnsi="Garamond"/>
          <w:sz w:val="22"/>
          <w:szCs w:val="22"/>
          <w:lang w:val="en-US"/>
        </w:rPr>
        <w:t>The</w:t>
      </w:r>
      <w:proofErr w:type="gramEnd"/>
      <w:r w:rsidRPr="0036658F">
        <w:rPr>
          <w:rFonts w:ascii="Garamond" w:hAnsi="Garamond"/>
          <w:sz w:val="22"/>
          <w:szCs w:val="22"/>
          <w:lang w:val="en-US"/>
        </w:rPr>
        <w:t xml:space="preserve"> Aftermath. [Interview with </w:t>
      </w:r>
      <w:r w:rsidRPr="0036658F">
        <w:rPr>
          <w:rFonts w:ascii="Garamond" w:hAnsi="Garamond"/>
          <w:b/>
          <w:bCs/>
          <w:sz w:val="22"/>
          <w:szCs w:val="22"/>
          <w:lang w:val="en-US"/>
        </w:rPr>
        <w:t>Z. Berger</w:t>
      </w:r>
      <w:r w:rsidRPr="0036658F">
        <w:rPr>
          <w:rFonts w:ascii="Garamond" w:hAnsi="Garamond"/>
          <w:sz w:val="22"/>
          <w:szCs w:val="22"/>
          <w:lang w:val="en-US"/>
        </w:rPr>
        <w:t xml:space="preserve">] WYPR, February 2021. </w:t>
      </w:r>
      <w:hyperlink r:id="rId38" w:history="1">
        <w:r w:rsidR="00951CF5" w:rsidRPr="0036658F">
          <w:rPr>
            <w:rStyle w:val="Hyperlink"/>
            <w:rFonts w:ascii="Garamond" w:hAnsi="Garamond"/>
            <w:sz w:val="22"/>
            <w:szCs w:val="22"/>
            <w:lang w:val="en-US"/>
          </w:rPr>
          <w:t>https://baltimorefishbowl.com/stories/covid-19-vaccine-the-wait-and-the-aftermath/</w:t>
        </w:r>
      </w:hyperlink>
    </w:p>
    <w:p w14:paraId="3E5A7E3B" w14:textId="5D54AF6E" w:rsidR="00173E31" w:rsidRPr="0036658F" w:rsidRDefault="00951CF5" w:rsidP="003529CF">
      <w:pPr>
        <w:rPr>
          <w:rFonts w:ascii="Garamond" w:hAnsi="Garamond"/>
          <w:sz w:val="22"/>
          <w:szCs w:val="22"/>
          <w:lang w:val="en-US"/>
        </w:rPr>
      </w:pPr>
      <w:r w:rsidRPr="0036658F">
        <w:rPr>
          <w:rFonts w:ascii="Garamond" w:hAnsi="Garamond"/>
          <w:sz w:val="22"/>
          <w:szCs w:val="22"/>
          <w:lang w:val="en-US"/>
        </w:rPr>
        <w:t xml:space="preserve">10. Martinez, A and Michaeleen Doucleff. Scientists are learning more about the lingering symptoms of COVID-19. [Interview including </w:t>
      </w:r>
      <w:r w:rsidRPr="0036658F">
        <w:rPr>
          <w:rFonts w:ascii="Garamond" w:hAnsi="Garamond"/>
          <w:b/>
          <w:bCs/>
          <w:sz w:val="22"/>
          <w:szCs w:val="22"/>
          <w:lang w:val="en-US"/>
        </w:rPr>
        <w:t>Z. Berger</w:t>
      </w:r>
      <w:r w:rsidRPr="0036658F">
        <w:rPr>
          <w:rFonts w:ascii="Garamond" w:hAnsi="Garamond"/>
          <w:sz w:val="22"/>
          <w:szCs w:val="22"/>
          <w:lang w:val="en-US"/>
        </w:rPr>
        <w:t xml:space="preserve">] NPR Morning Edition, November 15, 2021. </w:t>
      </w:r>
      <w:hyperlink r:id="rId39" w:history="1">
        <w:r w:rsidR="009558BA" w:rsidRPr="0036658F">
          <w:rPr>
            <w:rStyle w:val="Hyperlink"/>
            <w:rFonts w:ascii="Garamond" w:hAnsi="Garamond"/>
            <w:sz w:val="22"/>
            <w:szCs w:val="22"/>
            <w:lang w:val="en-US"/>
          </w:rPr>
          <w:t>https://www.npr.org/2021/11/15/1055749022/scientists-are-learning-more-about-the-lingering-symptoms-of-covid-19</w:t>
        </w:r>
      </w:hyperlink>
      <w:r w:rsidR="00173E31" w:rsidRPr="0036658F">
        <w:rPr>
          <w:rFonts w:ascii="Garamond" w:hAnsi="Garamond"/>
          <w:sz w:val="22"/>
          <w:szCs w:val="22"/>
          <w:lang w:val="en-US"/>
        </w:rPr>
        <w:t xml:space="preserve"> </w:t>
      </w:r>
    </w:p>
    <w:p w14:paraId="44E53A75" w14:textId="37E043A1" w:rsidR="009558BA" w:rsidRPr="0036658F" w:rsidRDefault="009558BA" w:rsidP="003529CF">
      <w:pPr>
        <w:rPr>
          <w:rFonts w:ascii="Garamond" w:hAnsi="Garamond"/>
          <w:sz w:val="22"/>
          <w:szCs w:val="22"/>
          <w:lang w:val="en-US"/>
        </w:rPr>
      </w:pPr>
      <w:r w:rsidRPr="0036658F">
        <w:rPr>
          <w:rFonts w:ascii="Garamond" w:hAnsi="Garamond"/>
          <w:sz w:val="22"/>
          <w:szCs w:val="22"/>
          <w:lang w:val="en-US"/>
        </w:rPr>
        <w:t xml:space="preserve">11. McClurg, L What Science Tells Us About the Mysteries of Long Covid. [Panel including </w:t>
      </w:r>
      <w:r w:rsidRPr="0036658F">
        <w:rPr>
          <w:rFonts w:ascii="Garamond" w:hAnsi="Garamond"/>
          <w:b/>
          <w:bCs/>
          <w:sz w:val="22"/>
          <w:szCs w:val="22"/>
          <w:lang w:val="en-US"/>
        </w:rPr>
        <w:t>Z. Berger</w:t>
      </w:r>
      <w:r w:rsidRPr="0036658F">
        <w:rPr>
          <w:rFonts w:ascii="Garamond" w:hAnsi="Garamond"/>
          <w:sz w:val="22"/>
          <w:szCs w:val="22"/>
          <w:lang w:val="en-US"/>
        </w:rPr>
        <w:t xml:space="preserve">.] KQED Forum, November 23, 2021. </w:t>
      </w:r>
      <w:hyperlink r:id="rId40" w:history="1">
        <w:r w:rsidRPr="0036658F">
          <w:rPr>
            <w:rStyle w:val="Hyperlink"/>
            <w:rFonts w:ascii="Garamond" w:hAnsi="Garamond"/>
            <w:sz w:val="22"/>
            <w:szCs w:val="22"/>
            <w:lang w:val="en-US"/>
          </w:rPr>
          <w:t>https://www.kqed.org/forum/2010101886578/what-science-tells-us-about-the-mysteries-of-long-covid</w:t>
        </w:r>
      </w:hyperlink>
      <w:r w:rsidRPr="0036658F">
        <w:rPr>
          <w:rFonts w:ascii="Garamond" w:hAnsi="Garamond"/>
          <w:sz w:val="22"/>
          <w:szCs w:val="22"/>
          <w:lang w:val="en-US"/>
        </w:rPr>
        <w:t xml:space="preserve"> </w:t>
      </w:r>
    </w:p>
    <w:p w14:paraId="4B8C1C3B" w14:textId="03796A31" w:rsidR="00173E31" w:rsidRPr="0036658F" w:rsidRDefault="009558BA" w:rsidP="00173E31">
      <w:pPr>
        <w:rPr>
          <w:rFonts w:ascii="Garamond" w:hAnsi="Garamond"/>
          <w:sz w:val="22"/>
          <w:szCs w:val="22"/>
          <w:lang w:val="en-US"/>
        </w:rPr>
      </w:pPr>
      <w:r w:rsidRPr="0036658F">
        <w:rPr>
          <w:rFonts w:ascii="Garamond" w:hAnsi="Garamond"/>
          <w:sz w:val="22"/>
          <w:szCs w:val="22"/>
          <w:lang w:val="en-US"/>
        </w:rPr>
        <w:t>12</w:t>
      </w:r>
      <w:r w:rsidR="00173E31" w:rsidRPr="0036658F">
        <w:rPr>
          <w:rFonts w:ascii="Garamond" w:hAnsi="Garamond"/>
          <w:sz w:val="22"/>
          <w:szCs w:val="22"/>
          <w:lang w:val="en-US"/>
        </w:rPr>
        <w:t xml:space="preserve">. Kast, Sheilah and Melissa Gerr. Omicron and the continuing inequity of coronavirus care. [Interview with </w:t>
      </w:r>
      <w:r w:rsidR="00173E31" w:rsidRPr="0036658F">
        <w:rPr>
          <w:rFonts w:ascii="Garamond" w:hAnsi="Garamond"/>
          <w:b/>
          <w:bCs/>
          <w:sz w:val="22"/>
          <w:szCs w:val="22"/>
          <w:lang w:val="en-US"/>
        </w:rPr>
        <w:t>Z. Berger</w:t>
      </w:r>
      <w:r w:rsidR="00173E31" w:rsidRPr="0036658F">
        <w:rPr>
          <w:rFonts w:ascii="Garamond" w:hAnsi="Garamond"/>
          <w:sz w:val="22"/>
          <w:szCs w:val="22"/>
          <w:lang w:val="en-US"/>
        </w:rPr>
        <w:t xml:space="preserve">] WYPR’s On the Record, January 2022. </w:t>
      </w:r>
      <w:hyperlink r:id="rId41" w:history="1">
        <w:r w:rsidR="00173E31" w:rsidRPr="0036658F">
          <w:rPr>
            <w:rStyle w:val="Hyperlink"/>
            <w:rFonts w:ascii="Garamond" w:hAnsi="Garamond"/>
            <w:sz w:val="22"/>
            <w:szCs w:val="22"/>
            <w:lang w:val="en-US"/>
          </w:rPr>
          <w:t>https://www.wypr.org/show/on-the-record/2022-01-14/omicron-and-the-continuing-inequity-of-coronavirus-care</w:t>
        </w:r>
      </w:hyperlink>
      <w:r w:rsidR="00173E31" w:rsidRPr="0036658F">
        <w:rPr>
          <w:rFonts w:ascii="Garamond" w:hAnsi="Garamond"/>
          <w:sz w:val="22"/>
          <w:szCs w:val="22"/>
          <w:lang w:val="en-US"/>
        </w:rPr>
        <w:t xml:space="preserve"> </w:t>
      </w:r>
    </w:p>
    <w:p w14:paraId="0A45B5D2" w14:textId="2BBAC562" w:rsidR="00526AC0" w:rsidRPr="0036658F" w:rsidRDefault="00C50B38" w:rsidP="00C50B38">
      <w:pPr>
        <w:rPr>
          <w:rFonts w:ascii="Garamond" w:hAnsi="Garamond"/>
          <w:sz w:val="22"/>
          <w:szCs w:val="22"/>
          <w:lang w:val="en-US"/>
        </w:rPr>
      </w:pPr>
      <w:r w:rsidRPr="0036658F">
        <w:rPr>
          <w:rFonts w:ascii="Garamond" w:hAnsi="Garamond"/>
          <w:sz w:val="22"/>
          <w:szCs w:val="22"/>
          <w:lang w:val="en-US"/>
        </w:rPr>
        <w:t xml:space="preserve">13. Kast, Sheilah and Melissa Gerr. Health for Everyone. [Interview with </w:t>
      </w:r>
      <w:r w:rsidRPr="0036658F">
        <w:rPr>
          <w:rFonts w:ascii="Garamond" w:hAnsi="Garamond"/>
          <w:b/>
          <w:bCs/>
          <w:sz w:val="22"/>
          <w:szCs w:val="22"/>
          <w:lang w:val="en-US"/>
        </w:rPr>
        <w:t xml:space="preserve">Z. Berger </w:t>
      </w:r>
      <w:r w:rsidRPr="0036658F">
        <w:rPr>
          <w:rFonts w:ascii="Garamond" w:hAnsi="Garamond"/>
          <w:sz w:val="22"/>
          <w:szCs w:val="22"/>
          <w:lang w:val="en-US"/>
        </w:rPr>
        <w:t xml:space="preserve">and Hal Kronsberg] WYPR’s On the Record, July 2022. </w:t>
      </w:r>
      <w:hyperlink r:id="rId42" w:history="1">
        <w:r w:rsidRPr="0036658F">
          <w:rPr>
            <w:rStyle w:val="Hyperlink"/>
            <w:rFonts w:ascii="Garamond" w:hAnsi="Garamond"/>
            <w:sz w:val="22"/>
            <w:szCs w:val="22"/>
            <w:lang w:val="en-US"/>
          </w:rPr>
          <w:t>https://www.wypr.org/show/on-the-record/2022-07-18/health-for-everyone</w:t>
        </w:r>
      </w:hyperlink>
      <w:r w:rsidRPr="0036658F">
        <w:rPr>
          <w:rFonts w:ascii="Garamond" w:hAnsi="Garamond"/>
          <w:sz w:val="22"/>
          <w:szCs w:val="22"/>
          <w:lang w:val="en-US"/>
        </w:rPr>
        <w:t xml:space="preserve"> </w:t>
      </w:r>
    </w:p>
    <w:p w14:paraId="3732FBB9" w14:textId="0FE9CD24" w:rsidR="00C50B38" w:rsidRDefault="00C50B38" w:rsidP="00C50B38">
      <w:pPr>
        <w:rPr>
          <w:rFonts w:ascii="Garamond" w:hAnsi="Garamond"/>
          <w:sz w:val="22"/>
          <w:szCs w:val="22"/>
          <w:lang w:val="en-US"/>
        </w:rPr>
      </w:pPr>
      <w:r w:rsidRPr="0036658F">
        <w:rPr>
          <w:rFonts w:ascii="Garamond" w:hAnsi="Garamond"/>
          <w:sz w:val="22"/>
          <w:szCs w:val="22"/>
          <w:lang w:val="en-US"/>
        </w:rPr>
        <w:t xml:space="preserve">14. Becker, Scott. Interview with </w:t>
      </w:r>
      <w:r w:rsidRPr="0036658F">
        <w:rPr>
          <w:rFonts w:ascii="Garamond" w:hAnsi="Garamond"/>
          <w:b/>
          <w:bCs/>
          <w:sz w:val="22"/>
          <w:szCs w:val="22"/>
          <w:lang w:val="en-US"/>
        </w:rPr>
        <w:t xml:space="preserve">Z. Berger. </w:t>
      </w:r>
      <w:r w:rsidRPr="0036658F">
        <w:rPr>
          <w:rFonts w:ascii="Garamond" w:hAnsi="Garamond"/>
          <w:sz w:val="22"/>
          <w:szCs w:val="22"/>
          <w:lang w:val="en-US"/>
        </w:rPr>
        <w:t xml:space="preserve">Becker’s Hospital Review, August 2022. </w:t>
      </w:r>
      <w:hyperlink r:id="rId43" w:history="1">
        <w:r w:rsidRPr="0036658F">
          <w:rPr>
            <w:rStyle w:val="Hyperlink"/>
            <w:rFonts w:ascii="Garamond" w:hAnsi="Garamond"/>
            <w:sz w:val="22"/>
            <w:szCs w:val="22"/>
            <w:lang w:val="en-US"/>
          </w:rPr>
          <w:t>https://www.beckershospitalreview.com/podcasts/podcasts-beckers-hospital-review/dr-zackary-berger-associate-professor-of-medicine-at-johns-hopkins-school-of-medicine-amp-core-faculty-at-johns-hopkins-berman-institute-of-bioethics-88196390.html</w:t>
        </w:r>
      </w:hyperlink>
      <w:r w:rsidRPr="0036658F">
        <w:rPr>
          <w:rFonts w:ascii="Garamond" w:hAnsi="Garamond"/>
          <w:sz w:val="22"/>
          <w:szCs w:val="22"/>
          <w:lang w:val="en-US"/>
        </w:rPr>
        <w:t xml:space="preserve"> </w:t>
      </w:r>
    </w:p>
    <w:p w14:paraId="083F1731" w14:textId="374C3B3D" w:rsidR="00C50B38" w:rsidRPr="008D688E" w:rsidRDefault="0095771C" w:rsidP="00C50B38">
      <w:pPr>
        <w:rPr>
          <w:rFonts w:ascii="Garamond" w:hAnsi="Garamond"/>
          <w:sz w:val="22"/>
          <w:szCs w:val="22"/>
        </w:rPr>
      </w:pPr>
      <w:r>
        <w:rPr>
          <w:rFonts w:ascii="Garamond" w:hAnsi="Garamond"/>
          <w:sz w:val="22"/>
          <w:szCs w:val="22"/>
          <w:lang w:val="en-US"/>
        </w:rPr>
        <w:t>15.</w:t>
      </w:r>
      <w:r w:rsidRPr="008D688E">
        <w:rPr>
          <w:rFonts w:ascii="Garamond" w:hAnsi="Garamond"/>
          <w:sz w:val="22"/>
          <w:szCs w:val="22"/>
          <w:lang w:val="en-US"/>
        </w:rPr>
        <w:t xml:space="preserve"> Sterner, Ashley and Melissa Gerr. Transgender care hangs in the balance; for </w:t>
      </w:r>
      <w:proofErr w:type="gramStart"/>
      <w:r w:rsidRPr="008D688E">
        <w:rPr>
          <w:rFonts w:ascii="Garamond" w:hAnsi="Garamond"/>
          <w:sz w:val="22"/>
          <w:szCs w:val="22"/>
          <w:lang w:val="en-US"/>
        </w:rPr>
        <w:t>now</w:t>
      </w:r>
      <w:proofErr w:type="gramEnd"/>
      <w:r w:rsidRPr="008D688E">
        <w:rPr>
          <w:rFonts w:ascii="Garamond" w:hAnsi="Garamond"/>
          <w:sz w:val="22"/>
          <w:szCs w:val="22"/>
          <w:lang w:val="en-US"/>
        </w:rPr>
        <w:t xml:space="preserve"> there is support in Baltimore. [Interview with </w:t>
      </w:r>
      <w:r w:rsidRPr="008D688E">
        <w:rPr>
          <w:rFonts w:ascii="Garamond" w:hAnsi="Garamond"/>
          <w:b/>
          <w:bCs/>
          <w:sz w:val="22"/>
          <w:szCs w:val="22"/>
          <w:lang w:val="en-US"/>
        </w:rPr>
        <w:t>Z. Berger</w:t>
      </w:r>
      <w:r w:rsidRPr="008D688E">
        <w:rPr>
          <w:rFonts w:ascii="Garamond" w:hAnsi="Garamond"/>
          <w:sz w:val="22"/>
          <w:szCs w:val="22"/>
          <w:lang w:val="en-US"/>
        </w:rPr>
        <w:t xml:space="preserve">] WYPR’s On the Record, February 2025. </w:t>
      </w:r>
      <w:hyperlink r:id="rId44" w:history="1">
        <w:r w:rsidRPr="008D688E">
          <w:rPr>
            <w:rStyle w:val="Hyperlink"/>
            <w:rFonts w:ascii="Garamond" w:hAnsi="Garamond"/>
            <w:sz w:val="22"/>
            <w:szCs w:val="22"/>
          </w:rPr>
          <w:t>https://www.wypr.org/show/on-the-record/2025-02-26/transgender-care-hangs-in-the-balance-for-now-there-is-support-in-baltimore</w:t>
        </w:r>
      </w:hyperlink>
      <w:r w:rsidRPr="008D688E">
        <w:rPr>
          <w:rFonts w:ascii="Garamond" w:hAnsi="Garamond"/>
          <w:sz w:val="22"/>
          <w:szCs w:val="22"/>
        </w:rPr>
        <w:t xml:space="preserve"> </w:t>
      </w:r>
    </w:p>
    <w:p w14:paraId="24AC8983" w14:textId="18915B40" w:rsidR="008D688E" w:rsidRPr="004A0766" w:rsidRDefault="004A0766" w:rsidP="00C50B38">
      <w:pPr>
        <w:rPr>
          <w:rFonts w:ascii="Garamond" w:hAnsi="Garamond"/>
          <w:sz w:val="22"/>
          <w:szCs w:val="22"/>
        </w:rPr>
      </w:pPr>
      <w:r>
        <w:rPr>
          <w:rFonts w:ascii="Garamond" w:hAnsi="Garamond"/>
          <w:sz w:val="22"/>
          <w:szCs w:val="22"/>
        </w:rPr>
        <w:t xml:space="preserve">16. Bioethics in the Margins. Remaking bioethics together. [Interview with </w:t>
      </w:r>
      <w:r w:rsidRPr="004A0766">
        <w:rPr>
          <w:rFonts w:ascii="Garamond" w:hAnsi="Garamond"/>
          <w:b/>
          <w:bCs/>
          <w:sz w:val="22"/>
          <w:szCs w:val="22"/>
        </w:rPr>
        <w:t>Z Berger</w:t>
      </w:r>
      <w:r>
        <w:rPr>
          <w:rFonts w:ascii="Garamond" w:hAnsi="Garamond"/>
          <w:sz w:val="22"/>
          <w:szCs w:val="22"/>
        </w:rPr>
        <w:t xml:space="preserve">.] October 2025. </w:t>
      </w:r>
      <w:hyperlink r:id="rId45" w:history="1">
        <w:r w:rsidRPr="002C6489">
          <w:rPr>
            <w:rStyle w:val="Hyperlink"/>
            <w:rFonts w:ascii="Garamond" w:hAnsi="Garamond"/>
            <w:sz w:val="22"/>
            <w:szCs w:val="22"/>
          </w:rPr>
          <w:t>https://podcasts.apple.com/qa/podcast/remaking-bioethics-together/id1595967846?i=1000733782350</w:t>
        </w:r>
      </w:hyperlink>
      <w:r>
        <w:rPr>
          <w:rFonts w:ascii="Garamond" w:hAnsi="Garamond"/>
          <w:sz w:val="22"/>
          <w:szCs w:val="22"/>
        </w:rPr>
        <w:t xml:space="preserve"> </w:t>
      </w:r>
    </w:p>
    <w:p w14:paraId="4375E708" w14:textId="77777777" w:rsidR="0095771C" w:rsidRPr="0036658F" w:rsidRDefault="0095771C" w:rsidP="00C50B38">
      <w:pPr>
        <w:rPr>
          <w:rFonts w:ascii="Garamond" w:hAnsi="Garamond"/>
          <w:sz w:val="22"/>
          <w:szCs w:val="22"/>
          <w:lang w:val="en-US"/>
        </w:rPr>
      </w:pPr>
    </w:p>
    <w:p w14:paraId="1D277016" w14:textId="77777777" w:rsidR="003529CF" w:rsidRPr="0036658F" w:rsidRDefault="002A4FD1" w:rsidP="003529CF">
      <w:pPr>
        <w:rPr>
          <w:rFonts w:ascii="Garamond" w:hAnsi="Garamond"/>
          <w:b/>
          <w:sz w:val="22"/>
          <w:szCs w:val="22"/>
          <w:lang w:val="en-US"/>
        </w:rPr>
      </w:pPr>
      <w:r w:rsidRPr="0036658F">
        <w:rPr>
          <w:rFonts w:ascii="Garamond" w:hAnsi="Garamond"/>
          <w:b/>
          <w:sz w:val="22"/>
          <w:szCs w:val="22"/>
          <w:lang w:val="en-US"/>
        </w:rPr>
        <w:t>Other Media</w:t>
      </w:r>
      <w:r w:rsidR="006B4E3B" w:rsidRPr="0036658F">
        <w:rPr>
          <w:rFonts w:ascii="Garamond" w:hAnsi="Garamond"/>
          <w:b/>
          <w:sz w:val="22"/>
          <w:szCs w:val="22"/>
          <w:lang w:val="en-US"/>
        </w:rPr>
        <w:t xml:space="preserve"> [OM]</w:t>
      </w:r>
    </w:p>
    <w:p w14:paraId="0D03AF06" w14:textId="1CDFFA40" w:rsidR="006B4E3B" w:rsidRPr="0036658F" w:rsidRDefault="006B4E3B" w:rsidP="006B4E3B">
      <w:pPr>
        <w:rPr>
          <w:rFonts w:ascii="Garamond" w:hAnsi="Garamond"/>
          <w:b/>
          <w:sz w:val="22"/>
          <w:szCs w:val="22"/>
        </w:rPr>
      </w:pPr>
    </w:p>
    <w:p w14:paraId="615E210A" w14:textId="77777777" w:rsidR="006B4E3B" w:rsidRPr="0036658F" w:rsidRDefault="006B4E3B" w:rsidP="006B4E3B">
      <w:pPr>
        <w:rPr>
          <w:rFonts w:ascii="Garamond" w:hAnsi="Garamond"/>
          <w:b/>
          <w:sz w:val="22"/>
          <w:szCs w:val="22"/>
        </w:rPr>
      </w:pPr>
      <w:r w:rsidRPr="0036658F">
        <w:rPr>
          <w:rFonts w:ascii="Garamond" w:hAnsi="Garamond"/>
          <w:b/>
          <w:sz w:val="22"/>
          <w:szCs w:val="22"/>
        </w:rPr>
        <w:t>Evidence-Based Medicine Decision Tools</w:t>
      </w:r>
    </w:p>
    <w:p w14:paraId="73266EBF" w14:textId="54F9E82D"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1. Beyth R, Kaatz S, Aung K, </w:t>
      </w:r>
      <w:r w:rsidRPr="0036658F">
        <w:rPr>
          <w:rFonts w:ascii="Garamond" w:hAnsi="Garamond" w:cs="Times"/>
          <w:b/>
          <w:sz w:val="22"/>
          <w:szCs w:val="22"/>
        </w:rPr>
        <w:t>Berger Z,</w:t>
      </w:r>
      <w:r w:rsidRPr="0036658F">
        <w:rPr>
          <w:rFonts w:ascii="Garamond" w:hAnsi="Garamond" w:cs="Times"/>
          <w:sz w:val="22"/>
          <w:szCs w:val="22"/>
        </w:rPr>
        <w:t xml:space="preserve"> Beyth R, Elliot D, Kaatz S, Korenstein D, Smith MEB. Low Dose Calcium and Vitamin D Ineffective in Primary Prevention of Fractures in Post-menopausal Women Without Osteoporosis [Internet]. Society of General Internal Medicine Evidence Based Medicine Taskforce; July, 2013. http://www.sgim.org/web-only/bottom-line/calcium-and-vitamin-d</w:t>
      </w:r>
    </w:p>
    <w:p w14:paraId="247387BB" w14:textId="77777777"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2. Zipkin D, Sussman J, Aung K, </w:t>
      </w:r>
      <w:r w:rsidRPr="0036658F">
        <w:rPr>
          <w:rFonts w:ascii="Garamond" w:hAnsi="Garamond" w:cs="Times"/>
          <w:b/>
          <w:sz w:val="22"/>
          <w:szCs w:val="22"/>
        </w:rPr>
        <w:t>Berger Z</w:t>
      </w:r>
      <w:r w:rsidRPr="0036658F">
        <w:rPr>
          <w:rFonts w:ascii="Garamond" w:hAnsi="Garamond" w:cs="Times"/>
          <w:sz w:val="22"/>
          <w:szCs w:val="22"/>
        </w:rPr>
        <w:t>, Beyth R, Elliot D, Kaatz S, Korenstein D, Smith MEB.  Blood levels of Omega-3 fatty acids associated with slight increase in prostate cancer incidence [Internet]. Society of General Internal Medicine Evidence Based Medicine Taskforce; October, 2013. http://www.sgim.org/web-only/bottom-line/omega-3-fatty-acids-and-prostate-cancer</w:t>
      </w:r>
    </w:p>
    <w:p w14:paraId="7F2ACB99" w14:textId="77777777"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3. </w:t>
      </w:r>
      <w:r w:rsidRPr="0036658F">
        <w:rPr>
          <w:rFonts w:ascii="Garamond" w:hAnsi="Garamond" w:cs="Times"/>
          <w:b/>
          <w:sz w:val="22"/>
          <w:szCs w:val="22"/>
        </w:rPr>
        <w:t>Berger Z</w:t>
      </w:r>
      <w:r w:rsidRPr="0036658F">
        <w:rPr>
          <w:rFonts w:ascii="Garamond" w:hAnsi="Garamond" w:cs="Times"/>
          <w:sz w:val="22"/>
          <w:szCs w:val="22"/>
        </w:rPr>
        <w:t xml:space="preserve">. ACP Smart Medicine: Comparative guidelines for prostate cancer screening [Internet, subscribers only]. October, 2013. </w:t>
      </w:r>
      <w:hyperlink r:id="rId46" w:history="1">
        <w:r w:rsidRPr="0036658F">
          <w:rPr>
            <w:rStyle w:val="Hyperlink"/>
            <w:rFonts w:ascii="Garamond" w:hAnsi="Garamond" w:cs="Times"/>
            <w:sz w:val="22"/>
            <w:szCs w:val="22"/>
          </w:rPr>
          <w:t>http://www.acponline.org/smcontent/cgtables/tcgd006.pdf</w:t>
        </w:r>
      </w:hyperlink>
    </w:p>
    <w:p w14:paraId="27D1B567" w14:textId="77777777" w:rsidR="006B4E3B" w:rsidRPr="0036658F" w:rsidRDefault="006B4E3B" w:rsidP="006B4E3B">
      <w:pPr>
        <w:rPr>
          <w:rFonts w:ascii="Garamond" w:hAnsi="Garamond" w:cs="Times"/>
          <w:sz w:val="22"/>
          <w:szCs w:val="22"/>
        </w:rPr>
      </w:pPr>
      <w:r w:rsidRPr="0036658F">
        <w:rPr>
          <w:rFonts w:ascii="Garamond" w:hAnsi="Garamond" w:cs="Times"/>
          <w:sz w:val="22"/>
          <w:szCs w:val="22"/>
        </w:rPr>
        <w:lastRenderedPageBreak/>
        <w:t xml:space="preserve">4. Stewart S, Frosch D, Adams J, Hyams E, </w:t>
      </w:r>
      <w:r w:rsidRPr="0036658F">
        <w:rPr>
          <w:rFonts w:ascii="Garamond" w:hAnsi="Garamond" w:cs="Times"/>
          <w:b/>
          <w:sz w:val="22"/>
          <w:szCs w:val="22"/>
        </w:rPr>
        <w:t>Berger Z</w:t>
      </w:r>
      <w:r w:rsidRPr="0036658F">
        <w:rPr>
          <w:rFonts w:ascii="Garamond" w:hAnsi="Garamond" w:cs="Times"/>
          <w:sz w:val="22"/>
          <w:szCs w:val="22"/>
        </w:rPr>
        <w:t>, Dropkin B, Durand M-A, Elwyn G. Option grid: PSA (prostate specific antigen) [Internet]. November, 2013. http://optiongrid.org/cpresources/grid/grids/61/61.en_us.1.pdf?d=1432716757</w:t>
      </w:r>
    </w:p>
    <w:p w14:paraId="3328FDF8" w14:textId="77777777"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5. Smith MEB, Aung K, </w:t>
      </w:r>
      <w:r w:rsidRPr="0036658F">
        <w:rPr>
          <w:rFonts w:ascii="Garamond" w:hAnsi="Garamond" w:cs="Times"/>
          <w:b/>
          <w:sz w:val="22"/>
          <w:szCs w:val="22"/>
        </w:rPr>
        <w:t>Berger Z</w:t>
      </w:r>
      <w:r w:rsidRPr="0036658F">
        <w:rPr>
          <w:rFonts w:ascii="Garamond" w:hAnsi="Garamond" w:cs="Times"/>
          <w:sz w:val="22"/>
          <w:szCs w:val="22"/>
        </w:rPr>
        <w:t xml:space="preserve">, Beyth R, Elliot D, Kaatz </w:t>
      </w:r>
      <w:proofErr w:type="gramStart"/>
      <w:r w:rsidRPr="0036658F">
        <w:rPr>
          <w:rFonts w:ascii="Garamond" w:hAnsi="Garamond" w:cs="Times"/>
          <w:sz w:val="22"/>
          <w:szCs w:val="22"/>
        </w:rPr>
        <w:t>S,  Korenstein</w:t>
      </w:r>
      <w:proofErr w:type="gramEnd"/>
      <w:r w:rsidRPr="0036658F">
        <w:rPr>
          <w:rFonts w:ascii="Garamond" w:hAnsi="Garamond" w:cs="Times"/>
          <w:sz w:val="22"/>
          <w:szCs w:val="22"/>
        </w:rPr>
        <w:t xml:space="preserve"> D, Smith MEB.  Risk of invasive breast cancer persists after stopping combination hormone therapy. [Internet]. Society of General Internal Medicine Evidence Based Medicine Taskforce; December, 2013. http://www.sgim.org/web-only/bottom-line/breast-cancer-risk-after-stopping-combination-hormonal-therapy</w:t>
      </w:r>
    </w:p>
    <w:p w14:paraId="46A3ECDC" w14:textId="77777777"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6. Korenstein D, Sussman J, Aung K, </w:t>
      </w:r>
      <w:r w:rsidRPr="0036658F">
        <w:rPr>
          <w:rFonts w:ascii="Garamond" w:hAnsi="Garamond" w:cs="Times"/>
          <w:b/>
          <w:sz w:val="22"/>
          <w:szCs w:val="22"/>
        </w:rPr>
        <w:t>Berger Z</w:t>
      </w:r>
      <w:r w:rsidRPr="0036658F">
        <w:rPr>
          <w:rFonts w:ascii="Garamond" w:hAnsi="Garamond" w:cs="Times"/>
          <w:sz w:val="22"/>
          <w:szCs w:val="22"/>
        </w:rPr>
        <w:t xml:space="preserve">, Beyth R, Elliot D, Kaatz </w:t>
      </w:r>
      <w:proofErr w:type="gramStart"/>
      <w:r w:rsidRPr="0036658F">
        <w:rPr>
          <w:rFonts w:ascii="Garamond" w:hAnsi="Garamond" w:cs="Times"/>
          <w:sz w:val="22"/>
          <w:szCs w:val="22"/>
        </w:rPr>
        <w:t>S,  Korenstein</w:t>
      </w:r>
      <w:proofErr w:type="gramEnd"/>
      <w:r w:rsidRPr="0036658F">
        <w:rPr>
          <w:rFonts w:ascii="Garamond" w:hAnsi="Garamond" w:cs="Times"/>
          <w:sz w:val="22"/>
          <w:szCs w:val="22"/>
        </w:rPr>
        <w:t xml:space="preserve"> D, Smith MEB. Long-term follow up of screening mammography. [Internet]. Society of General Internal Medicine Evidence Based Medicine Taskforce; April, 2014. http://www.sgim.org/web-only/bottom-line/mammography-in-women-40-49</w:t>
      </w:r>
    </w:p>
    <w:p w14:paraId="19C27EA1" w14:textId="77777777"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7. Kaatz S, Weed HG, Aung K, </w:t>
      </w:r>
      <w:r w:rsidRPr="0036658F">
        <w:rPr>
          <w:rFonts w:ascii="Garamond" w:hAnsi="Garamond" w:cs="Times"/>
          <w:b/>
          <w:sz w:val="22"/>
          <w:szCs w:val="22"/>
        </w:rPr>
        <w:t>Berger Z</w:t>
      </w:r>
      <w:r w:rsidRPr="0036658F">
        <w:rPr>
          <w:rFonts w:ascii="Garamond" w:hAnsi="Garamond" w:cs="Times"/>
          <w:sz w:val="22"/>
          <w:szCs w:val="22"/>
        </w:rPr>
        <w:t>, Beyth R, Elliott D, Korenstein D, Smith MEB, Sussman J, Zipkin D. Vitamin &amp; mineral supplements have not been shown to reduce cardiovascular disease, cancer or mortality in older adults without known nutritional deficiencies [Internet]. Society of General Internal Medicine Evidence Based Medicine Taskforce; May, 2014. http://www.sgim.org/web-only/bottom-line/vitamin-and-mineral-supplements</w:t>
      </w:r>
    </w:p>
    <w:p w14:paraId="55809DA2" w14:textId="77777777"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8. Zipkin D, Kormos W, Aung K, </w:t>
      </w:r>
      <w:r w:rsidRPr="0036658F">
        <w:rPr>
          <w:rFonts w:ascii="Garamond" w:hAnsi="Garamond" w:cs="Times"/>
          <w:b/>
          <w:sz w:val="22"/>
          <w:szCs w:val="22"/>
        </w:rPr>
        <w:t>Berger Z</w:t>
      </w:r>
      <w:r w:rsidRPr="0036658F">
        <w:rPr>
          <w:rFonts w:ascii="Garamond" w:hAnsi="Garamond" w:cs="Times"/>
          <w:sz w:val="22"/>
          <w:szCs w:val="22"/>
        </w:rPr>
        <w:t>, Beyth R, Bowen M, Correa R, Elliott D, Sateia H, Smith MEB. Aspirin for Primary Prevention of Cardiovascular Disease [Internet]. Society of General Internal Medicine Evidence Based Medicine Taskforce; September, 2014. http://www.sgim.org/web-only/bottom-line/aspirin-for-primary-prevention</w:t>
      </w:r>
    </w:p>
    <w:p w14:paraId="422C4411" w14:textId="77777777"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9. </w:t>
      </w:r>
      <w:r w:rsidRPr="0036658F">
        <w:rPr>
          <w:rFonts w:ascii="Garamond" w:hAnsi="Garamond" w:cs="Times"/>
          <w:b/>
          <w:sz w:val="22"/>
          <w:szCs w:val="22"/>
        </w:rPr>
        <w:t>Berger Z</w:t>
      </w:r>
      <w:r w:rsidRPr="0036658F">
        <w:rPr>
          <w:rFonts w:ascii="Garamond" w:hAnsi="Garamond" w:cs="Times"/>
          <w:sz w:val="22"/>
          <w:szCs w:val="22"/>
        </w:rPr>
        <w:t>, Elliot D, Aung K, Beyth R, Bowen M, Correa R, Sateia H, Smith MEB, Yeh J, Zipkin D. Radical prostatectomy in early prostate cancer. Society of General Internal Medicine Evidence Based Medicine Taskforce; October, 2014. http://www.sgim.org/web-only/bottom-line/prostatectomy</w:t>
      </w:r>
    </w:p>
    <w:p w14:paraId="373C0F73" w14:textId="77777777"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10. Smith MEB, Aung K, </w:t>
      </w:r>
      <w:r w:rsidRPr="0036658F">
        <w:rPr>
          <w:rFonts w:ascii="Garamond" w:hAnsi="Garamond" w:cs="Times"/>
          <w:b/>
          <w:sz w:val="22"/>
          <w:szCs w:val="22"/>
        </w:rPr>
        <w:t>Berger Z</w:t>
      </w:r>
      <w:r w:rsidRPr="0036658F">
        <w:rPr>
          <w:rFonts w:ascii="Garamond" w:hAnsi="Garamond" w:cs="Times"/>
          <w:sz w:val="22"/>
          <w:szCs w:val="22"/>
        </w:rPr>
        <w:t xml:space="preserve">, Beyth R, Bowen M, Correa R, Sateia H, Smith MEB, Yeh J, Zipkin D. Opioid Therapy for Chronic Non-malignant Pain. Society of General Internal Medicine Evidence Based Medicine Taskforce; June, 2015. </w:t>
      </w:r>
      <w:hyperlink r:id="rId47" w:history="1">
        <w:r w:rsidRPr="0036658F">
          <w:rPr>
            <w:rStyle w:val="Hyperlink"/>
            <w:rFonts w:ascii="Garamond" w:hAnsi="Garamond" w:cs="Times"/>
            <w:sz w:val="22"/>
            <w:szCs w:val="22"/>
          </w:rPr>
          <w:t>http://www.sgim.org/web-only/bottom-line/opioid-therapy-for-chronic-non-malignant-pain</w:t>
        </w:r>
      </w:hyperlink>
    </w:p>
    <w:p w14:paraId="16298F5D" w14:textId="6A9E2AE7" w:rsidR="006B4E3B" w:rsidRPr="0036658F" w:rsidRDefault="006B4E3B" w:rsidP="006B4E3B">
      <w:pPr>
        <w:rPr>
          <w:rFonts w:ascii="Garamond" w:hAnsi="Garamond" w:cs="Times"/>
          <w:sz w:val="22"/>
          <w:szCs w:val="22"/>
        </w:rPr>
      </w:pPr>
      <w:r w:rsidRPr="0036658F">
        <w:rPr>
          <w:rFonts w:ascii="Garamond" w:hAnsi="Garamond" w:cs="Times"/>
          <w:sz w:val="22"/>
          <w:szCs w:val="22"/>
        </w:rPr>
        <w:t xml:space="preserve">11. Bowen M, Sateia H, Yeh J, </w:t>
      </w:r>
      <w:r w:rsidRPr="0036658F">
        <w:rPr>
          <w:rFonts w:ascii="Garamond" w:hAnsi="Garamond" w:cs="Times"/>
          <w:b/>
          <w:sz w:val="22"/>
          <w:szCs w:val="22"/>
        </w:rPr>
        <w:t>Berger Z</w:t>
      </w:r>
      <w:r w:rsidRPr="0036658F">
        <w:rPr>
          <w:rFonts w:ascii="Garamond" w:hAnsi="Garamond" w:cs="Times"/>
          <w:sz w:val="22"/>
          <w:szCs w:val="22"/>
        </w:rPr>
        <w:t xml:space="preserve">, Beyth R, Burke H, Carter J, Correa R, Elliot D, Kormos B, Nandiwada R, Smith MEB. Routine Imaging for Uncomplicated, Acute Low Back Pain: A Low-Value Intervention. Society of General Internal </w:t>
      </w:r>
      <w:r w:rsidR="00A14CA7" w:rsidRPr="0036658F">
        <w:rPr>
          <w:rFonts w:ascii="Garamond" w:hAnsi="Garamond" w:cs="Times"/>
          <w:sz w:val="22"/>
          <w:szCs w:val="22"/>
        </w:rPr>
        <w:t>Medicine</w:t>
      </w:r>
      <w:r w:rsidRPr="0036658F">
        <w:rPr>
          <w:rFonts w:ascii="Garamond" w:hAnsi="Garamond" w:cs="Times"/>
          <w:sz w:val="22"/>
          <w:szCs w:val="22"/>
        </w:rPr>
        <w:t xml:space="preserve"> Evidence Based Medicine Taskforce; April, 2016.</w:t>
      </w:r>
      <w:r w:rsidR="00D6576C" w:rsidRPr="0036658F">
        <w:rPr>
          <w:rFonts w:ascii="Garamond" w:hAnsi="Garamond" w:cs="Times"/>
          <w:sz w:val="22"/>
          <w:szCs w:val="22"/>
        </w:rPr>
        <w:t xml:space="preserve"> </w:t>
      </w:r>
      <w:hyperlink r:id="rId48" w:history="1">
        <w:r w:rsidR="00D6576C" w:rsidRPr="0036658F">
          <w:rPr>
            <w:rStyle w:val="Hyperlink"/>
            <w:rFonts w:ascii="Garamond" w:hAnsi="Garamond" w:cs="Times"/>
            <w:sz w:val="22"/>
            <w:szCs w:val="22"/>
          </w:rPr>
          <w:t>http://www.sgim.org/web-only/bottom-line/imaging-for-low-back-pain</w:t>
        </w:r>
      </w:hyperlink>
      <w:r w:rsidR="00D6576C" w:rsidRPr="0036658F">
        <w:rPr>
          <w:rFonts w:ascii="Garamond" w:hAnsi="Garamond" w:cs="Times"/>
          <w:sz w:val="22"/>
          <w:szCs w:val="22"/>
        </w:rPr>
        <w:t xml:space="preserve"> </w:t>
      </w:r>
    </w:p>
    <w:p w14:paraId="413238C3" w14:textId="7E429E0C" w:rsidR="00A14CA7" w:rsidRPr="0036658F" w:rsidRDefault="00D6576C" w:rsidP="006B4E3B">
      <w:pPr>
        <w:rPr>
          <w:rFonts w:ascii="Garamond" w:hAnsi="Garamond" w:cs="Times"/>
          <w:sz w:val="22"/>
          <w:szCs w:val="22"/>
        </w:rPr>
      </w:pPr>
      <w:r w:rsidRPr="0036658F">
        <w:rPr>
          <w:rFonts w:ascii="Garamond" w:hAnsi="Garamond" w:cs="Times"/>
          <w:sz w:val="22"/>
          <w:szCs w:val="22"/>
        </w:rPr>
        <w:t xml:space="preserve">12. Bowen M, O’Brien MJ, Kandula NR, </w:t>
      </w:r>
      <w:r w:rsidRPr="0036658F">
        <w:rPr>
          <w:rFonts w:ascii="Garamond" w:hAnsi="Garamond" w:cs="Times"/>
          <w:b/>
          <w:sz w:val="22"/>
          <w:szCs w:val="22"/>
        </w:rPr>
        <w:t>Berger Z</w:t>
      </w:r>
      <w:r w:rsidRPr="0036658F">
        <w:rPr>
          <w:rFonts w:ascii="Garamond" w:hAnsi="Garamond" w:cs="Times"/>
          <w:sz w:val="22"/>
          <w:szCs w:val="22"/>
        </w:rPr>
        <w:t xml:space="preserve">, Burke HB, Carter JA, Jarmul J, Kansagara D, Kormos B, Nandiwada R, Sateia H, Tice J, Veet C, Yeh J, Smith MEB.  </w:t>
      </w:r>
      <w:r w:rsidR="00A14CA7" w:rsidRPr="0036658F">
        <w:rPr>
          <w:rFonts w:ascii="Garamond" w:hAnsi="Garamond" w:cs="Times"/>
          <w:sz w:val="22"/>
          <w:szCs w:val="22"/>
        </w:rPr>
        <w:t xml:space="preserve">Preventing Diabetes: The Impact of Lifestyle Intervention and Metformin. Society of General Internal Medicine Evidence Based Medicine Taskforce, September, 2016. </w:t>
      </w:r>
      <w:hyperlink r:id="rId49" w:history="1">
        <w:r w:rsidRPr="0036658F">
          <w:rPr>
            <w:rStyle w:val="Hyperlink"/>
            <w:rFonts w:ascii="Garamond" w:hAnsi="Garamond" w:cs="Times"/>
            <w:sz w:val="22"/>
            <w:szCs w:val="22"/>
          </w:rPr>
          <w:t>http://www.sgim.org/web-only/bottom-line/preventing-diabetes-the-impact-of-lifestyle-intervention-and-metformin</w:t>
        </w:r>
      </w:hyperlink>
      <w:r w:rsidRPr="0036658F">
        <w:rPr>
          <w:rFonts w:ascii="Garamond" w:hAnsi="Garamond" w:cs="Times"/>
          <w:sz w:val="22"/>
          <w:szCs w:val="22"/>
        </w:rPr>
        <w:t xml:space="preserve"> </w:t>
      </w:r>
    </w:p>
    <w:p w14:paraId="64C70C9D" w14:textId="0DEDC704" w:rsidR="00D6576C" w:rsidRPr="0036658F" w:rsidRDefault="00D6576C" w:rsidP="00D6576C">
      <w:pPr>
        <w:rPr>
          <w:rFonts w:ascii="Garamond" w:hAnsi="Garamond" w:cs="Times"/>
          <w:sz w:val="22"/>
          <w:szCs w:val="22"/>
        </w:rPr>
      </w:pPr>
      <w:r w:rsidRPr="0036658F">
        <w:rPr>
          <w:rFonts w:ascii="Garamond" w:hAnsi="Garamond" w:cs="Times"/>
          <w:sz w:val="22"/>
          <w:szCs w:val="22"/>
        </w:rPr>
        <w:t xml:space="preserve">13. Jarmul JA, Tice J, </w:t>
      </w:r>
      <w:r w:rsidRPr="0036658F">
        <w:rPr>
          <w:rFonts w:ascii="Garamond" w:hAnsi="Garamond" w:cs="Times"/>
          <w:b/>
          <w:sz w:val="22"/>
          <w:szCs w:val="22"/>
        </w:rPr>
        <w:t>Berger Z</w:t>
      </w:r>
      <w:r w:rsidRPr="0036658F">
        <w:rPr>
          <w:rFonts w:ascii="Garamond" w:hAnsi="Garamond" w:cs="Times"/>
          <w:sz w:val="22"/>
          <w:szCs w:val="22"/>
        </w:rPr>
        <w:t xml:space="preserve">, Bowen M, Burke HB, Carter JA, Kansagara D, Kormos B, Nandiwada R, Sateia H, Veet C, Yeh J, Smith MEB. HOPE-3: Statin therapy for primary prevention in individuals at intermediate risk of cardiovascular disease events. Society of General Internal Medicine Evidence Based Medicine Taskforce, October, 2016. </w:t>
      </w:r>
      <w:hyperlink r:id="rId50" w:history="1">
        <w:r w:rsidRPr="0036658F">
          <w:rPr>
            <w:rStyle w:val="Hyperlink"/>
            <w:rFonts w:ascii="Garamond" w:hAnsi="Garamond" w:cs="Times"/>
            <w:sz w:val="22"/>
            <w:szCs w:val="22"/>
          </w:rPr>
          <w:t>http://www.sgim.org/web-only/bottom-line/statins-for-primary-prevention-hope-3</w:t>
        </w:r>
      </w:hyperlink>
      <w:r w:rsidRPr="0036658F">
        <w:rPr>
          <w:rFonts w:ascii="Garamond" w:hAnsi="Garamond" w:cs="Times"/>
          <w:sz w:val="22"/>
          <w:szCs w:val="22"/>
        </w:rPr>
        <w:t xml:space="preserve"> </w:t>
      </w:r>
    </w:p>
    <w:p w14:paraId="32CEA1AD" w14:textId="12F009B9" w:rsidR="00C0603E" w:rsidRPr="0036658F" w:rsidRDefault="00D6576C" w:rsidP="005B7EFD">
      <w:pPr>
        <w:rPr>
          <w:rFonts w:ascii="Garamond" w:hAnsi="Garamond"/>
          <w:sz w:val="22"/>
          <w:szCs w:val="22"/>
        </w:rPr>
      </w:pPr>
      <w:r w:rsidRPr="0036658F">
        <w:rPr>
          <w:rFonts w:ascii="Garamond" w:hAnsi="Garamond" w:cs="Times"/>
          <w:sz w:val="22"/>
          <w:szCs w:val="22"/>
        </w:rPr>
        <w:t xml:space="preserve">14. Kormos B, Kansagara D, </w:t>
      </w:r>
      <w:r w:rsidRPr="0036658F">
        <w:rPr>
          <w:rFonts w:ascii="Garamond" w:hAnsi="Garamond" w:cs="Times"/>
          <w:b/>
          <w:sz w:val="22"/>
          <w:szCs w:val="22"/>
        </w:rPr>
        <w:t>Berger Z</w:t>
      </w:r>
      <w:r w:rsidRPr="0036658F">
        <w:rPr>
          <w:rFonts w:ascii="Garamond" w:hAnsi="Garamond" w:cs="Times"/>
          <w:sz w:val="22"/>
          <w:szCs w:val="22"/>
        </w:rPr>
        <w:t xml:space="preserve">, Bowen M, Burke HB, Carter JA, Jarmul J, Nandiwada R, Sateia H, Tice J, Veet C, Yeh J, Smith MEB. </w:t>
      </w:r>
      <w:r w:rsidR="005B7EFD" w:rsidRPr="0036658F">
        <w:rPr>
          <w:rFonts w:ascii="Garamond" w:hAnsi="Garamond"/>
          <w:sz w:val="22"/>
          <w:szCs w:val="22"/>
        </w:rPr>
        <w:t xml:space="preserve">Effectiveness of the High-Dose Influenza Vaccine in Older Adults. Society of General Internal Medicine Evidence Based Medicine Taskforce, January, 2017. </w:t>
      </w:r>
      <w:hyperlink r:id="rId51" w:history="1">
        <w:r w:rsidR="00C0603E" w:rsidRPr="0036658F">
          <w:rPr>
            <w:rStyle w:val="Hyperlink"/>
            <w:rFonts w:ascii="Garamond" w:hAnsi="Garamond"/>
            <w:sz w:val="22"/>
            <w:szCs w:val="22"/>
          </w:rPr>
          <w:t>http://www.sgim.org/web-only/bottom-line/effectiveness-of-the-high-dose-influenza-vaccine-in-older-adults</w:t>
        </w:r>
      </w:hyperlink>
      <w:r w:rsidR="00C0603E" w:rsidRPr="0036658F">
        <w:rPr>
          <w:rFonts w:ascii="Garamond" w:hAnsi="Garamond"/>
          <w:sz w:val="22"/>
          <w:szCs w:val="22"/>
        </w:rPr>
        <w:t xml:space="preserve">  </w:t>
      </w:r>
    </w:p>
    <w:p w14:paraId="14FB938F" w14:textId="5ED23ED7" w:rsidR="00C0603E" w:rsidRPr="0036658F" w:rsidRDefault="00C0603E" w:rsidP="00C0603E">
      <w:pPr>
        <w:rPr>
          <w:rFonts w:ascii="Garamond" w:hAnsi="Garamond"/>
          <w:sz w:val="22"/>
          <w:szCs w:val="22"/>
        </w:rPr>
      </w:pPr>
      <w:r w:rsidRPr="0036658F">
        <w:rPr>
          <w:rFonts w:ascii="Garamond" w:hAnsi="Garamond"/>
          <w:sz w:val="22"/>
          <w:szCs w:val="22"/>
        </w:rPr>
        <w:t xml:space="preserve">15. </w:t>
      </w:r>
      <w:r w:rsidRPr="0036658F">
        <w:rPr>
          <w:rFonts w:ascii="Garamond" w:hAnsi="Garamond" w:cs="Times"/>
          <w:sz w:val="22"/>
          <w:szCs w:val="22"/>
        </w:rPr>
        <w:t xml:space="preserve">Carter JA, Burke HB, </w:t>
      </w:r>
      <w:r w:rsidRPr="0036658F">
        <w:rPr>
          <w:rFonts w:ascii="Garamond" w:hAnsi="Garamond" w:cs="Times"/>
          <w:b/>
          <w:sz w:val="22"/>
          <w:szCs w:val="22"/>
        </w:rPr>
        <w:t>Berger Z</w:t>
      </w:r>
      <w:r w:rsidRPr="0036658F">
        <w:rPr>
          <w:rFonts w:ascii="Garamond" w:hAnsi="Garamond" w:cs="Times"/>
          <w:sz w:val="22"/>
          <w:szCs w:val="22"/>
        </w:rPr>
        <w:t>, Bowen M, Halm E, Jarmul J, Kormos B, Kansagara D, Nandiwada R, Sateia H, Tice J, Veet C, Yeh J.</w:t>
      </w:r>
      <w:r w:rsidRPr="0036658F">
        <w:rPr>
          <w:rFonts w:ascii="Garamond" w:hAnsi="Garamond"/>
          <w:sz w:val="22"/>
          <w:szCs w:val="22"/>
        </w:rPr>
        <w:t xml:space="preserve"> Adverse Effects in US Hospitals: 1 in 3 admissions has at least one adverse event. Society of General Internal Medicine Evidence Based Medicine Taskforce, April, 2017. </w:t>
      </w:r>
      <w:hyperlink r:id="rId52" w:history="1">
        <w:r w:rsidRPr="0036658F">
          <w:rPr>
            <w:rStyle w:val="Hyperlink"/>
            <w:rFonts w:ascii="Garamond" w:hAnsi="Garamond"/>
            <w:sz w:val="22"/>
            <w:szCs w:val="22"/>
          </w:rPr>
          <w:t>http://www.sgim.org/web-only/bottom-line/adverse-events-in-us-hospitals</w:t>
        </w:r>
      </w:hyperlink>
      <w:r w:rsidRPr="0036658F">
        <w:rPr>
          <w:rFonts w:ascii="Garamond" w:hAnsi="Garamond"/>
          <w:sz w:val="22"/>
          <w:szCs w:val="22"/>
        </w:rPr>
        <w:t xml:space="preserve"> </w:t>
      </w:r>
    </w:p>
    <w:p w14:paraId="42C1A38F" w14:textId="619851FC" w:rsidR="00B630AD" w:rsidRPr="0036658F" w:rsidRDefault="00B630AD" w:rsidP="00B630AD">
      <w:pPr>
        <w:rPr>
          <w:rFonts w:ascii="Garamond" w:hAnsi="Garamond"/>
          <w:sz w:val="22"/>
          <w:szCs w:val="22"/>
        </w:rPr>
      </w:pPr>
      <w:r w:rsidRPr="0036658F">
        <w:rPr>
          <w:rFonts w:ascii="Garamond" w:hAnsi="Garamond"/>
          <w:sz w:val="22"/>
          <w:szCs w:val="22"/>
        </w:rPr>
        <w:t xml:space="preserve">16. Jarmul J, Burke H, Berger Z, Bowen M, Carter J, Fuller B, Kansagara D, Kormos B, Murphy E, </w:t>
      </w:r>
      <w:proofErr w:type="spellStart"/>
      <w:r w:rsidRPr="0036658F">
        <w:rPr>
          <w:rFonts w:ascii="Garamond" w:hAnsi="Garamond"/>
          <w:sz w:val="22"/>
          <w:szCs w:val="22"/>
        </w:rPr>
        <w:t>Nandiwanda</w:t>
      </w:r>
      <w:proofErr w:type="spellEnd"/>
      <w:r w:rsidRPr="0036658F">
        <w:rPr>
          <w:rFonts w:ascii="Garamond" w:hAnsi="Garamond"/>
          <w:sz w:val="22"/>
          <w:szCs w:val="22"/>
        </w:rPr>
        <w:t xml:space="preserve"> R, Peek M, Tice J, Wheeler S, Veet C. Exercise caution when ordering genetic tests. Society of General Internal Medicine Evidence Based Medicine Taskforce, January, 2018. </w:t>
      </w:r>
      <w:hyperlink r:id="rId53" w:history="1">
        <w:r w:rsidRPr="0036658F">
          <w:rPr>
            <w:rStyle w:val="Hyperlink"/>
            <w:rFonts w:ascii="Garamond" w:hAnsi="Garamond"/>
            <w:sz w:val="22"/>
            <w:szCs w:val="22"/>
          </w:rPr>
          <w:t>https://www.sgim.org/web-only/bottom-line/genetic-tests</w:t>
        </w:r>
      </w:hyperlink>
      <w:r w:rsidRPr="0036658F">
        <w:rPr>
          <w:rFonts w:ascii="Garamond" w:hAnsi="Garamond"/>
          <w:sz w:val="22"/>
          <w:szCs w:val="22"/>
        </w:rPr>
        <w:t xml:space="preserve"> </w:t>
      </w:r>
    </w:p>
    <w:p w14:paraId="49668E5E" w14:textId="57D1ACDD" w:rsidR="00B630AD" w:rsidRPr="0036658F" w:rsidRDefault="00B630AD" w:rsidP="00B630AD">
      <w:pPr>
        <w:rPr>
          <w:rFonts w:ascii="Garamond" w:hAnsi="Garamond"/>
          <w:sz w:val="22"/>
          <w:szCs w:val="22"/>
        </w:rPr>
      </w:pPr>
      <w:r w:rsidRPr="0036658F">
        <w:rPr>
          <w:rFonts w:ascii="Garamond" w:hAnsi="Garamond"/>
          <w:sz w:val="22"/>
          <w:szCs w:val="22"/>
        </w:rPr>
        <w:t xml:space="preserve">17. Veet C, Fuller W, Sateia H, </w:t>
      </w:r>
      <w:r w:rsidRPr="0036658F">
        <w:rPr>
          <w:rFonts w:ascii="Garamond" w:hAnsi="Garamond"/>
          <w:b/>
          <w:bCs/>
          <w:sz w:val="22"/>
          <w:szCs w:val="22"/>
        </w:rPr>
        <w:t>Berger Z,</w:t>
      </w:r>
      <w:r w:rsidRPr="0036658F">
        <w:rPr>
          <w:rFonts w:ascii="Garamond" w:hAnsi="Garamond"/>
          <w:sz w:val="22"/>
          <w:szCs w:val="22"/>
        </w:rPr>
        <w:t xml:space="preserve"> Bowen M, Burke H, Carter J, Kansagara D, Kormos B, Murphy E, Dandiwada R, Tice J, Wheeler S.  Coronary Artery Calcium Testing Accurately Predicts Low Incidence of Cardiovascular Disease in Patients with Moderate to High Calculated ASCVD Risk. Society of General Internal Medicine Evidence Based Medicine Taskforce, April, 2018. </w:t>
      </w:r>
      <w:hyperlink r:id="rId54" w:history="1">
        <w:r w:rsidRPr="0036658F">
          <w:rPr>
            <w:rStyle w:val="Hyperlink"/>
            <w:rFonts w:ascii="Garamond" w:hAnsi="Garamond"/>
            <w:sz w:val="22"/>
            <w:szCs w:val="22"/>
          </w:rPr>
          <w:t>https://www.sgim.org/web-only/bottom-line/calcium-score</w:t>
        </w:r>
      </w:hyperlink>
      <w:r w:rsidRPr="0036658F">
        <w:rPr>
          <w:rFonts w:ascii="Garamond" w:hAnsi="Garamond"/>
          <w:sz w:val="22"/>
          <w:szCs w:val="22"/>
        </w:rPr>
        <w:t xml:space="preserve">. </w:t>
      </w:r>
    </w:p>
    <w:p w14:paraId="536D9B6E" w14:textId="1EA7BAD0" w:rsidR="006B4E3B" w:rsidRPr="0036658F" w:rsidRDefault="006B4E3B" w:rsidP="006B4E3B">
      <w:pPr>
        <w:rPr>
          <w:rFonts w:ascii="Garamond" w:hAnsi="Garamond"/>
          <w:sz w:val="22"/>
          <w:szCs w:val="22"/>
        </w:rPr>
      </w:pPr>
    </w:p>
    <w:p w14:paraId="2EF0B117" w14:textId="39973B0D" w:rsidR="00464BED" w:rsidRPr="0036658F" w:rsidRDefault="00464BED" w:rsidP="006B4E3B">
      <w:pPr>
        <w:rPr>
          <w:rFonts w:ascii="Garamond" w:hAnsi="Garamond" w:cs="Times"/>
          <w:b/>
          <w:bCs/>
          <w:sz w:val="22"/>
          <w:szCs w:val="22"/>
        </w:rPr>
      </w:pPr>
      <w:r w:rsidRPr="0036658F">
        <w:rPr>
          <w:rFonts w:ascii="Garamond" w:hAnsi="Garamond" w:cs="Times"/>
          <w:b/>
          <w:bCs/>
          <w:sz w:val="22"/>
          <w:szCs w:val="22"/>
        </w:rPr>
        <w:t>Blogs</w:t>
      </w:r>
      <w:r w:rsidR="0039563E" w:rsidRPr="0036658F">
        <w:rPr>
          <w:rFonts w:ascii="Garamond" w:hAnsi="Garamond" w:cs="Times"/>
          <w:b/>
          <w:bCs/>
          <w:sz w:val="22"/>
          <w:szCs w:val="22"/>
        </w:rPr>
        <w:t>, Literature</w:t>
      </w:r>
      <w:r w:rsidRPr="0036658F">
        <w:rPr>
          <w:rFonts w:ascii="Garamond" w:hAnsi="Garamond" w:cs="Times"/>
          <w:b/>
          <w:bCs/>
          <w:sz w:val="22"/>
          <w:szCs w:val="22"/>
        </w:rPr>
        <w:t xml:space="preserve"> and Social Media</w:t>
      </w:r>
    </w:p>
    <w:p w14:paraId="5FD71D46" w14:textId="033F78C5" w:rsidR="00CD76C8" w:rsidRPr="0036658F" w:rsidRDefault="00E7294E" w:rsidP="001607A9">
      <w:pPr>
        <w:rPr>
          <w:rFonts w:ascii="Garamond" w:hAnsi="Garamond"/>
          <w:sz w:val="22"/>
          <w:szCs w:val="22"/>
          <w:lang w:val="en-US"/>
        </w:rPr>
      </w:pPr>
      <w:r w:rsidRPr="0036658F">
        <w:rPr>
          <w:rFonts w:ascii="Garamond" w:hAnsi="Garamond"/>
          <w:sz w:val="22"/>
          <w:szCs w:val="22"/>
          <w:lang w:val="en-US"/>
        </w:rPr>
        <w:t>@</w:t>
      </w:r>
      <w:r w:rsidR="00CD76C8">
        <w:rPr>
          <w:rFonts w:ascii="Garamond" w:hAnsi="Garamond"/>
          <w:sz w:val="22"/>
          <w:szCs w:val="22"/>
          <w:lang w:val="en-US"/>
        </w:rPr>
        <w:t>DrBerger</w:t>
      </w:r>
      <w:r w:rsidRPr="0036658F">
        <w:rPr>
          <w:rFonts w:ascii="Garamond" w:hAnsi="Garamond"/>
          <w:sz w:val="22"/>
          <w:szCs w:val="22"/>
          <w:lang w:val="en-US"/>
        </w:rPr>
        <w:t xml:space="preserve"> (</w:t>
      </w:r>
      <w:proofErr w:type="spellStart"/>
      <w:r w:rsidR="009D3378">
        <w:rPr>
          <w:rFonts w:ascii="Garamond" w:hAnsi="Garamond"/>
          <w:sz w:val="22"/>
          <w:szCs w:val="22"/>
          <w:lang w:val="en-US"/>
        </w:rPr>
        <w:t>Bsky</w:t>
      </w:r>
      <w:proofErr w:type="spellEnd"/>
      <w:r w:rsidRPr="0036658F">
        <w:rPr>
          <w:rFonts w:ascii="Garamond" w:hAnsi="Garamond"/>
          <w:sz w:val="22"/>
          <w:szCs w:val="22"/>
          <w:lang w:val="en-US"/>
        </w:rPr>
        <w:t xml:space="preserve"> acco</w:t>
      </w:r>
      <w:r w:rsidR="00CD76C8">
        <w:rPr>
          <w:rFonts w:ascii="Garamond" w:hAnsi="Garamond"/>
          <w:sz w:val="22"/>
          <w:szCs w:val="22"/>
          <w:lang w:val="en-US"/>
        </w:rPr>
        <w:t xml:space="preserve">unt). </w:t>
      </w:r>
      <w:hyperlink r:id="rId55" w:history="1">
        <w:r w:rsidR="009D3378" w:rsidRPr="003F7E12">
          <w:rPr>
            <w:rStyle w:val="Hyperlink"/>
            <w:sz w:val="20"/>
            <w:szCs w:val="20"/>
          </w:rPr>
          <w:t>https://web-cdn.bsky.app/profile/drberger.bsky.social</w:t>
        </w:r>
      </w:hyperlink>
    </w:p>
    <w:p w14:paraId="4AA8F95A" w14:textId="6D1113B9" w:rsidR="004352FB" w:rsidRPr="0036658F" w:rsidRDefault="001C4834" w:rsidP="004352FB">
      <w:pPr>
        <w:rPr>
          <w:rStyle w:val="Hyperlink"/>
          <w:rFonts w:ascii="Garamond" w:hAnsi="Garamond"/>
          <w:sz w:val="22"/>
          <w:szCs w:val="22"/>
          <w:lang w:val="en-US"/>
        </w:rPr>
      </w:pPr>
      <w:r w:rsidRPr="0036658F">
        <w:rPr>
          <w:rFonts w:ascii="Garamond" w:hAnsi="Garamond"/>
          <w:sz w:val="22"/>
          <w:szCs w:val="22"/>
          <w:lang w:val="en-US"/>
        </w:rPr>
        <w:t xml:space="preserve">ACP Internist (blog). </w:t>
      </w:r>
      <w:hyperlink r:id="rId56" w:history="1">
        <w:r w:rsidRPr="0036658F">
          <w:rPr>
            <w:rStyle w:val="Hyperlink"/>
            <w:rFonts w:ascii="Garamond" w:hAnsi="Garamond"/>
            <w:sz w:val="22"/>
            <w:szCs w:val="22"/>
            <w:lang w:val="en-US"/>
          </w:rPr>
          <w:t>http://blog.acpinternist.org/search/label/Zackary%20Berger</w:t>
        </w:r>
      </w:hyperlink>
    </w:p>
    <w:p w14:paraId="432E9B64" w14:textId="57C03F2D" w:rsidR="004352FB" w:rsidRPr="0036658F" w:rsidRDefault="004352FB" w:rsidP="004352FB">
      <w:pPr>
        <w:rPr>
          <w:rFonts w:ascii="Garamond" w:hAnsi="Garamond"/>
          <w:sz w:val="22"/>
          <w:szCs w:val="22"/>
          <w:lang w:val="en-US"/>
        </w:rPr>
      </w:pPr>
      <w:proofErr w:type="spellStart"/>
      <w:r w:rsidRPr="0036658F">
        <w:rPr>
          <w:rFonts w:ascii="Garamond" w:hAnsi="Garamond"/>
          <w:sz w:val="22"/>
          <w:szCs w:val="22"/>
          <w:lang w:val="en-US"/>
        </w:rPr>
        <w:t>KevinMD</w:t>
      </w:r>
      <w:proofErr w:type="spellEnd"/>
      <w:r w:rsidRPr="0036658F">
        <w:rPr>
          <w:rFonts w:ascii="Garamond" w:hAnsi="Garamond"/>
          <w:sz w:val="22"/>
          <w:szCs w:val="22"/>
          <w:lang w:val="en-US"/>
        </w:rPr>
        <w:t xml:space="preserve"> (blog). </w:t>
      </w:r>
      <w:hyperlink r:id="rId57" w:history="1">
        <w:r w:rsidRPr="0036658F">
          <w:rPr>
            <w:rStyle w:val="Hyperlink"/>
            <w:rFonts w:ascii="Garamond" w:hAnsi="Garamond"/>
            <w:sz w:val="22"/>
            <w:szCs w:val="22"/>
            <w:lang w:val="en-US"/>
          </w:rPr>
          <w:t>https://www.kevinmd.com/blog/post-author/zackary-berger</w:t>
        </w:r>
      </w:hyperlink>
      <w:r w:rsidRPr="0036658F">
        <w:rPr>
          <w:rFonts w:ascii="Garamond" w:hAnsi="Garamond"/>
          <w:sz w:val="22"/>
          <w:szCs w:val="22"/>
          <w:lang w:val="en-US"/>
        </w:rPr>
        <w:t xml:space="preserve"> </w:t>
      </w:r>
    </w:p>
    <w:p w14:paraId="0544757F" w14:textId="45DA4B85" w:rsidR="0039563E" w:rsidRPr="0036658F" w:rsidRDefault="0039563E" w:rsidP="004352FB">
      <w:pPr>
        <w:rPr>
          <w:rFonts w:ascii="Garamond" w:hAnsi="Garamond"/>
          <w:color w:val="000080"/>
          <w:sz w:val="22"/>
          <w:szCs w:val="22"/>
          <w:u w:val="single"/>
          <w:lang w:val="en-US"/>
        </w:rPr>
      </w:pPr>
      <w:r w:rsidRPr="0036658F">
        <w:rPr>
          <w:rFonts w:ascii="Garamond" w:hAnsi="Garamond"/>
          <w:sz w:val="22"/>
          <w:szCs w:val="22"/>
          <w:lang w:val="en-US"/>
        </w:rPr>
        <w:t xml:space="preserve">Doctors Who Create (poetry). </w:t>
      </w:r>
      <w:hyperlink r:id="rId58" w:history="1">
        <w:r w:rsidRPr="0036658F">
          <w:rPr>
            <w:rStyle w:val="Hyperlink"/>
            <w:rFonts w:ascii="Garamond" w:hAnsi="Garamond"/>
            <w:sz w:val="22"/>
            <w:szCs w:val="22"/>
            <w:lang w:val="en-US"/>
          </w:rPr>
          <w:t>http://www.doctorswhocreate.com/author/zackary-berger-md/</w:t>
        </w:r>
      </w:hyperlink>
      <w:r w:rsidRPr="0036658F">
        <w:rPr>
          <w:rFonts w:ascii="Garamond" w:hAnsi="Garamond"/>
          <w:sz w:val="22"/>
          <w:szCs w:val="22"/>
          <w:lang w:val="en-US"/>
        </w:rPr>
        <w:t xml:space="preserve"> </w:t>
      </w:r>
    </w:p>
    <w:p w14:paraId="62AFFA06" w14:textId="77777777" w:rsidR="003C30A5" w:rsidRPr="0036658F" w:rsidRDefault="003C30A5" w:rsidP="003651FC">
      <w:pPr>
        <w:rPr>
          <w:rFonts w:ascii="Garamond" w:hAnsi="Garamond"/>
          <w:b/>
          <w:sz w:val="22"/>
          <w:szCs w:val="22"/>
          <w:lang w:val="en-US"/>
        </w:rPr>
      </w:pPr>
    </w:p>
    <w:p w14:paraId="1B05C999" w14:textId="77777777" w:rsidR="00903567" w:rsidRPr="0036658F" w:rsidRDefault="00903567" w:rsidP="003651FC">
      <w:pPr>
        <w:rPr>
          <w:rFonts w:ascii="Garamond" w:hAnsi="Garamond"/>
          <w:b/>
          <w:sz w:val="22"/>
          <w:szCs w:val="22"/>
          <w:lang w:val="en-US"/>
        </w:rPr>
      </w:pPr>
      <w:r w:rsidRPr="0036658F">
        <w:rPr>
          <w:rFonts w:ascii="Garamond" w:hAnsi="Garamond"/>
          <w:b/>
          <w:sz w:val="22"/>
          <w:szCs w:val="22"/>
          <w:lang w:val="en-US"/>
        </w:rPr>
        <w:lastRenderedPageBreak/>
        <w:t>FUNDING</w:t>
      </w:r>
    </w:p>
    <w:p w14:paraId="4813BCB0" w14:textId="77777777" w:rsidR="00903567" w:rsidRPr="0036658F" w:rsidRDefault="00903567" w:rsidP="003651FC">
      <w:pPr>
        <w:rPr>
          <w:rFonts w:ascii="Garamond" w:hAnsi="Garamond"/>
          <w:b/>
          <w:sz w:val="22"/>
          <w:szCs w:val="22"/>
        </w:rPr>
      </w:pPr>
    </w:p>
    <w:p w14:paraId="383A7811" w14:textId="77777777" w:rsidR="004D788A" w:rsidRPr="0036658F" w:rsidRDefault="004D788A" w:rsidP="004D788A">
      <w:pPr>
        <w:rPr>
          <w:rFonts w:ascii="Garamond" w:hAnsi="Garamond"/>
          <w:b/>
          <w:bCs/>
          <w:sz w:val="22"/>
          <w:szCs w:val="22"/>
        </w:rPr>
      </w:pPr>
      <w:r w:rsidRPr="0036658F">
        <w:rPr>
          <w:rFonts w:ascii="Garamond" w:hAnsi="Garamond"/>
          <w:b/>
          <w:bCs/>
          <w:sz w:val="22"/>
          <w:szCs w:val="22"/>
        </w:rPr>
        <w:t>Extramural Funding</w:t>
      </w:r>
    </w:p>
    <w:p w14:paraId="65C420A4" w14:textId="77777777" w:rsidR="00176A53" w:rsidRDefault="00176A53" w:rsidP="007D2F90">
      <w:pPr>
        <w:rPr>
          <w:rFonts w:ascii="Garamond" w:hAnsi="Garamond"/>
          <w:i/>
          <w:iCs/>
          <w:color w:val="000000"/>
          <w:sz w:val="22"/>
          <w:szCs w:val="22"/>
        </w:rPr>
      </w:pPr>
    </w:p>
    <w:p w14:paraId="361CECA2" w14:textId="2DAD207D" w:rsidR="006B4E3B" w:rsidRPr="0036658F" w:rsidRDefault="006B4E3B" w:rsidP="007D2F90">
      <w:pPr>
        <w:rPr>
          <w:rFonts w:ascii="Garamond" w:hAnsi="Garamond"/>
          <w:i/>
          <w:iCs/>
          <w:color w:val="000000"/>
          <w:sz w:val="22"/>
          <w:szCs w:val="22"/>
        </w:rPr>
      </w:pPr>
      <w:r w:rsidRPr="0036658F">
        <w:rPr>
          <w:rFonts w:ascii="Garamond" w:hAnsi="Garamond"/>
          <w:i/>
          <w:iCs/>
          <w:color w:val="000000"/>
          <w:sz w:val="22"/>
          <w:szCs w:val="22"/>
        </w:rPr>
        <w:t>Previous</w:t>
      </w:r>
    </w:p>
    <w:p w14:paraId="0EAECF22" w14:textId="26F201C8" w:rsidR="00A65D4A" w:rsidRPr="0036658F" w:rsidRDefault="00A65D4A" w:rsidP="00CD76C8">
      <w:pPr>
        <w:ind w:left="1350" w:hanging="1395"/>
        <w:rPr>
          <w:rFonts w:ascii="Garamond" w:hAnsi="Garamond"/>
          <w:color w:val="000000"/>
          <w:sz w:val="22"/>
          <w:szCs w:val="22"/>
        </w:rPr>
      </w:pPr>
      <w:r w:rsidRPr="0036658F">
        <w:rPr>
          <w:rFonts w:ascii="Garamond" w:hAnsi="Garamond"/>
          <w:color w:val="000000"/>
          <w:sz w:val="22"/>
          <w:szCs w:val="22"/>
        </w:rPr>
        <w:t>2/10 –9/11</w:t>
      </w:r>
      <w:r w:rsidRPr="0036658F">
        <w:rPr>
          <w:rFonts w:ascii="Garamond" w:hAnsi="Garamond"/>
          <w:color w:val="000000"/>
          <w:sz w:val="22"/>
          <w:szCs w:val="22"/>
        </w:rPr>
        <w:tab/>
        <w:t>Johns Hopkins University Evidence-based Practice Center III, Task Order #9: ARRA Comprehensive EPC Comparative Effectiveness Reviews, Work Assignment on Comparative Effectiveness of Management Options for Crohn’s Disease</w:t>
      </w:r>
    </w:p>
    <w:p w14:paraId="634CFB61" w14:textId="77777777" w:rsidR="00A65D4A" w:rsidRPr="0036658F" w:rsidRDefault="00A65D4A" w:rsidP="00CD76C8">
      <w:pPr>
        <w:ind w:left="1350"/>
        <w:rPr>
          <w:rFonts w:ascii="Garamond" w:hAnsi="Garamond"/>
          <w:color w:val="000000"/>
          <w:sz w:val="22"/>
          <w:szCs w:val="22"/>
        </w:rPr>
      </w:pPr>
      <w:r w:rsidRPr="0036658F">
        <w:rPr>
          <w:rFonts w:ascii="Garamond" w:hAnsi="Garamond"/>
          <w:color w:val="000000"/>
          <w:sz w:val="22"/>
          <w:szCs w:val="22"/>
        </w:rPr>
        <w:t xml:space="preserve">Contract # HHSA-290-2007-10061-I </w:t>
      </w:r>
    </w:p>
    <w:p w14:paraId="1B54A2A4" w14:textId="77777777" w:rsidR="00A65D4A" w:rsidRPr="0036658F" w:rsidRDefault="00A65D4A" w:rsidP="00CD76C8">
      <w:pPr>
        <w:ind w:left="1350"/>
        <w:rPr>
          <w:rFonts w:ascii="Garamond" w:hAnsi="Garamond"/>
          <w:color w:val="000000"/>
          <w:sz w:val="22"/>
          <w:szCs w:val="22"/>
        </w:rPr>
      </w:pPr>
      <w:r w:rsidRPr="0036658F">
        <w:rPr>
          <w:rFonts w:ascii="Garamond" w:hAnsi="Garamond"/>
          <w:color w:val="000000"/>
          <w:sz w:val="22"/>
          <w:szCs w:val="22"/>
        </w:rPr>
        <w:t>Total costs: $500,000</w:t>
      </w:r>
    </w:p>
    <w:p w14:paraId="18F01E5C" w14:textId="77777777" w:rsidR="00A65D4A" w:rsidRPr="0036658F" w:rsidRDefault="00A65D4A" w:rsidP="00CD76C8">
      <w:pPr>
        <w:ind w:left="1350"/>
        <w:rPr>
          <w:rFonts w:ascii="Garamond" w:hAnsi="Garamond"/>
          <w:color w:val="000000"/>
          <w:sz w:val="22"/>
          <w:szCs w:val="22"/>
        </w:rPr>
      </w:pPr>
      <w:r w:rsidRPr="0036658F">
        <w:rPr>
          <w:rFonts w:ascii="Garamond" w:hAnsi="Garamond"/>
          <w:color w:val="000000"/>
          <w:sz w:val="22"/>
          <w:szCs w:val="22"/>
        </w:rPr>
        <w:t>P.I.: Susan Hutfless, PhD</w:t>
      </w:r>
    </w:p>
    <w:p w14:paraId="4EC96C6A" w14:textId="77777777" w:rsidR="00A65D4A" w:rsidRPr="0036658F" w:rsidRDefault="00A65D4A" w:rsidP="00CD76C8">
      <w:pPr>
        <w:ind w:left="1350" w:hanging="1395"/>
        <w:rPr>
          <w:rFonts w:ascii="Garamond" w:hAnsi="Garamond"/>
          <w:color w:val="000000"/>
          <w:sz w:val="22"/>
          <w:szCs w:val="22"/>
        </w:rPr>
      </w:pPr>
      <w:r w:rsidRPr="0036658F">
        <w:rPr>
          <w:rFonts w:ascii="Garamond" w:hAnsi="Garamond"/>
          <w:color w:val="000000"/>
          <w:sz w:val="22"/>
          <w:szCs w:val="22"/>
        </w:rPr>
        <w:tab/>
      </w:r>
      <w:r w:rsidR="00950E08" w:rsidRPr="0036658F">
        <w:rPr>
          <w:rFonts w:ascii="Garamond" w:hAnsi="Garamond"/>
          <w:color w:val="000000"/>
          <w:sz w:val="22"/>
          <w:szCs w:val="22"/>
        </w:rPr>
        <w:t>Co-investigator</w:t>
      </w:r>
      <w:r w:rsidRPr="0036658F">
        <w:rPr>
          <w:rFonts w:ascii="Garamond" w:hAnsi="Garamond"/>
          <w:color w:val="000000"/>
          <w:sz w:val="22"/>
          <w:szCs w:val="22"/>
        </w:rPr>
        <w:t>; 10% percent effort</w:t>
      </w:r>
    </w:p>
    <w:p w14:paraId="2050F2CE" w14:textId="30A48817" w:rsidR="00A65D4A" w:rsidRPr="0036658F" w:rsidRDefault="00A65D4A" w:rsidP="00CD76C8">
      <w:pPr>
        <w:ind w:left="1350" w:hanging="1485"/>
        <w:rPr>
          <w:rFonts w:ascii="Garamond" w:hAnsi="Garamond"/>
          <w:color w:val="000000"/>
          <w:sz w:val="22"/>
          <w:szCs w:val="22"/>
        </w:rPr>
      </w:pPr>
      <w:r w:rsidRPr="0036658F">
        <w:rPr>
          <w:rFonts w:ascii="Garamond" w:hAnsi="Garamond"/>
          <w:color w:val="000000"/>
          <w:sz w:val="22"/>
          <w:szCs w:val="22"/>
        </w:rPr>
        <w:t>6/10 –10/11</w:t>
      </w:r>
      <w:r w:rsidRPr="0036658F">
        <w:rPr>
          <w:rFonts w:ascii="Garamond" w:hAnsi="Garamond"/>
          <w:color w:val="000000"/>
          <w:sz w:val="22"/>
          <w:szCs w:val="22"/>
        </w:rPr>
        <w:tab/>
        <w:t xml:space="preserve">Johns Hopkins University Evidence-based Practice Center III, Task Order #9: ARRA Comprehensive EPC Comparative Effectiveness Reviews, Work Assignment on Daily Insulin Injections or Insulin Pump Therapy with or without Continuous Glucose Monitoring for Type 1 Diabetes </w:t>
      </w:r>
    </w:p>
    <w:p w14:paraId="5C7F8993" w14:textId="77777777" w:rsidR="00A65D4A" w:rsidRPr="0036658F" w:rsidRDefault="00A65D4A" w:rsidP="00CD76C8">
      <w:pPr>
        <w:ind w:left="1350"/>
        <w:rPr>
          <w:rFonts w:ascii="Garamond" w:hAnsi="Garamond"/>
          <w:color w:val="000000"/>
          <w:sz w:val="22"/>
          <w:szCs w:val="22"/>
        </w:rPr>
      </w:pPr>
      <w:r w:rsidRPr="0036658F">
        <w:rPr>
          <w:rFonts w:ascii="Garamond" w:hAnsi="Garamond"/>
          <w:color w:val="000000"/>
          <w:sz w:val="22"/>
          <w:szCs w:val="22"/>
        </w:rPr>
        <w:t xml:space="preserve">Contract # HHSA-290-2007-10061-I </w:t>
      </w:r>
    </w:p>
    <w:p w14:paraId="23CDA3D9" w14:textId="77777777" w:rsidR="00A65D4A" w:rsidRPr="0036658F" w:rsidRDefault="00A65D4A" w:rsidP="00CD76C8">
      <w:pPr>
        <w:ind w:left="1350"/>
        <w:rPr>
          <w:rFonts w:ascii="Garamond" w:hAnsi="Garamond"/>
          <w:color w:val="000000"/>
          <w:sz w:val="22"/>
          <w:szCs w:val="22"/>
        </w:rPr>
      </w:pPr>
      <w:r w:rsidRPr="0036658F">
        <w:rPr>
          <w:rFonts w:ascii="Garamond" w:hAnsi="Garamond"/>
          <w:color w:val="000000"/>
          <w:sz w:val="22"/>
          <w:szCs w:val="22"/>
        </w:rPr>
        <w:t>Total costs: $500,000</w:t>
      </w:r>
    </w:p>
    <w:p w14:paraId="23136E56" w14:textId="77777777" w:rsidR="00A65D4A" w:rsidRPr="0036658F" w:rsidRDefault="00A65D4A" w:rsidP="00CD76C8">
      <w:pPr>
        <w:ind w:left="1350"/>
        <w:rPr>
          <w:rFonts w:ascii="Garamond" w:hAnsi="Garamond"/>
          <w:color w:val="000000"/>
          <w:sz w:val="22"/>
          <w:szCs w:val="22"/>
        </w:rPr>
      </w:pPr>
      <w:r w:rsidRPr="0036658F">
        <w:rPr>
          <w:rFonts w:ascii="Garamond" w:hAnsi="Garamond"/>
          <w:color w:val="000000"/>
          <w:sz w:val="22"/>
          <w:szCs w:val="22"/>
        </w:rPr>
        <w:t>P.I.: Sherita Hill Golden, MD</w:t>
      </w:r>
    </w:p>
    <w:p w14:paraId="3B7C9D0E" w14:textId="26734ED8" w:rsidR="00A65D4A" w:rsidRPr="0036658F" w:rsidRDefault="00950E08" w:rsidP="00CD76C8">
      <w:pPr>
        <w:ind w:left="1350"/>
        <w:rPr>
          <w:rFonts w:ascii="Garamond" w:hAnsi="Garamond"/>
          <w:color w:val="000000"/>
          <w:sz w:val="22"/>
          <w:szCs w:val="22"/>
        </w:rPr>
      </w:pPr>
      <w:r w:rsidRPr="0036658F">
        <w:rPr>
          <w:rFonts w:ascii="Garamond" w:hAnsi="Garamond"/>
          <w:color w:val="000000"/>
          <w:sz w:val="22"/>
          <w:szCs w:val="22"/>
        </w:rPr>
        <w:t>Co-investigator</w:t>
      </w:r>
      <w:r w:rsidR="00A65D4A" w:rsidRPr="0036658F">
        <w:rPr>
          <w:rFonts w:ascii="Garamond" w:hAnsi="Garamond"/>
          <w:color w:val="000000"/>
          <w:sz w:val="22"/>
          <w:szCs w:val="22"/>
        </w:rPr>
        <w:t>; 10% percent effort</w:t>
      </w:r>
    </w:p>
    <w:p w14:paraId="38300766" w14:textId="746615F3" w:rsidR="007813DA" w:rsidRPr="0036658F" w:rsidRDefault="00F247FA" w:rsidP="00F247FA">
      <w:pPr>
        <w:ind w:left="2610" w:hanging="2835"/>
        <w:rPr>
          <w:rFonts w:ascii="Garamond" w:hAnsi="Garamond"/>
          <w:b/>
          <w:color w:val="000000"/>
          <w:sz w:val="22"/>
          <w:szCs w:val="22"/>
        </w:rPr>
      </w:pPr>
      <w:r>
        <w:rPr>
          <w:rFonts w:ascii="Garamond" w:hAnsi="Garamond"/>
          <w:color w:val="000000"/>
          <w:sz w:val="22"/>
          <w:szCs w:val="22"/>
        </w:rPr>
        <w:t xml:space="preserve">  </w:t>
      </w:r>
      <w:r w:rsidR="007813DA" w:rsidRPr="0036658F">
        <w:rPr>
          <w:rFonts w:ascii="Garamond" w:hAnsi="Garamond"/>
          <w:color w:val="000000"/>
          <w:sz w:val="22"/>
          <w:szCs w:val="22"/>
        </w:rPr>
        <w:t>7/11-7/12</w:t>
      </w:r>
      <w:r>
        <w:rPr>
          <w:rFonts w:ascii="Garamond" w:hAnsi="Garamond"/>
          <w:color w:val="000000"/>
          <w:sz w:val="22"/>
          <w:szCs w:val="22"/>
        </w:rPr>
        <w:t xml:space="preserve">          </w:t>
      </w:r>
      <w:r w:rsidR="007813DA" w:rsidRPr="0036658F">
        <w:rPr>
          <w:rFonts w:ascii="Garamond" w:hAnsi="Garamond"/>
          <w:color w:val="000000"/>
          <w:sz w:val="22"/>
          <w:szCs w:val="22"/>
        </w:rPr>
        <w:t>Assessing and Enhancing Patient Autonomy in the Hospital Setting</w:t>
      </w:r>
    </w:p>
    <w:p w14:paraId="25989F82" w14:textId="77777777" w:rsidR="008B58DA" w:rsidRPr="0036658F" w:rsidRDefault="00761327" w:rsidP="00F247FA">
      <w:pPr>
        <w:ind w:left="1350" w:hanging="2430"/>
        <w:rPr>
          <w:rFonts w:ascii="Garamond" w:hAnsi="Garamond"/>
          <w:color w:val="000000"/>
          <w:sz w:val="22"/>
          <w:szCs w:val="22"/>
        </w:rPr>
      </w:pPr>
      <w:r w:rsidRPr="0036658F">
        <w:rPr>
          <w:rFonts w:ascii="Garamond" w:hAnsi="Garamond"/>
          <w:color w:val="000000"/>
          <w:sz w:val="22"/>
          <w:szCs w:val="22"/>
        </w:rPr>
        <w:tab/>
      </w:r>
      <w:r w:rsidR="00D143F8" w:rsidRPr="0036658F">
        <w:rPr>
          <w:rFonts w:ascii="Garamond" w:hAnsi="Garamond"/>
          <w:color w:val="000000"/>
          <w:sz w:val="22"/>
          <w:szCs w:val="22"/>
        </w:rPr>
        <w:t>ID number: NA</w:t>
      </w:r>
    </w:p>
    <w:p w14:paraId="6B2C14B1" w14:textId="77777777" w:rsidR="007813DA" w:rsidRPr="0036658F" w:rsidRDefault="00761327" w:rsidP="00F247FA">
      <w:pPr>
        <w:ind w:left="1350"/>
        <w:rPr>
          <w:rFonts w:ascii="Garamond" w:hAnsi="Garamond"/>
          <w:color w:val="000000"/>
          <w:sz w:val="22"/>
          <w:szCs w:val="22"/>
        </w:rPr>
      </w:pPr>
      <w:r w:rsidRPr="0036658F">
        <w:rPr>
          <w:rFonts w:ascii="Garamond" w:hAnsi="Garamond"/>
          <w:color w:val="000000"/>
          <w:sz w:val="22"/>
          <w:szCs w:val="22"/>
        </w:rPr>
        <w:t>Greenwall Foundation and the Kornfeld Program</w:t>
      </w:r>
      <w:r w:rsidR="007813DA" w:rsidRPr="0036658F">
        <w:rPr>
          <w:rFonts w:ascii="Garamond" w:hAnsi="Garamond"/>
          <w:color w:val="000000"/>
          <w:sz w:val="22"/>
          <w:szCs w:val="22"/>
        </w:rPr>
        <w:t xml:space="preserve"> in Bioethics and Patient Care</w:t>
      </w:r>
    </w:p>
    <w:p w14:paraId="1522BBAC" w14:textId="77777777" w:rsidR="008B58DA" w:rsidRPr="0036658F" w:rsidRDefault="008B58DA" w:rsidP="00F247FA">
      <w:pPr>
        <w:ind w:left="1350"/>
        <w:rPr>
          <w:rFonts w:ascii="Garamond" w:hAnsi="Garamond"/>
          <w:color w:val="000000"/>
          <w:sz w:val="22"/>
          <w:szCs w:val="22"/>
        </w:rPr>
      </w:pPr>
      <w:r w:rsidRPr="0036658F">
        <w:rPr>
          <w:rFonts w:ascii="Garamond" w:hAnsi="Garamond"/>
          <w:color w:val="000000"/>
          <w:sz w:val="22"/>
          <w:szCs w:val="22"/>
        </w:rPr>
        <w:t>Total direct costs: $</w:t>
      </w:r>
      <w:r w:rsidR="00D143F8" w:rsidRPr="0036658F">
        <w:rPr>
          <w:rFonts w:ascii="Garamond" w:hAnsi="Garamond"/>
          <w:color w:val="000000"/>
          <w:sz w:val="22"/>
          <w:szCs w:val="22"/>
        </w:rPr>
        <w:t>70,250</w:t>
      </w:r>
    </w:p>
    <w:p w14:paraId="70866237" w14:textId="31CA36F6" w:rsidR="00761327" w:rsidRPr="0036658F" w:rsidRDefault="00D37973" w:rsidP="00F247FA">
      <w:pPr>
        <w:ind w:left="1350"/>
        <w:rPr>
          <w:rFonts w:ascii="Garamond" w:hAnsi="Garamond"/>
          <w:color w:val="000000"/>
          <w:sz w:val="22"/>
          <w:szCs w:val="22"/>
        </w:rPr>
      </w:pPr>
      <w:r w:rsidRPr="0036658F">
        <w:rPr>
          <w:rFonts w:ascii="Garamond" w:hAnsi="Garamond"/>
          <w:color w:val="000000"/>
          <w:sz w:val="22"/>
          <w:szCs w:val="22"/>
        </w:rPr>
        <w:t xml:space="preserve">PI; </w:t>
      </w:r>
      <w:r w:rsidR="007813DA" w:rsidRPr="0036658F">
        <w:rPr>
          <w:rFonts w:ascii="Garamond" w:hAnsi="Garamond"/>
          <w:color w:val="000000"/>
          <w:sz w:val="22"/>
          <w:szCs w:val="22"/>
        </w:rPr>
        <w:t xml:space="preserve">25% </w:t>
      </w:r>
      <w:r w:rsidR="00D143F8" w:rsidRPr="0036658F">
        <w:rPr>
          <w:rFonts w:ascii="Garamond" w:hAnsi="Garamond"/>
          <w:color w:val="000000"/>
          <w:sz w:val="22"/>
          <w:szCs w:val="22"/>
        </w:rPr>
        <w:t>effort</w:t>
      </w:r>
    </w:p>
    <w:p w14:paraId="6E72C2AD" w14:textId="74E203B3" w:rsidR="00E75DC8" w:rsidRPr="0036658F" w:rsidRDefault="00E75DC8" w:rsidP="007D2F90">
      <w:pPr>
        <w:ind w:left="1350" w:hanging="1530"/>
        <w:rPr>
          <w:rFonts w:ascii="Garamond" w:hAnsi="Garamond"/>
          <w:color w:val="000000"/>
          <w:sz w:val="22"/>
          <w:szCs w:val="22"/>
        </w:rPr>
      </w:pPr>
      <w:r w:rsidRPr="0036658F">
        <w:rPr>
          <w:rFonts w:ascii="Garamond" w:hAnsi="Garamond"/>
          <w:color w:val="000000"/>
          <w:sz w:val="22"/>
          <w:szCs w:val="22"/>
        </w:rPr>
        <w:t>4/11 –9/12</w:t>
      </w:r>
      <w:r w:rsidRPr="0036658F">
        <w:rPr>
          <w:rFonts w:ascii="Garamond" w:hAnsi="Garamond"/>
          <w:color w:val="000000"/>
          <w:sz w:val="22"/>
          <w:szCs w:val="22"/>
        </w:rPr>
        <w:tab/>
        <w:t>Johns Hopkins University Evidence-based Practice Center III, Task Order #2: Evidence Synthesis and Translation under MMA Section 1013, Area of Concentration 2, Work Assignment #7 on Mindfulness-based Strategies for Mental Health</w:t>
      </w:r>
    </w:p>
    <w:p w14:paraId="43A359DD" w14:textId="77777777" w:rsidR="00E75DC8" w:rsidRPr="0036658F" w:rsidRDefault="00E75DC8" w:rsidP="00DE62AD">
      <w:pPr>
        <w:ind w:left="-180" w:firstLine="1485"/>
        <w:rPr>
          <w:rFonts w:ascii="Garamond" w:hAnsi="Garamond"/>
          <w:color w:val="000000"/>
          <w:sz w:val="22"/>
          <w:szCs w:val="22"/>
        </w:rPr>
      </w:pPr>
      <w:r w:rsidRPr="0036658F">
        <w:rPr>
          <w:rFonts w:ascii="Garamond" w:hAnsi="Garamond"/>
          <w:color w:val="000000"/>
          <w:sz w:val="22"/>
          <w:szCs w:val="22"/>
        </w:rPr>
        <w:t xml:space="preserve">Contract # HHSA-290-2007-10061-I. </w:t>
      </w:r>
    </w:p>
    <w:p w14:paraId="6CBB463A" w14:textId="77777777" w:rsidR="00E75DC8" w:rsidRPr="0036658F" w:rsidRDefault="00E75DC8" w:rsidP="0075649F">
      <w:pPr>
        <w:ind w:left="23" w:firstLine="1282"/>
        <w:rPr>
          <w:rFonts w:ascii="Garamond" w:hAnsi="Garamond"/>
          <w:color w:val="000000"/>
          <w:sz w:val="22"/>
          <w:szCs w:val="22"/>
        </w:rPr>
      </w:pPr>
      <w:r w:rsidRPr="0036658F">
        <w:rPr>
          <w:rFonts w:ascii="Garamond" w:hAnsi="Garamond"/>
          <w:color w:val="000000"/>
          <w:sz w:val="22"/>
          <w:szCs w:val="22"/>
        </w:rPr>
        <w:t>Direct Costs: $518,738</w:t>
      </w:r>
    </w:p>
    <w:p w14:paraId="67822231" w14:textId="369D041B" w:rsidR="00E75DC8" w:rsidRPr="0036658F" w:rsidRDefault="0075649F" w:rsidP="00DE62AD">
      <w:pPr>
        <w:ind w:left="-180" w:firstLine="1395"/>
        <w:rPr>
          <w:rFonts w:ascii="Garamond" w:hAnsi="Garamond"/>
          <w:color w:val="000000"/>
          <w:sz w:val="22"/>
          <w:szCs w:val="22"/>
        </w:rPr>
      </w:pPr>
      <w:r>
        <w:rPr>
          <w:rFonts w:ascii="Garamond" w:hAnsi="Garamond"/>
          <w:color w:val="000000"/>
          <w:sz w:val="22"/>
          <w:szCs w:val="22"/>
        </w:rPr>
        <w:t xml:space="preserve">  </w:t>
      </w:r>
      <w:r w:rsidR="00E75DC8" w:rsidRPr="0036658F">
        <w:rPr>
          <w:rFonts w:ascii="Garamond" w:hAnsi="Garamond"/>
          <w:color w:val="000000"/>
          <w:sz w:val="22"/>
          <w:szCs w:val="22"/>
        </w:rPr>
        <w:t>P.I.: Madhav Goyal, MD</w:t>
      </w:r>
    </w:p>
    <w:p w14:paraId="0666AD36" w14:textId="1B533F6C" w:rsidR="00E75DC8" w:rsidRPr="0036658F" w:rsidRDefault="0075649F" w:rsidP="00DE62AD">
      <w:pPr>
        <w:ind w:left="-180" w:firstLine="1395"/>
        <w:rPr>
          <w:rFonts w:ascii="Garamond" w:hAnsi="Garamond"/>
          <w:color w:val="000000"/>
          <w:sz w:val="22"/>
          <w:szCs w:val="22"/>
        </w:rPr>
      </w:pPr>
      <w:r>
        <w:rPr>
          <w:rFonts w:ascii="Garamond" w:hAnsi="Garamond"/>
          <w:color w:val="000000"/>
          <w:sz w:val="22"/>
          <w:szCs w:val="22"/>
        </w:rPr>
        <w:t xml:space="preserve">  </w:t>
      </w:r>
      <w:r w:rsidR="00950E08" w:rsidRPr="0036658F">
        <w:rPr>
          <w:rFonts w:ascii="Garamond" w:hAnsi="Garamond"/>
          <w:color w:val="000000"/>
          <w:sz w:val="22"/>
          <w:szCs w:val="22"/>
        </w:rPr>
        <w:t>Co-investigator</w:t>
      </w:r>
      <w:r w:rsidR="00E75DC8" w:rsidRPr="0036658F">
        <w:rPr>
          <w:rFonts w:ascii="Garamond" w:hAnsi="Garamond"/>
          <w:color w:val="000000"/>
          <w:sz w:val="22"/>
          <w:szCs w:val="22"/>
        </w:rPr>
        <w:t>; 10% percent effort</w:t>
      </w:r>
    </w:p>
    <w:p w14:paraId="2C0FAA50" w14:textId="09E71A55" w:rsidR="00E75DC8" w:rsidRPr="0036658F" w:rsidRDefault="00E75DC8" w:rsidP="0075649F">
      <w:pPr>
        <w:ind w:left="1350" w:hanging="1530"/>
        <w:rPr>
          <w:rFonts w:ascii="Garamond" w:hAnsi="Garamond"/>
          <w:color w:val="000000"/>
          <w:sz w:val="22"/>
          <w:szCs w:val="22"/>
        </w:rPr>
      </w:pPr>
      <w:r w:rsidRPr="0036658F">
        <w:rPr>
          <w:rFonts w:ascii="Garamond" w:hAnsi="Garamond"/>
          <w:color w:val="000000"/>
          <w:sz w:val="22"/>
          <w:szCs w:val="22"/>
        </w:rPr>
        <w:t>9/11 –9/12</w:t>
      </w:r>
      <w:r w:rsidRPr="0036658F">
        <w:rPr>
          <w:rFonts w:ascii="Garamond" w:hAnsi="Garamond"/>
          <w:color w:val="000000"/>
          <w:sz w:val="22"/>
          <w:szCs w:val="22"/>
        </w:rPr>
        <w:tab/>
        <w:t xml:space="preserve">Johns Hopkins University Evidence-based Practice Center III, Task Order #9: ARRA Comprehensive EPC Comparative Effectiveness Reviews, Work Assignment on Diagnostic Technologies for Evaluation of Gastroparesis Contract # HHSA-290-2007-10061-I. </w:t>
      </w:r>
    </w:p>
    <w:p w14:paraId="700593A7" w14:textId="77777777" w:rsidR="00E75DC8" w:rsidRPr="0036658F" w:rsidRDefault="00E75DC8" w:rsidP="0075649F">
      <w:pPr>
        <w:ind w:left="1350"/>
        <w:rPr>
          <w:rFonts w:ascii="Garamond" w:hAnsi="Garamond"/>
          <w:color w:val="000000"/>
          <w:sz w:val="22"/>
          <w:szCs w:val="22"/>
        </w:rPr>
      </w:pPr>
      <w:r w:rsidRPr="0036658F">
        <w:rPr>
          <w:rFonts w:ascii="Garamond" w:hAnsi="Garamond"/>
          <w:color w:val="000000"/>
          <w:sz w:val="22"/>
          <w:szCs w:val="22"/>
        </w:rPr>
        <w:t>Total Costs: $412,560</w:t>
      </w:r>
    </w:p>
    <w:p w14:paraId="20FE70A5" w14:textId="77777777" w:rsidR="00E75DC8" w:rsidRPr="0036658F" w:rsidRDefault="00E75DC8" w:rsidP="0075649F">
      <w:pPr>
        <w:ind w:left="1350"/>
        <w:rPr>
          <w:rFonts w:ascii="Garamond" w:hAnsi="Garamond"/>
          <w:color w:val="000000"/>
          <w:sz w:val="22"/>
          <w:szCs w:val="22"/>
        </w:rPr>
      </w:pPr>
      <w:r w:rsidRPr="0036658F">
        <w:rPr>
          <w:rFonts w:ascii="Garamond" w:hAnsi="Garamond"/>
          <w:color w:val="000000"/>
          <w:sz w:val="22"/>
          <w:szCs w:val="22"/>
        </w:rPr>
        <w:t>P.I.: John Clark, MD, and Ellen Stein, MD</w:t>
      </w:r>
    </w:p>
    <w:p w14:paraId="5C3430E6" w14:textId="01E9E4E8" w:rsidR="00E75DC8" w:rsidRPr="0036658F" w:rsidRDefault="00950E08" w:rsidP="0075649F">
      <w:pPr>
        <w:ind w:left="1350"/>
        <w:rPr>
          <w:rFonts w:ascii="Garamond" w:hAnsi="Garamond"/>
          <w:color w:val="000000"/>
          <w:sz w:val="22"/>
          <w:szCs w:val="22"/>
        </w:rPr>
      </w:pPr>
      <w:r w:rsidRPr="0036658F">
        <w:rPr>
          <w:rFonts w:ascii="Garamond" w:hAnsi="Garamond"/>
          <w:color w:val="000000"/>
          <w:sz w:val="22"/>
          <w:szCs w:val="22"/>
        </w:rPr>
        <w:t>Co-investigator</w:t>
      </w:r>
      <w:r w:rsidR="00E75DC8" w:rsidRPr="0036658F">
        <w:rPr>
          <w:rFonts w:ascii="Garamond" w:hAnsi="Garamond"/>
          <w:color w:val="000000"/>
          <w:sz w:val="22"/>
          <w:szCs w:val="22"/>
        </w:rPr>
        <w:t>; 10% percent effort</w:t>
      </w:r>
    </w:p>
    <w:p w14:paraId="5944C1EB" w14:textId="77777777" w:rsidR="00585CC7" w:rsidRPr="0036658F" w:rsidRDefault="00585CC7" w:rsidP="0076426F">
      <w:pPr>
        <w:ind w:left="1350" w:hanging="1530"/>
        <w:rPr>
          <w:rFonts w:ascii="Garamond" w:hAnsi="Garamond"/>
          <w:sz w:val="22"/>
          <w:szCs w:val="22"/>
        </w:rPr>
      </w:pPr>
      <w:r w:rsidRPr="0036658F">
        <w:rPr>
          <w:rStyle w:val="apple-style-span"/>
          <w:rFonts w:ascii="Garamond" w:hAnsi="Garamond"/>
          <w:color w:val="000000"/>
          <w:sz w:val="22"/>
          <w:szCs w:val="22"/>
        </w:rPr>
        <w:t>9/12</w:t>
      </w:r>
      <w:r w:rsidR="00950E08" w:rsidRPr="0036658F">
        <w:rPr>
          <w:rFonts w:ascii="Garamond" w:hAnsi="Garamond"/>
          <w:color w:val="000000"/>
          <w:sz w:val="22"/>
          <w:szCs w:val="22"/>
        </w:rPr>
        <w:t>–</w:t>
      </w:r>
      <w:r w:rsidRPr="0036658F">
        <w:rPr>
          <w:rStyle w:val="apple-style-span"/>
          <w:rFonts w:ascii="Garamond" w:hAnsi="Garamond"/>
          <w:color w:val="000000"/>
          <w:sz w:val="22"/>
          <w:szCs w:val="22"/>
        </w:rPr>
        <w:t>1/13</w:t>
      </w:r>
      <w:r w:rsidRPr="0036658F">
        <w:rPr>
          <w:rFonts w:ascii="Garamond" w:hAnsi="Garamond"/>
          <w:sz w:val="22"/>
          <w:szCs w:val="22"/>
        </w:rPr>
        <w:tab/>
        <w:t>Goals of Care Conversations: Eliciting and Respecting Patient Preferences Regarding Life-Sustaining Treatments</w:t>
      </w:r>
    </w:p>
    <w:p w14:paraId="3DD03075" w14:textId="77777777" w:rsidR="00585CC7" w:rsidRPr="0036658F" w:rsidRDefault="00585CC7" w:rsidP="0075649F">
      <w:pPr>
        <w:ind w:left="1350"/>
        <w:rPr>
          <w:rFonts w:ascii="Garamond" w:hAnsi="Garamond"/>
          <w:sz w:val="22"/>
          <w:szCs w:val="22"/>
        </w:rPr>
      </w:pPr>
      <w:r w:rsidRPr="0036658F">
        <w:rPr>
          <w:rFonts w:ascii="Garamond" w:hAnsi="Garamond"/>
          <w:sz w:val="22"/>
          <w:szCs w:val="22"/>
        </w:rPr>
        <w:t>VA741-12-F-0267</w:t>
      </w:r>
      <w:r w:rsidRPr="0036658F">
        <w:rPr>
          <w:rFonts w:ascii="Garamond" w:hAnsi="Garamond"/>
          <w:sz w:val="22"/>
          <w:szCs w:val="22"/>
        </w:rPr>
        <w:tab/>
      </w:r>
    </w:p>
    <w:p w14:paraId="76DFDB68" w14:textId="77777777" w:rsidR="00585CC7" w:rsidRPr="0036658F" w:rsidRDefault="00761327" w:rsidP="0075649F">
      <w:pPr>
        <w:ind w:left="1350"/>
        <w:rPr>
          <w:rFonts w:ascii="Garamond" w:hAnsi="Garamond"/>
          <w:sz w:val="22"/>
          <w:szCs w:val="22"/>
        </w:rPr>
      </w:pPr>
      <w:r w:rsidRPr="0036658F">
        <w:rPr>
          <w:rFonts w:ascii="Garamond" w:hAnsi="Garamond"/>
          <w:sz w:val="22"/>
          <w:szCs w:val="22"/>
        </w:rPr>
        <w:t>JumpStart Healthcare Communication Consultants LLC, contract by The National Center for Health Care Ethics, a division of the Vet</w:t>
      </w:r>
      <w:r w:rsidR="00950E08" w:rsidRPr="0036658F">
        <w:rPr>
          <w:rFonts w:ascii="Garamond" w:hAnsi="Garamond"/>
          <w:sz w:val="22"/>
          <w:szCs w:val="22"/>
        </w:rPr>
        <w:t>erans Healthcare Administration</w:t>
      </w:r>
      <w:r w:rsidRPr="0036658F">
        <w:rPr>
          <w:rFonts w:ascii="Garamond" w:hAnsi="Garamond"/>
          <w:sz w:val="22"/>
          <w:szCs w:val="22"/>
        </w:rPr>
        <w:t xml:space="preserve"> </w:t>
      </w:r>
    </w:p>
    <w:p w14:paraId="04F11BFF" w14:textId="77777777" w:rsidR="008B58DA" w:rsidRPr="0036658F" w:rsidRDefault="008B58DA" w:rsidP="0075649F">
      <w:pPr>
        <w:ind w:left="1350"/>
        <w:rPr>
          <w:rFonts w:ascii="Garamond" w:hAnsi="Garamond"/>
          <w:sz w:val="22"/>
          <w:szCs w:val="22"/>
        </w:rPr>
      </w:pPr>
      <w:r w:rsidRPr="0036658F">
        <w:rPr>
          <w:rFonts w:ascii="Garamond" w:hAnsi="Garamond"/>
          <w:sz w:val="22"/>
          <w:szCs w:val="22"/>
        </w:rPr>
        <w:t>Total direct costs: $5,000</w:t>
      </w:r>
    </w:p>
    <w:p w14:paraId="30CBB8D0" w14:textId="77777777" w:rsidR="00761327" w:rsidRPr="0036658F" w:rsidRDefault="008B58DA" w:rsidP="0075649F">
      <w:pPr>
        <w:ind w:left="1350"/>
        <w:rPr>
          <w:rFonts w:ascii="Garamond" w:hAnsi="Garamond"/>
          <w:color w:val="000000"/>
          <w:sz w:val="22"/>
          <w:szCs w:val="22"/>
        </w:rPr>
      </w:pPr>
      <w:r w:rsidRPr="0036658F">
        <w:rPr>
          <w:rFonts w:ascii="Garamond" w:hAnsi="Garamond"/>
          <w:sz w:val="22"/>
          <w:szCs w:val="22"/>
        </w:rPr>
        <w:t xml:space="preserve">Medical director, 2.5% </w:t>
      </w:r>
      <w:r w:rsidR="00D143F8" w:rsidRPr="0036658F">
        <w:rPr>
          <w:rFonts w:ascii="Garamond" w:hAnsi="Garamond"/>
          <w:sz w:val="22"/>
          <w:szCs w:val="22"/>
        </w:rPr>
        <w:t>salary support</w:t>
      </w:r>
    </w:p>
    <w:p w14:paraId="127DDFBA" w14:textId="224AF690" w:rsidR="004F2E2A" w:rsidRPr="0036658F" w:rsidRDefault="004F2E2A" w:rsidP="0076426F">
      <w:pPr>
        <w:ind w:left="1350" w:hanging="1620"/>
        <w:rPr>
          <w:rFonts w:ascii="Garamond" w:hAnsi="Garamond"/>
          <w:color w:val="000000"/>
          <w:sz w:val="22"/>
          <w:szCs w:val="22"/>
        </w:rPr>
      </w:pPr>
      <w:r w:rsidRPr="0036658F">
        <w:rPr>
          <w:rFonts w:ascii="Garamond" w:hAnsi="Garamond"/>
          <w:color w:val="000000"/>
          <w:sz w:val="22"/>
          <w:szCs w:val="22"/>
        </w:rPr>
        <w:t>11/12</w:t>
      </w:r>
      <w:r w:rsidR="00D57F3E" w:rsidRPr="0036658F">
        <w:rPr>
          <w:rFonts w:ascii="Garamond" w:hAnsi="Garamond"/>
          <w:color w:val="000000"/>
          <w:sz w:val="22"/>
          <w:szCs w:val="22"/>
        </w:rPr>
        <w:t xml:space="preserve"> –</w:t>
      </w:r>
      <w:r w:rsidRPr="0036658F">
        <w:rPr>
          <w:rFonts w:ascii="Garamond" w:hAnsi="Garamond"/>
          <w:color w:val="000000"/>
          <w:sz w:val="22"/>
          <w:szCs w:val="22"/>
        </w:rPr>
        <w:t>1</w:t>
      </w:r>
      <w:r w:rsidR="00D57F3E" w:rsidRPr="0036658F">
        <w:rPr>
          <w:rFonts w:ascii="Garamond" w:hAnsi="Garamond"/>
          <w:color w:val="000000"/>
          <w:sz w:val="22"/>
          <w:szCs w:val="22"/>
        </w:rPr>
        <w:t>1</w:t>
      </w:r>
      <w:r w:rsidRPr="0036658F">
        <w:rPr>
          <w:rFonts w:ascii="Garamond" w:hAnsi="Garamond"/>
          <w:color w:val="000000"/>
          <w:sz w:val="22"/>
          <w:szCs w:val="22"/>
        </w:rPr>
        <w:t>/13</w:t>
      </w:r>
      <w:r w:rsidRPr="0036658F">
        <w:rPr>
          <w:rFonts w:ascii="Garamond" w:hAnsi="Garamond"/>
          <w:color w:val="000000"/>
          <w:sz w:val="22"/>
          <w:szCs w:val="22"/>
        </w:rPr>
        <w:tab/>
        <w:t>Johns Hopkins University Ev</w:t>
      </w:r>
      <w:r w:rsidR="00D57F3E" w:rsidRPr="0036658F">
        <w:rPr>
          <w:rFonts w:ascii="Garamond" w:hAnsi="Garamond"/>
          <w:color w:val="000000"/>
          <w:sz w:val="22"/>
          <w:szCs w:val="22"/>
        </w:rPr>
        <w:t>idence-based Practice Center IV</w:t>
      </w:r>
      <w:r w:rsidRPr="0036658F">
        <w:rPr>
          <w:rFonts w:ascii="Garamond" w:hAnsi="Garamond"/>
          <w:color w:val="000000"/>
          <w:sz w:val="22"/>
          <w:szCs w:val="22"/>
        </w:rPr>
        <w:t xml:space="preserve">, </w:t>
      </w:r>
      <w:r w:rsidR="00D57F3E" w:rsidRPr="0036658F">
        <w:rPr>
          <w:rFonts w:ascii="Garamond" w:hAnsi="Garamond"/>
          <w:color w:val="000000"/>
          <w:sz w:val="22"/>
          <w:szCs w:val="22"/>
        </w:rPr>
        <w:t>Task Order #2: Evidence Synthesis and Translation under MMA Section 1013, Area of Concentration 2, Work Assignment #8: Systematic Review on Troponin Testing in Patients with Chronic Kidney Disease</w:t>
      </w:r>
    </w:p>
    <w:p w14:paraId="01FCA616" w14:textId="77777777" w:rsidR="00D57F3E" w:rsidRPr="0036658F" w:rsidRDefault="00D57F3E" w:rsidP="0076426F">
      <w:pPr>
        <w:ind w:left="1350"/>
        <w:rPr>
          <w:rFonts w:ascii="Garamond" w:hAnsi="Garamond"/>
          <w:color w:val="000000"/>
          <w:sz w:val="22"/>
          <w:szCs w:val="22"/>
        </w:rPr>
      </w:pPr>
      <w:r w:rsidRPr="0036658F">
        <w:rPr>
          <w:rFonts w:ascii="Garamond" w:hAnsi="Garamond"/>
          <w:color w:val="000000"/>
          <w:sz w:val="22"/>
          <w:szCs w:val="22"/>
        </w:rPr>
        <w:t xml:space="preserve">Contract # HHSA-290-2012-00007-I. Supported by the Agency for Healthcare Research and Quality </w:t>
      </w:r>
    </w:p>
    <w:p w14:paraId="547C405B" w14:textId="77777777" w:rsidR="00D57F3E" w:rsidRPr="0036658F" w:rsidRDefault="00D57F3E" w:rsidP="0076426F">
      <w:pPr>
        <w:ind w:left="1350"/>
        <w:rPr>
          <w:rFonts w:ascii="Garamond" w:hAnsi="Garamond"/>
          <w:color w:val="000000"/>
          <w:sz w:val="22"/>
          <w:szCs w:val="22"/>
        </w:rPr>
      </w:pPr>
      <w:r w:rsidRPr="0036658F">
        <w:rPr>
          <w:rFonts w:ascii="Garamond" w:hAnsi="Garamond"/>
          <w:color w:val="000000"/>
          <w:sz w:val="22"/>
          <w:szCs w:val="22"/>
        </w:rPr>
        <w:t>Direct Costs: $266,618</w:t>
      </w:r>
    </w:p>
    <w:p w14:paraId="3DBDBCE7" w14:textId="77777777" w:rsidR="004F2E2A" w:rsidRPr="0036658F" w:rsidRDefault="004F2E2A" w:rsidP="0076426F">
      <w:pPr>
        <w:ind w:left="1350"/>
        <w:rPr>
          <w:rFonts w:ascii="Garamond" w:hAnsi="Garamond"/>
          <w:color w:val="000000"/>
          <w:sz w:val="22"/>
          <w:szCs w:val="22"/>
        </w:rPr>
      </w:pPr>
      <w:r w:rsidRPr="0036658F">
        <w:rPr>
          <w:rFonts w:ascii="Garamond" w:hAnsi="Garamond"/>
          <w:color w:val="000000"/>
          <w:sz w:val="22"/>
          <w:szCs w:val="22"/>
        </w:rPr>
        <w:t xml:space="preserve">P.I.: </w:t>
      </w:r>
      <w:r w:rsidR="00D57F3E" w:rsidRPr="0036658F">
        <w:rPr>
          <w:rFonts w:ascii="Garamond" w:hAnsi="Garamond"/>
          <w:color w:val="000000"/>
          <w:sz w:val="22"/>
          <w:szCs w:val="22"/>
        </w:rPr>
        <w:t>Erin Michos, MD</w:t>
      </w:r>
    </w:p>
    <w:p w14:paraId="3304AC3B" w14:textId="68D3D979" w:rsidR="004F2E2A" w:rsidRPr="0036658F" w:rsidRDefault="00950E08" w:rsidP="0076426F">
      <w:pPr>
        <w:ind w:left="1350"/>
        <w:rPr>
          <w:rFonts w:ascii="Garamond" w:hAnsi="Garamond"/>
          <w:color w:val="000000"/>
          <w:sz w:val="22"/>
          <w:szCs w:val="22"/>
        </w:rPr>
      </w:pPr>
      <w:r w:rsidRPr="0036658F">
        <w:rPr>
          <w:rFonts w:ascii="Garamond" w:hAnsi="Garamond"/>
          <w:color w:val="000000"/>
          <w:sz w:val="22"/>
          <w:szCs w:val="22"/>
        </w:rPr>
        <w:t>Co-investigator</w:t>
      </w:r>
      <w:r w:rsidR="004F2E2A" w:rsidRPr="0036658F">
        <w:rPr>
          <w:rFonts w:ascii="Garamond" w:hAnsi="Garamond"/>
          <w:color w:val="000000"/>
          <w:sz w:val="22"/>
          <w:szCs w:val="22"/>
        </w:rPr>
        <w:t>; 10% percent effort</w:t>
      </w:r>
    </w:p>
    <w:p w14:paraId="73803EB8" w14:textId="17C99FE8" w:rsidR="00950E08" w:rsidRPr="0036658F" w:rsidRDefault="00950E08" w:rsidP="0076426F">
      <w:pPr>
        <w:ind w:left="1260" w:hanging="1260"/>
        <w:rPr>
          <w:rFonts w:ascii="Garamond" w:hAnsi="Garamond"/>
          <w:color w:val="000000"/>
          <w:sz w:val="22"/>
          <w:szCs w:val="22"/>
        </w:rPr>
      </w:pPr>
      <w:r w:rsidRPr="0036658F">
        <w:rPr>
          <w:rStyle w:val="apple-style-span"/>
          <w:rFonts w:ascii="Garamond" w:hAnsi="Garamond"/>
          <w:color w:val="000000"/>
          <w:sz w:val="22"/>
          <w:szCs w:val="22"/>
        </w:rPr>
        <w:t>2/14 – 2/15</w:t>
      </w:r>
      <w:r w:rsidR="00812679">
        <w:rPr>
          <w:rStyle w:val="apple-style-span"/>
          <w:rFonts w:ascii="Garamond" w:hAnsi="Garamond"/>
          <w:color w:val="000000"/>
          <w:sz w:val="22"/>
          <w:szCs w:val="22"/>
        </w:rPr>
        <w:t xml:space="preserve">    </w:t>
      </w:r>
      <w:r w:rsidRPr="0036658F">
        <w:rPr>
          <w:rFonts w:ascii="Garamond" w:hAnsi="Garamond"/>
          <w:color w:val="000000"/>
          <w:sz w:val="22"/>
          <w:szCs w:val="22"/>
        </w:rPr>
        <w:t>Johns Hopkins University Evidence-based Practice Center IV, Task Order #5: Use of Cardiac Resynchronization Therapy in the Medicare Population</w:t>
      </w:r>
    </w:p>
    <w:p w14:paraId="19F3045E" w14:textId="77777777" w:rsidR="00950E08" w:rsidRPr="0036658F" w:rsidRDefault="00950E08" w:rsidP="0076426F">
      <w:pPr>
        <w:ind w:left="1260" w:hanging="1260"/>
        <w:rPr>
          <w:rFonts w:ascii="Garamond" w:hAnsi="Garamond"/>
          <w:color w:val="000000"/>
          <w:sz w:val="22"/>
          <w:szCs w:val="22"/>
        </w:rPr>
      </w:pPr>
      <w:r w:rsidRPr="0036658F">
        <w:rPr>
          <w:rFonts w:ascii="Garamond" w:hAnsi="Garamond"/>
          <w:color w:val="000000"/>
          <w:sz w:val="22"/>
          <w:szCs w:val="22"/>
        </w:rPr>
        <w:tab/>
        <w:t xml:space="preserve">Contract # HHSA-290-2012-00007-I. Supported by the Agency for Healthcare Research and Quality </w:t>
      </w:r>
    </w:p>
    <w:p w14:paraId="1AFB56CD" w14:textId="77777777" w:rsidR="00950E08" w:rsidRPr="0036658F" w:rsidRDefault="00950E08" w:rsidP="0076426F">
      <w:pPr>
        <w:ind w:left="1260" w:hanging="1260"/>
        <w:rPr>
          <w:rFonts w:ascii="Garamond" w:hAnsi="Garamond"/>
          <w:color w:val="000000"/>
          <w:sz w:val="22"/>
          <w:szCs w:val="22"/>
        </w:rPr>
      </w:pPr>
      <w:r w:rsidRPr="0036658F">
        <w:rPr>
          <w:rFonts w:ascii="Garamond" w:hAnsi="Garamond"/>
          <w:color w:val="000000"/>
          <w:sz w:val="22"/>
          <w:szCs w:val="22"/>
        </w:rPr>
        <w:tab/>
        <w:t>Direct costs: $257,353</w:t>
      </w:r>
    </w:p>
    <w:p w14:paraId="373DC958" w14:textId="77777777" w:rsidR="00950E08" w:rsidRPr="0036658F" w:rsidRDefault="00950E08" w:rsidP="0076426F">
      <w:pPr>
        <w:ind w:left="1260" w:hanging="1260"/>
        <w:rPr>
          <w:rFonts w:ascii="Garamond" w:hAnsi="Garamond"/>
          <w:color w:val="000000"/>
          <w:sz w:val="22"/>
          <w:szCs w:val="22"/>
        </w:rPr>
      </w:pPr>
      <w:r w:rsidRPr="0036658F">
        <w:rPr>
          <w:rFonts w:ascii="Garamond" w:hAnsi="Garamond"/>
          <w:color w:val="000000"/>
          <w:sz w:val="22"/>
          <w:szCs w:val="22"/>
        </w:rPr>
        <w:tab/>
        <w:t>P.I.: Jack Rickard, MD</w:t>
      </w:r>
    </w:p>
    <w:p w14:paraId="58620AC3" w14:textId="77777777" w:rsidR="00950E08" w:rsidRPr="0036658F" w:rsidRDefault="00950E08" w:rsidP="00812679">
      <w:pPr>
        <w:ind w:firstLine="1260"/>
        <w:rPr>
          <w:rStyle w:val="apple-style-span"/>
          <w:rFonts w:ascii="Garamond" w:hAnsi="Garamond"/>
          <w:color w:val="000000"/>
          <w:sz w:val="22"/>
          <w:szCs w:val="22"/>
        </w:rPr>
      </w:pPr>
      <w:r w:rsidRPr="0036658F">
        <w:rPr>
          <w:rStyle w:val="apple-style-span"/>
          <w:rFonts w:ascii="Garamond" w:hAnsi="Garamond"/>
          <w:color w:val="000000"/>
          <w:sz w:val="22"/>
          <w:szCs w:val="22"/>
        </w:rPr>
        <w:t>Co-investigator; 10% effort</w:t>
      </w:r>
    </w:p>
    <w:p w14:paraId="4443B3DB" w14:textId="7D29F0EF" w:rsidR="001D72C6" w:rsidRPr="0036658F" w:rsidRDefault="001D72C6" w:rsidP="0076426F">
      <w:pPr>
        <w:ind w:left="1260" w:hanging="1260"/>
        <w:rPr>
          <w:rFonts w:ascii="Garamond" w:hAnsi="Garamond"/>
          <w:color w:val="000000"/>
          <w:sz w:val="22"/>
          <w:szCs w:val="22"/>
        </w:rPr>
      </w:pPr>
      <w:r w:rsidRPr="0036658F">
        <w:rPr>
          <w:rStyle w:val="apple-style-span"/>
          <w:rFonts w:ascii="Garamond" w:hAnsi="Garamond"/>
          <w:color w:val="000000"/>
          <w:sz w:val="22"/>
          <w:szCs w:val="22"/>
        </w:rPr>
        <w:t>2/14 – 2/15</w:t>
      </w:r>
      <w:r w:rsidRPr="0036658F">
        <w:rPr>
          <w:rStyle w:val="apple-style-span"/>
          <w:rFonts w:ascii="Garamond" w:hAnsi="Garamond"/>
          <w:color w:val="000000"/>
          <w:sz w:val="22"/>
          <w:szCs w:val="22"/>
        </w:rPr>
        <w:tab/>
      </w:r>
      <w:r w:rsidRPr="0036658F">
        <w:rPr>
          <w:rFonts w:ascii="Garamond" w:hAnsi="Garamond"/>
          <w:color w:val="000000"/>
          <w:sz w:val="22"/>
          <w:szCs w:val="22"/>
        </w:rPr>
        <w:t xml:space="preserve">Johns Hopkins University Evidence-based Practice Center IV, Technical Brief: Public Reporting of </w:t>
      </w:r>
      <w:r w:rsidRPr="0036658F">
        <w:rPr>
          <w:rFonts w:ascii="Garamond" w:hAnsi="Garamond"/>
          <w:color w:val="000000"/>
          <w:sz w:val="22"/>
          <w:szCs w:val="22"/>
        </w:rPr>
        <w:lastRenderedPageBreak/>
        <w:t xml:space="preserve">Cost Measures in Health </w:t>
      </w:r>
    </w:p>
    <w:p w14:paraId="7457AA4D" w14:textId="77777777" w:rsidR="001D72C6" w:rsidRPr="0036658F" w:rsidRDefault="001D72C6" w:rsidP="0076426F">
      <w:pPr>
        <w:ind w:left="1260" w:hanging="1260"/>
        <w:rPr>
          <w:rFonts w:ascii="Garamond" w:hAnsi="Garamond"/>
          <w:color w:val="000000"/>
          <w:sz w:val="22"/>
          <w:szCs w:val="22"/>
        </w:rPr>
      </w:pPr>
      <w:r w:rsidRPr="0036658F">
        <w:rPr>
          <w:rFonts w:ascii="Garamond" w:hAnsi="Garamond"/>
          <w:color w:val="000000"/>
          <w:sz w:val="22"/>
          <w:szCs w:val="22"/>
        </w:rPr>
        <w:tab/>
        <w:t xml:space="preserve">Contract # HHSA-290-2012-00007-I. Supported by the Agency for Healthcare Research and Quality </w:t>
      </w:r>
    </w:p>
    <w:p w14:paraId="622D52B1" w14:textId="77777777" w:rsidR="001D72C6" w:rsidRPr="0036658F" w:rsidRDefault="001D72C6" w:rsidP="0076426F">
      <w:pPr>
        <w:ind w:left="1260" w:hanging="1260"/>
        <w:rPr>
          <w:rFonts w:ascii="Garamond" w:hAnsi="Garamond"/>
          <w:color w:val="000000"/>
          <w:sz w:val="22"/>
          <w:szCs w:val="22"/>
        </w:rPr>
      </w:pPr>
      <w:r w:rsidRPr="0036658F">
        <w:rPr>
          <w:rFonts w:ascii="Garamond" w:hAnsi="Garamond"/>
          <w:color w:val="000000"/>
          <w:sz w:val="22"/>
          <w:szCs w:val="22"/>
        </w:rPr>
        <w:tab/>
        <w:t>P.I.: John Bridges, PhD</w:t>
      </w:r>
    </w:p>
    <w:p w14:paraId="7FCA40EA" w14:textId="77777777" w:rsidR="001D72C6" w:rsidRPr="0036658F" w:rsidRDefault="001D72C6" w:rsidP="00812679">
      <w:pPr>
        <w:ind w:left="1260"/>
        <w:rPr>
          <w:rFonts w:ascii="Garamond" w:hAnsi="Garamond"/>
          <w:color w:val="000000"/>
          <w:sz w:val="22"/>
          <w:szCs w:val="22"/>
        </w:rPr>
      </w:pPr>
      <w:r w:rsidRPr="0036658F">
        <w:rPr>
          <w:rStyle w:val="apple-style-span"/>
          <w:rFonts w:ascii="Garamond" w:hAnsi="Garamond"/>
          <w:color w:val="000000"/>
          <w:sz w:val="22"/>
          <w:szCs w:val="22"/>
        </w:rPr>
        <w:t>Co-investigator; 10% effort</w:t>
      </w:r>
    </w:p>
    <w:p w14:paraId="0D295170" w14:textId="29DB28A6" w:rsidR="00A65D4A" w:rsidRPr="0036658F" w:rsidRDefault="00A65D4A" w:rsidP="0076426F">
      <w:pPr>
        <w:ind w:left="1260" w:hanging="1260"/>
        <w:rPr>
          <w:rStyle w:val="apple-style-span"/>
          <w:rFonts w:ascii="Garamond" w:hAnsi="Garamond"/>
          <w:color w:val="000000"/>
          <w:sz w:val="22"/>
          <w:szCs w:val="22"/>
        </w:rPr>
      </w:pPr>
      <w:r w:rsidRPr="0036658F">
        <w:rPr>
          <w:rStyle w:val="apple-style-span"/>
          <w:rFonts w:ascii="Garamond" w:hAnsi="Garamond"/>
          <w:color w:val="000000"/>
          <w:sz w:val="22"/>
          <w:szCs w:val="22"/>
        </w:rPr>
        <w:t>1/15 – 9/15</w:t>
      </w:r>
      <w:r w:rsidRPr="0036658F">
        <w:rPr>
          <w:rStyle w:val="apple-style-span"/>
          <w:rFonts w:ascii="Garamond" w:hAnsi="Garamond"/>
          <w:color w:val="000000"/>
          <w:sz w:val="22"/>
          <w:szCs w:val="22"/>
        </w:rPr>
        <w:tab/>
        <w:t>Methodology Standards Academic Curriculum</w:t>
      </w:r>
    </w:p>
    <w:p w14:paraId="0525F60E" w14:textId="3E7DBEC7" w:rsidR="00A65D4A" w:rsidRPr="0036658F" w:rsidRDefault="00A65D4A" w:rsidP="00B66F03">
      <w:pPr>
        <w:ind w:left="1260" w:hanging="2340"/>
        <w:rPr>
          <w:rStyle w:val="apple-style-span"/>
          <w:rFonts w:ascii="Garamond" w:hAnsi="Garamond"/>
          <w:color w:val="000000"/>
          <w:sz w:val="22"/>
          <w:szCs w:val="22"/>
        </w:rPr>
      </w:pPr>
      <w:r w:rsidRPr="0036658F">
        <w:rPr>
          <w:rStyle w:val="apple-style-span"/>
          <w:rFonts w:ascii="Garamond" w:hAnsi="Garamond"/>
          <w:color w:val="000000"/>
          <w:sz w:val="22"/>
          <w:szCs w:val="22"/>
        </w:rPr>
        <w:tab/>
        <w:t>Identification number: 119765</w:t>
      </w:r>
    </w:p>
    <w:p w14:paraId="1C5D2BB0" w14:textId="5FF6A905" w:rsidR="00A65D4A" w:rsidRPr="0036658F" w:rsidRDefault="00A65D4A" w:rsidP="00B66F03">
      <w:pPr>
        <w:ind w:left="1260" w:hanging="2340"/>
        <w:rPr>
          <w:rStyle w:val="apple-style-span"/>
          <w:rFonts w:ascii="Garamond" w:hAnsi="Garamond"/>
          <w:color w:val="000000"/>
          <w:sz w:val="22"/>
          <w:szCs w:val="22"/>
        </w:rPr>
      </w:pPr>
      <w:r w:rsidRPr="0036658F">
        <w:rPr>
          <w:rStyle w:val="apple-style-span"/>
          <w:rFonts w:ascii="Garamond" w:hAnsi="Garamond"/>
          <w:color w:val="000000"/>
          <w:sz w:val="22"/>
          <w:szCs w:val="22"/>
        </w:rPr>
        <w:tab/>
        <w:t xml:space="preserve">Patient </w:t>
      </w:r>
      <w:proofErr w:type="spellStart"/>
      <w:r w:rsidRPr="0036658F">
        <w:rPr>
          <w:rStyle w:val="apple-style-span"/>
          <w:rFonts w:ascii="Garamond" w:hAnsi="Garamond"/>
          <w:color w:val="000000"/>
          <w:sz w:val="22"/>
          <w:szCs w:val="22"/>
        </w:rPr>
        <w:t>Centered</w:t>
      </w:r>
      <w:proofErr w:type="spellEnd"/>
      <w:r w:rsidRPr="0036658F">
        <w:rPr>
          <w:rStyle w:val="apple-style-span"/>
          <w:rFonts w:ascii="Garamond" w:hAnsi="Garamond"/>
          <w:color w:val="000000"/>
          <w:sz w:val="22"/>
          <w:szCs w:val="22"/>
        </w:rPr>
        <w:t xml:space="preserve"> Outcomes Research Institute</w:t>
      </w:r>
    </w:p>
    <w:p w14:paraId="3D61C60C" w14:textId="38F7A97D" w:rsidR="00A65D4A" w:rsidRPr="0036658F" w:rsidRDefault="00A65D4A" w:rsidP="00B66F03">
      <w:pPr>
        <w:ind w:left="1260" w:hanging="2340"/>
        <w:rPr>
          <w:rStyle w:val="apple-style-span"/>
          <w:rFonts w:ascii="Garamond" w:hAnsi="Garamond"/>
          <w:color w:val="000000"/>
          <w:sz w:val="22"/>
          <w:szCs w:val="22"/>
        </w:rPr>
      </w:pPr>
      <w:r w:rsidRPr="0036658F">
        <w:rPr>
          <w:rStyle w:val="apple-style-span"/>
          <w:rFonts w:ascii="Garamond" w:hAnsi="Garamond"/>
          <w:color w:val="000000"/>
          <w:sz w:val="22"/>
          <w:szCs w:val="22"/>
        </w:rPr>
        <w:tab/>
        <w:t>Total direct cost: $362,245</w:t>
      </w:r>
    </w:p>
    <w:p w14:paraId="6AF77C4B" w14:textId="4E6792D8" w:rsidR="00A65D4A" w:rsidRPr="0036658F" w:rsidRDefault="00A65D4A" w:rsidP="00B66F03">
      <w:pPr>
        <w:ind w:left="1260" w:hanging="2340"/>
        <w:rPr>
          <w:rStyle w:val="apple-style-span"/>
          <w:rFonts w:ascii="Garamond" w:hAnsi="Garamond"/>
          <w:color w:val="000000"/>
          <w:sz w:val="22"/>
          <w:szCs w:val="22"/>
          <w:lang w:val="es-ES"/>
        </w:rPr>
      </w:pPr>
      <w:r w:rsidRPr="0036658F">
        <w:rPr>
          <w:rStyle w:val="apple-style-span"/>
          <w:rFonts w:ascii="Garamond" w:hAnsi="Garamond"/>
          <w:color w:val="000000"/>
          <w:sz w:val="22"/>
          <w:szCs w:val="22"/>
        </w:rPr>
        <w:tab/>
      </w:r>
      <w:r w:rsidRPr="0036658F">
        <w:rPr>
          <w:rStyle w:val="apple-style-span"/>
          <w:rFonts w:ascii="Garamond" w:hAnsi="Garamond"/>
          <w:color w:val="000000"/>
          <w:sz w:val="22"/>
          <w:szCs w:val="22"/>
          <w:lang w:val="es-ES"/>
        </w:rPr>
        <w:t>P.I.: Jodi Segal, M.D., MPH</w:t>
      </w:r>
    </w:p>
    <w:p w14:paraId="33684375" w14:textId="29CF473F" w:rsidR="00A65D4A" w:rsidRPr="0036658F" w:rsidRDefault="00A65D4A" w:rsidP="00B66F03">
      <w:pPr>
        <w:ind w:left="1260" w:hanging="2340"/>
        <w:rPr>
          <w:rStyle w:val="apple-style-span"/>
          <w:rFonts w:ascii="Garamond" w:hAnsi="Garamond"/>
          <w:color w:val="000000"/>
          <w:sz w:val="22"/>
          <w:szCs w:val="22"/>
        </w:rPr>
      </w:pPr>
      <w:r w:rsidRPr="0036658F">
        <w:rPr>
          <w:rStyle w:val="apple-style-span"/>
          <w:rFonts w:ascii="Garamond" w:hAnsi="Garamond"/>
          <w:color w:val="000000"/>
          <w:sz w:val="22"/>
          <w:szCs w:val="22"/>
          <w:lang w:val="es-ES"/>
        </w:rPr>
        <w:tab/>
      </w:r>
      <w:r w:rsidRPr="0036658F">
        <w:rPr>
          <w:rStyle w:val="apple-style-span"/>
          <w:rFonts w:ascii="Garamond" w:hAnsi="Garamond"/>
          <w:color w:val="000000"/>
          <w:sz w:val="22"/>
          <w:szCs w:val="22"/>
        </w:rPr>
        <w:t>Co-investigator; 10% effort</w:t>
      </w:r>
    </w:p>
    <w:p w14:paraId="41F09CDF" w14:textId="4E4B3501" w:rsidR="00A65D4A" w:rsidRPr="0036658F" w:rsidRDefault="00A65D4A" w:rsidP="00B66F03">
      <w:pPr>
        <w:ind w:left="1260" w:hanging="2340"/>
        <w:rPr>
          <w:rFonts w:ascii="Garamond" w:hAnsi="Garamond"/>
          <w:b/>
          <w:sz w:val="22"/>
          <w:szCs w:val="22"/>
          <w:lang w:val="en-US"/>
        </w:rPr>
      </w:pPr>
      <w:r w:rsidRPr="0036658F">
        <w:rPr>
          <w:rStyle w:val="apple-style-span"/>
          <w:rFonts w:ascii="Garamond" w:hAnsi="Garamond"/>
          <w:color w:val="000000"/>
          <w:sz w:val="22"/>
          <w:szCs w:val="22"/>
        </w:rPr>
        <w:tab/>
        <w:t>The purpose was to develop a curriculum on PCORI’s methodology standards</w:t>
      </w:r>
    </w:p>
    <w:p w14:paraId="46BEE7C9" w14:textId="77777777" w:rsidR="00807550" w:rsidRPr="0036658F" w:rsidRDefault="00D143F8" w:rsidP="0076426F">
      <w:pPr>
        <w:ind w:left="1260" w:hanging="1260"/>
        <w:rPr>
          <w:rFonts w:ascii="Garamond" w:hAnsi="Garamond"/>
          <w:color w:val="000000"/>
          <w:sz w:val="22"/>
          <w:szCs w:val="22"/>
        </w:rPr>
      </w:pPr>
      <w:r w:rsidRPr="0036658F">
        <w:rPr>
          <w:rFonts w:ascii="Garamond" w:hAnsi="Garamond"/>
          <w:color w:val="000000"/>
          <w:sz w:val="22"/>
          <w:szCs w:val="22"/>
        </w:rPr>
        <w:t>1/15 – 3/16</w:t>
      </w:r>
      <w:r w:rsidR="004F2E2A" w:rsidRPr="0036658F">
        <w:rPr>
          <w:rFonts w:ascii="Garamond" w:hAnsi="Garamond"/>
          <w:color w:val="000000"/>
          <w:sz w:val="22"/>
          <w:szCs w:val="22"/>
        </w:rPr>
        <w:tab/>
      </w:r>
      <w:r w:rsidRPr="0036658F">
        <w:rPr>
          <w:rFonts w:ascii="Garamond" w:hAnsi="Garamond"/>
          <w:color w:val="000000"/>
          <w:sz w:val="22"/>
          <w:szCs w:val="22"/>
        </w:rPr>
        <w:t>Evaluation of “Know Yourself” Tool</w:t>
      </w:r>
    </w:p>
    <w:p w14:paraId="24CEDC84" w14:textId="77777777" w:rsidR="00D143F8" w:rsidRPr="0036658F" w:rsidRDefault="00950E08" w:rsidP="0076426F">
      <w:pPr>
        <w:ind w:left="1260" w:hanging="1260"/>
        <w:rPr>
          <w:rFonts w:ascii="Garamond" w:hAnsi="Garamond"/>
          <w:color w:val="000000"/>
          <w:sz w:val="22"/>
          <w:szCs w:val="22"/>
        </w:rPr>
      </w:pPr>
      <w:r w:rsidRPr="0036658F">
        <w:rPr>
          <w:rFonts w:ascii="Garamond" w:hAnsi="Garamond"/>
          <w:color w:val="000000"/>
          <w:sz w:val="22"/>
          <w:szCs w:val="22"/>
        </w:rPr>
        <w:tab/>
        <w:t>Identification</w:t>
      </w:r>
      <w:r w:rsidR="00D143F8" w:rsidRPr="0036658F">
        <w:rPr>
          <w:rFonts w:ascii="Garamond" w:hAnsi="Garamond"/>
          <w:color w:val="000000"/>
          <w:sz w:val="22"/>
          <w:szCs w:val="22"/>
        </w:rPr>
        <w:t xml:space="preserve"> number: NA</w:t>
      </w:r>
    </w:p>
    <w:p w14:paraId="10AE5754" w14:textId="7DDE420E" w:rsidR="00D143F8" w:rsidRPr="0036658F" w:rsidRDefault="004D788A" w:rsidP="00B66F03">
      <w:pPr>
        <w:ind w:left="1260" w:hanging="1260"/>
        <w:rPr>
          <w:rStyle w:val="apple-style-span"/>
          <w:rFonts w:ascii="Garamond" w:hAnsi="Garamond"/>
          <w:color w:val="000000"/>
          <w:sz w:val="22"/>
          <w:szCs w:val="22"/>
        </w:rPr>
      </w:pPr>
      <w:r w:rsidRPr="0036658F">
        <w:rPr>
          <w:rStyle w:val="apple-style-span"/>
          <w:rFonts w:ascii="Garamond" w:hAnsi="Garamond"/>
          <w:color w:val="000000"/>
          <w:sz w:val="22"/>
          <w:szCs w:val="22"/>
        </w:rPr>
        <w:tab/>
        <w:t>National Coa</w:t>
      </w:r>
      <w:r w:rsidR="00D143F8" w:rsidRPr="0036658F">
        <w:rPr>
          <w:rStyle w:val="apple-style-span"/>
          <w:rFonts w:ascii="Garamond" w:hAnsi="Garamond"/>
          <w:color w:val="000000"/>
          <w:sz w:val="22"/>
          <w:szCs w:val="22"/>
        </w:rPr>
        <w:t xml:space="preserve">lition for Cancer Survivorship </w:t>
      </w:r>
    </w:p>
    <w:p w14:paraId="0B58DB08" w14:textId="77777777" w:rsidR="00D143F8" w:rsidRPr="0036658F" w:rsidRDefault="004D788A" w:rsidP="00B66F03">
      <w:pPr>
        <w:ind w:left="1260"/>
        <w:rPr>
          <w:rStyle w:val="apple-style-span"/>
          <w:rFonts w:ascii="Garamond" w:hAnsi="Garamond"/>
          <w:color w:val="000000"/>
          <w:sz w:val="22"/>
          <w:szCs w:val="22"/>
        </w:rPr>
      </w:pPr>
      <w:r w:rsidRPr="0036658F">
        <w:rPr>
          <w:rStyle w:val="apple-style-span"/>
          <w:rFonts w:ascii="Garamond" w:hAnsi="Garamond"/>
          <w:color w:val="000000"/>
          <w:sz w:val="22"/>
          <w:szCs w:val="22"/>
        </w:rPr>
        <w:t xml:space="preserve">PIs: Zackary Berger, MD, PhD, and Claire Snyder, PhD. </w:t>
      </w:r>
    </w:p>
    <w:p w14:paraId="6AD76725" w14:textId="77777777" w:rsidR="004D788A" w:rsidRPr="0036658F" w:rsidRDefault="004D788A" w:rsidP="00B66F03">
      <w:pPr>
        <w:ind w:left="1260"/>
        <w:rPr>
          <w:rStyle w:val="apple-style-span"/>
          <w:rFonts w:ascii="Garamond" w:hAnsi="Garamond"/>
          <w:color w:val="000000"/>
          <w:sz w:val="22"/>
          <w:szCs w:val="22"/>
        </w:rPr>
      </w:pPr>
      <w:r w:rsidRPr="0036658F">
        <w:rPr>
          <w:rStyle w:val="apple-style-span"/>
          <w:rFonts w:ascii="Garamond" w:hAnsi="Garamond"/>
          <w:color w:val="000000"/>
          <w:sz w:val="22"/>
          <w:szCs w:val="22"/>
        </w:rPr>
        <w:t>10% effort and salary support for the evaluation of their Tool for patient-oncologist communication.</w:t>
      </w:r>
    </w:p>
    <w:p w14:paraId="649CDAD8" w14:textId="17DE4CA9" w:rsidR="007803E1" w:rsidRPr="0036658F" w:rsidRDefault="007803E1" w:rsidP="0076426F">
      <w:pPr>
        <w:ind w:left="1260" w:hanging="1260"/>
        <w:rPr>
          <w:rStyle w:val="apple-style-span"/>
          <w:rFonts w:ascii="Garamond" w:hAnsi="Garamond"/>
          <w:color w:val="000000"/>
          <w:sz w:val="22"/>
          <w:szCs w:val="22"/>
        </w:rPr>
      </w:pPr>
      <w:r w:rsidRPr="0036658F">
        <w:rPr>
          <w:rStyle w:val="apple-style-span"/>
          <w:rFonts w:ascii="Garamond" w:hAnsi="Garamond"/>
          <w:color w:val="000000"/>
          <w:sz w:val="22"/>
          <w:szCs w:val="22"/>
        </w:rPr>
        <w:t>4/15 – 4/16</w:t>
      </w:r>
      <w:r w:rsidRPr="0036658F">
        <w:rPr>
          <w:rStyle w:val="apple-style-span"/>
          <w:rFonts w:ascii="Garamond" w:hAnsi="Garamond"/>
          <w:color w:val="000000"/>
          <w:sz w:val="22"/>
          <w:szCs w:val="22"/>
        </w:rPr>
        <w:tab/>
        <w:t>MITRE Patient Safety</w:t>
      </w:r>
    </w:p>
    <w:p w14:paraId="70847997" w14:textId="38460C3A" w:rsidR="007803E1" w:rsidRPr="0036658F" w:rsidRDefault="007803E1" w:rsidP="00C67A27">
      <w:pPr>
        <w:ind w:left="1260" w:hanging="2340"/>
        <w:rPr>
          <w:rStyle w:val="apple-style-span"/>
          <w:rFonts w:ascii="Garamond" w:hAnsi="Garamond"/>
          <w:color w:val="000000"/>
          <w:sz w:val="22"/>
          <w:szCs w:val="22"/>
        </w:rPr>
      </w:pPr>
      <w:r w:rsidRPr="0036658F">
        <w:rPr>
          <w:rStyle w:val="apple-style-span"/>
          <w:rFonts w:ascii="Garamond" w:hAnsi="Garamond"/>
          <w:color w:val="000000"/>
          <w:sz w:val="22"/>
          <w:szCs w:val="22"/>
        </w:rPr>
        <w:tab/>
        <w:t>Identification number: NA</w:t>
      </w:r>
    </w:p>
    <w:p w14:paraId="25398FFE" w14:textId="2BDB5218" w:rsidR="007803E1" w:rsidRPr="0036658F" w:rsidRDefault="007803E1" w:rsidP="00C67A27">
      <w:pPr>
        <w:ind w:left="1260" w:hanging="2340"/>
        <w:rPr>
          <w:rStyle w:val="apple-style-span"/>
          <w:rFonts w:ascii="Garamond" w:hAnsi="Garamond"/>
          <w:color w:val="000000"/>
          <w:sz w:val="22"/>
          <w:szCs w:val="22"/>
        </w:rPr>
      </w:pPr>
      <w:r w:rsidRPr="0036658F">
        <w:rPr>
          <w:rStyle w:val="apple-style-span"/>
          <w:rFonts w:ascii="Garamond" w:hAnsi="Garamond"/>
          <w:color w:val="000000"/>
          <w:sz w:val="22"/>
          <w:szCs w:val="22"/>
        </w:rPr>
        <w:tab/>
        <w:t>P.I.: Julia Kim, MD</w:t>
      </w:r>
    </w:p>
    <w:p w14:paraId="2C55B9BF" w14:textId="5854181F" w:rsidR="007803E1" w:rsidRPr="0036658F" w:rsidRDefault="007803E1" w:rsidP="00C67A27">
      <w:pPr>
        <w:ind w:left="1260" w:hanging="2340"/>
        <w:rPr>
          <w:rStyle w:val="apple-style-span"/>
          <w:rFonts w:ascii="Garamond" w:hAnsi="Garamond"/>
          <w:color w:val="000000"/>
          <w:sz w:val="22"/>
          <w:szCs w:val="22"/>
        </w:rPr>
      </w:pPr>
      <w:r w:rsidRPr="0036658F">
        <w:rPr>
          <w:rStyle w:val="apple-style-span"/>
          <w:rFonts w:ascii="Garamond" w:hAnsi="Garamond"/>
          <w:color w:val="000000"/>
          <w:sz w:val="22"/>
          <w:szCs w:val="22"/>
        </w:rPr>
        <w:tab/>
        <w:t>Co-investigator; 5% effort</w:t>
      </w:r>
    </w:p>
    <w:p w14:paraId="6FC3B03F" w14:textId="77777777" w:rsidR="007803E1" w:rsidRPr="0036658F" w:rsidRDefault="007803E1" w:rsidP="0076426F">
      <w:pPr>
        <w:ind w:left="1260" w:hanging="1260"/>
        <w:rPr>
          <w:rStyle w:val="apple-style-span"/>
          <w:rFonts w:ascii="Garamond" w:hAnsi="Garamond"/>
          <w:color w:val="000000"/>
          <w:sz w:val="22"/>
          <w:szCs w:val="22"/>
        </w:rPr>
      </w:pPr>
      <w:r w:rsidRPr="0036658F">
        <w:rPr>
          <w:rStyle w:val="apple-style-span"/>
          <w:rFonts w:ascii="Garamond" w:hAnsi="Garamond"/>
          <w:color w:val="000000"/>
          <w:sz w:val="22"/>
          <w:szCs w:val="22"/>
        </w:rPr>
        <w:tab/>
        <w:t>The purpose is to conduct a systematic review to evaluate strategies to engage patients in medication safety.</w:t>
      </w:r>
    </w:p>
    <w:p w14:paraId="414D5540" w14:textId="412590CF" w:rsidR="00A65D4A" w:rsidRPr="0036658F" w:rsidRDefault="00A65D4A" w:rsidP="0076426F">
      <w:pPr>
        <w:ind w:left="1260" w:hanging="1260"/>
        <w:rPr>
          <w:rFonts w:ascii="Garamond" w:hAnsi="Garamond"/>
          <w:color w:val="000000"/>
          <w:sz w:val="22"/>
          <w:szCs w:val="22"/>
        </w:rPr>
      </w:pPr>
      <w:r w:rsidRPr="0036658F">
        <w:rPr>
          <w:rFonts w:ascii="Garamond" w:hAnsi="Garamond"/>
          <w:color w:val="000000"/>
          <w:sz w:val="22"/>
          <w:szCs w:val="22"/>
        </w:rPr>
        <w:t>9/15 – 4/16</w:t>
      </w:r>
      <w:r w:rsidRPr="0036658F">
        <w:rPr>
          <w:rFonts w:ascii="Garamond" w:hAnsi="Garamond"/>
          <w:color w:val="000000"/>
          <w:sz w:val="22"/>
          <w:szCs w:val="22"/>
        </w:rPr>
        <w:tab/>
        <w:t xml:space="preserve">Johns Hopkins University Evidence-based Practice Center V, Task Order #4: Technical Brief on Renal Denervation in the Medicare Population </w:t>
      </w:r>
    </w:p>
    <w:p w14:paraId="4ECC5589" w14:textId="77777777" w:rsidR="00A65D4A" w:rsidRPr="0036658F" w:rsidRDefault="00A65D4A" w:rsidP="009415BE">
      <w:pPr>
        <w:ind w:left="1969" w:hanging="709"/>
        <w:rPr>
          <w:rFonts w:ascii="Garamond" w:hAnsi="Garamond"/>
          <w:color w:val="000000"/>
          <w:sz w:val="22"/>
          <w:szCs w:val="22"/>
        </w:rPr>
      </w:pPr>
      <w:r w:rsidRPr="0036658F">
        <w:rPr>
          <w:rFonts w:ascii="Garamond" w:hAnsi="Garamond"/>
          <w:color w:val="000000"/>
          <w:sz w:val="22"/>
          <w:szCs w:val="22"/>
        </w:rPr>
        <w:t>Contract # HHSA-290-2015-00006-I.  Supported by the Agency for Healthcare Research and Quality</w:t>
      </w:r>
    </w:p>
    <w:p w14:paraId="0FFA4815" w14:textId="77777777" w:rsidR="00A65D4A" w:rsidRPr="0036658F" w:rsidRDefault="00A65D4A" w:rsidP="00176A53">
      <w:pPr>
        <w:ind w:left="1260"/>
        <w:rPr>
          <w:rFonts w:ascii="Garamond" w:hAnsi="Garamond"/>
          <w:color w:val="000000"/>
          <w:sz w:val="22"/>
          <w:szCs w:val="22"/>
        </w:rPr>
      </w:pPr>
      <w:r w:rsidRPr="0036658F">
        <w:rPr>
          <w:rFonts w:ascii="Garamond" w:hAnsi="Garamond"/>
          <w:color w:val="000000"/>
          <w:sz w:val="22"/>
          <w:szCs w:val="22"/>
        </w:rPr>
        <w:t>Direct Costs: $147,059</w:t>
      </w:r>
    </w:p>
    <w:p w14:paraId="0FAC02E8" w14:textId="77777777" w:rsidR="00A65D4A" w:rsidRPr="0036658F" w:rsidRDefault="00A65D4A" w:rsidP="00176A53">
      <w:pPr>
        <w:ind w:left="1260"/>
        <w:rPr>
          <w:rFonts w:ascii="Garamond" w:hAnsi="Garamond"/>
          <w:color w:val="000000"/>
          <w:sz w:val="22"/>
          <w:szCs w:val="22"/>
        </w:rPr>
      </w:pPr>
      <w:r w:rsidRPr="0036658F">
        <w:rPr>
          <w:rFonts w:ascii="Garamond" w:hAnsi="Garamond"/>
          <w:color w:val="000000"/>
          <w:sz w:val="22"/>
          <w:szCs w:val="22"/>
        </w:rPr>
        <w:t>P.I.: Eric B. Bass, MD</w:t>
      </w:r>
    </w:p>
    <w:p w14:paraId="54F83760" w14:textId="52D21A38" w:rsidR="00A65D4A" w:rsidRPr="0036658F" w:rsidRDefault="00950E08" w:rsidP="00176A53">
      <w:pPr>
        <w:ind w:left="1260"/>
        <w:rPr>
          <w:rFonts w:ascii="Garamond" w:hAnsi="Garamond"/>
          <w:color w:val="000000"/>
          <w:sz w:val="22"/>
          <w:szCs w:val="22"/>
        </w:rPr>
      </w:pPr>
      <w:r w:rsidRPr="0036658F">
        <w:rPr>
          <w:rFonts w:ascii="Garamond" w:hAnsi="Garamond"/>
          <w:color w:val="000000"/>
          <w:sz w:val="22"/>
          <w:szCs w:val="22"/>
        </w:rPr>
        <w:t>Co-investigator</w:t>
      </w:r>
      <w:r w:rsidR="00A65D4A" w:rsidRPr="0036658F">
        <w:rPr>
          <w:rFonts w:ascii="Garamond" w:hAnsi="Garamond"/>
          <w:color w:val="000000"/>
          <w:sz w:val="22"/>
          <w:szCs w:val="22"/>
        </w:rPr>
        <w:t>; 10% percent effort</w:t>
      </w:r>
    </w:p>
    <w:p w14:paraId="51714773" w14:textId="348DEBA3" w:rsidR="00A65D4A" w:rsidRPr="0036658F" w:rsidRDefault="00A65D4A" w:rsidP="00176A53">
      <w:pPr>
        <w:ind w:left="1260"/>
        <w:rPr>
          <w:rFonts w:ascii="Garamond" w:hAnsi="Garamond"/>
          <w:color w:val="000000"/>
          <w:sz w:val="22"/>
          <w:szCs w:val="22"/>
        </w:rPr>
      </w:pPr>
      <w:r w:rsidRPr="0036658F">
        <w:rPr>
          <w:rFonts w:ascii="Garamond" w:hAnsi="Garamond"/>
          <w:color w:val="000000"/>
          <w:sz w:val="22"/>
          <w:szCs w:val="22"/>
        </w:rPr>
        <w:t>The mission of the Evidence-based Practice Center is to conduct systematic reviews of scientific information about important topics in clin</w:t>
      </w:r>
      <w:r w:rsidR="00A64285" w:rsidRPr="0036658F">
        <w:rPr>
          <w:rFonts w:ascii="Garamond" w:hAnsi="Garamond"/>
          <w:color w:val="000000"/>
          <w:sz w:val="22"/>
          <w:szCs w:val="22"/>
        </w:rPr>
        <w:t>ical medicine and public health.</w:t>
      </w:r>
    </w:p>
    <w:p w14:paraId="0FEF85BB" w14:textId="77777777" w:rsidR="000A6F83" w:rsidRPr="0036658F" w:rsidRDefault="000A6F83" w:rsidP="0076426F">
      <w:pPr>
        <w:ind w:left="1260" w:hanging="1260"/>
        <w:rPr>
          <w:rFonts w:ascii="Garamond" w:hAnsi="Garamond"/>
          <w:color w:val="000000"/>
          <w:sz w:val="22"/>
          <w:szCs w:val="22"/>
        </w:rPr>
      </w:pPr>
      <w:r w:rsidRPr="0036658F">
        <w:rPr>
          <w:rFonts w:ascii="Garamond" w:hAnsi="Garamond"/>
          <w:color w:val="000000"/>
          <w:sz w:val="22"/>
          <w:szCs w:val="22"/>
        </w:rPr>
        <w:t>9/17 –8/18</w:t>
      </w:r>
      <w:r w:rsidRPr="0036658F">
        <w:rPr>
          <w:rFonts w:ascii="Garamond" w:hAnsi="Garamond"/>
          <w:color w:val="000000"/>
          <w:sz w:val="22"/>
          <w:szCs w:val="22"/>
        </w:rPr>
        <w:tab/>
      </w:r>
      <w:r w:rsidRPr="0036658F">
        <w:rPr>
          <w:rFonts w:ascii="Garamond" w:hAnsi="Garamond"/>
          <w:color w:val="212121"/>
          <w:sz w:val="22"/>
          <w:szCs w:val="22"/>
        </w:rPr>
        <w:t xml:space="preserve">CMS American Institutes for Research (AIR) Task Order Number HHSM-500-T0001, “Patient Reported Outcome-based Performance Measure (PRO-PM) and Patient Experience of Care Surveys for Primary Care Practices Participating in the </w:t>
      </w:r>
      <w:proofErr w:type="spellStart"/>
      <w:r w:rsidRPr="0036658F">
        <w:rPr>
          <w:rFonts w:ascii="Garamond" w:hAnsi="Garamond"/>
          <w:color w:val="212121"/>
          <w:sz w:val="22"/>
          <w:szCs w:val="22"/>
        </w:rPr>
        <w:t>Centers</w:t>
      </w:r>
      <w:proofErr w:type="spellEnd"/>
      <w:r w:rsidRPr="0036658F">
        <w:rPr>
          <w:rFonts w:ascii="Garamond" w:hAnsi="Garamond"/>
          <w:color w:val="212121"/>
          <w:sz w:val="22"/>
          <w:szCs w:val="22"/>
        </w:rPr>
        <w:t xml:space="preserve"> for Medicare and Medicaid Services/Center for Medicare and Medicaid Innovation Comprehensive Primary Care (CPC+)).”   </w:t>
      </w:r>
    </w:p>
    <w:p w14:paraId="72EA053A" w14:textId="77777777" w:rsidR="000A6F83" w:rsidRPr="0036658F" w:rsidRDefault="000A6F83" w:rsidP="00176A53">
      <w:pPr>
        <w:ind w:left="1260"/>
        <w:rPr>
          <w:rFonts w:ascii="Garamond" w:hAnsi="Garamond"/>
          <w:color w:val="000000"/>
          <w:sz w:val="22"/>
          <w:szCs w:val="22"/>
        </w:rPr>
      </w:pPr>
      <w:r w:rsidRPr="0036658F">
        <w:rPr>
          <w:rFonts w:ascii="Garamond" w:hAnsi="Garamond"/>
          <w:color w:val="000000"/>
          <w:sz w:val="22"/>
          <w:szCs w:val="22"/>
        </w:rPr>
        <w:t>P.I.: Albert Wu, MD</w:t>
      </w:r>
    </w:p>
    <w:p w14:paraId="16D77CC5" w14:textId="7B2FC557" w:rsidR="000A6F83" w:rsidRPr="0036658F" w:rsidRDefault="000A6F83" w:rsidP="00176A53">
      <w:pPr>
        <w:ind w:left="1260"/>
        <w:rPr>
          <w:rFonts w:ascii="Garamond" w:hAnsi="Garamond"/>
          <w:color w:val="000000"/>
          <w:sz w:val="22"/>
          <w:szCs w:val="22"/>
        </w:rPr>
      </w:pPr>
      <w:r w:rsidRPr="0036658F">
        <w:rPr>
          <w:rFonts w:ascii="Garamond" w:hAnsi="Garamond"/>
          <w:color w:val="000000"/>
          <w:sz w:val="22"/>
          <w:szCs w:val="22"/>
        </w:rPr>
        <w:t>Co-investigator; 10% percent effort</w:t>
      </w:r>
    </w:p>
    <w:p w14:paraId="473B8CCE" w14:textId="017792BB" w:rsidR="000A6F83" w:rsidRPr="0036658F" w:rsidRDefault="000A6F83" w:rsidP="00176A53">
      <w:pPr>
        <w:ind w:left="1260"/>
        <w:rPr>
          <w:rFonts w:ascii="Garamond" w:hAnsi="Garamond"/>
          <w:color w:val="000000"/>
          <w:sz w:val="22"/>
          <w:szCs w:val="22"/>
        </w:rPr>
      </w:pPr>
      <w:r w:rsidRPr="0036658F">
        <w:rPr>
          <w:rFonts w:ascii="Garamond" w:hAnsi="Garamond"/>
          <w:color w:val="000000"/>
          <w:sz w:val="22"/>
          <w:szCs w:val="22"/>
        </w:rPr>
        <w:t xml:space="preserve">Main objective: To develop and evaluate a patient reported outcome-based experience of care measure for primary care practices participating in the CMS CPC+ effort </w:t>
      </w:r>
    </w:p>
    <w:p w14:paraId="5295A502" w14:textId="72B292B6" w:rsidR="000A6F83" w:rsidRPr="0036658F" w:rsidRDefault="000A6F83" w:rsidP="0076426F">
      <w:pPr>
        <w:ind w:left="1260" w:hanging="1260"/>
        <w:rPr>
          <w:rFonts w:ascii="Garamond" w:hAnsi="Garamond"/>
          <w:color w:val="000000"/>
          <w:sz w:val="22"/>
          <w:szCs w:val="22"/>
        </w:rPr>
      </w:pPr>
      <w:r w:rsidRPr="0036658F">
        <w:rPr>
          <w:rFonts w:ascii="Garamond" w:hAnsi="Garamond"/>
          <w:color w:val="000000"/>
          <w:sz w:val="22"/>
          <w:szCs w:val="22"/>
        </w:rPr>
        <w:t>9/16 –8/18</w:t>
      </w:r>
      <w:r w:rsidRPr="0036658F">
        <w:rPr>
          <w:rFonts w:ascii="Garamond" w:hAnsi="Garamond"/>
          <w:color w:val="000000"/>
          <w:sz w:val="22"/>
          <w:szCs w:val="22"/>
        </w:rPr>
        <w:tab/>
        <w:t>What is Patient Safety in the Medical Home?</w:t>
      </w:r>
    </w:p>
    <w:p w14:paraId="51E82653" w14:textId="77777777" w:rsidR="000A6F83" w:rsidRPr="0036658F" w:rsidRDefault="000A6F83" w:rsidP="00176A53">
      <w:pPr>
        <w:ind w:left="1260"/>
        <w:rPr>
          <w:rFonts w:ascii="Garamond" w:hAnsi="Garamond"/>
          <w:color w:val="000000"/>
          <w:sz w:val="22"/>
          <w:szCs w:val="22"/>
        </w:rPr>
      </w:pPr>
      <w:r w:rsidRPr="0036658F">
        <w:rPr>
          <w:rFonts w:ascii="Garamond" w:hAnsi="Garamond"/>
          <w:color w:val="000000"/>
          <w:sz w:val="22"/>
          <w:szCs w:val="22"/>
        </w:rPr>
        <w:t>AHRQ R01 HS024859</w:t>
      </w:r>
    </w:p>
    <w:p w14:paraId="52132DDF" w14:textId="77777777" w:rsidR="000A6F83" w:rsidRPr="0036658F" w:rsidRDefault="000A6F83" w:rsidP="00176A53">
      <w:pPr>
        <w:ind w:left="1260"/>
        <w:rPr>
          <w:rFonts w:ascii="Garamond" w:hAnsi="Garamond"/>
          <w:color w:val="000000"/>
          <w:sz w:val="22"/>
          <w:szCs w:val="22"/>
        </w:rPr>
      </w:pPr>
      <w:r w:rsidRPr="0036658F">
        <w:rPr>
          <w:rFonts w:ascii="Garamond" w:hAnsi="Garamond"/>
          <w:color w:val="000000"/>
          <w:sz w:val="22"/>
          <w:szCs w:val="22"/>
        </w:rPr>
        <w:t>Total costs: $356,441</w:t>
      </w:r>
    </w:p>
    <w:p w14:paraId="44D3972F" w14:textId="77777777" w:rsidR="000A6F83" w:rsidRPr="0036658F" w:rsidRDefault="000A6F83" w:rsidP="00176A53">
      <w:pPr>
        <w:ind w:left="1260"/>
        <w:rPr>
          <w:rFonts w:ascii="Garamond" w:hAnsi="Garamond"/>
          <w:color w:val="000000"/>
          <w:sz w:val="22"/>
          <w:szCs w:val="22"/>
        </w:rPr>
      </w:pPr>
      <w:r w:rsidRPr="0036658F">
        <w:rPr>
          <w:rFonts w:ascii="Garamond" w:hAnsi="Garamond"/>
          <w:color w:val="000000"/>
          <w:sz w:val="22"/>
          <w:szCs w:val="22"/>
        </w:rPr>
        <w:t>P.I.: Sydney Dy, MD</w:t>
      </w:r>
    </w:p>
    <w:p w14:paraId="045BB162" w14:textId="77777777" w:rsidR="000A6F83" w:rsidRPr="0036658F" w:rsidRDefault="000A6F83" w:rsidP="0076426F">
      <w:pPr>
        <w:ind w:left="1260" w:hanging="1260"/>
        <w:rPr>
          <w:rFonts w:ascii="Garamond" w:hAnsi="Garamond"/>
          <w:color w:val="000000"/>
          <w:sz w:val="22"/>
          <w:szCs w:val="22"/>
        </w:rPr>
      </w:pPr>
      <w:r w:rsidRPr="0036658F">
        <w:rPr>
          <w:rFonts w:ascii="Garamond" w:hAnsi="Garamond"/>
          <w:color w:val="000000"/>
          <w:sz w:val="22"/>
          <w:szCs w:val="22"/>
        </w:rPr>
        <w:tab/>
        <w:t>Co-investigator; 7% percent effort</w:t>
      </w:r>
    </w:p>
    <w:p w14:paraId="4CB09EC5" w14:textId="77777777" w:rsidR="000A6F83" w:rsidRPr="0036658F" w:rsidRDefault="000A6F83" w:rsidP="00176A53">
      <w:pPr>
        <w:ind w:left="1260"/>
        <w:rPr>
          <w:rFonts w:ascii="Garamond" w:hAnsi="Garamond"/>
          <w:color w:val="000000"/>
          <w:sz w:val="22"/>
          <w:szCs w:val="22"/>
        </w:rPr>
      </w:pPr>
      <w:r w:rsidRPr="0036658F">
        <w:rPr>
          <w:rFonts w:ascii="Garamond" w:hAnsi="Garamond"/>
          <w:color w:val="000000"/>
          <w:sz w:val="22"/>
          <w:szCs w:val="22"/>
        </w:rPr>
        <w:t xml:space="preserve">Main objective: The goal of this project is a mixed-methods evaluation of patient safety in a national sample of medical homes. </w:t>
      </w:r>
    </w:p>
    <w:p w14:paraId="451066FA" w14:textId="58BFE68A" w:rsidR="007E240A" w:rsidRPr="0036658F" w:rsidRDefault="007E240A" w:rsidP="0076426F">
      <w:pPr>
        <w:ind w:left="1260" w:hanging="1260"/>
        <w:rPr>
          <w:rFonts w:ascii="Garamond" w:hAnsi="Garamond"/>
          <w:iCs/>
          <w:color w:val="000000"/>
          <w:sz w:val="22"/>
          <w:szCs w:val="22"/>
        </w:rPr>
      </w:pPr>
      <w:r w:rsidRPr="0036658F">
        <w:rPr>
          <w:rFonts w:ascii="Garamond" w:hAnsi="Garamond"/>
          <w:iCs/>
          <w:color w:val="000000"/>
          <w:sz w:val="22"/>
          <w:szCs w:val="22"/>
        </w:rPr>
        <w:t>6/18–6/19</w:t>
      </w:r>
      <w:r w:rsidRPr="0036658F">
        <w:rPr>
          <w:rFonts w:ascii="Garamond" w:hAnsi="Garamond"/>
          <w:iCs/>
          <w:color w:val="000000"/>
          <w:sz w:val="22"/>
          <w:szCs w:val="22"/>
        </w:rPr>
        <w:tab/>
        <w:t>Haredi Health Coalition</w:t>
      </w:r>
    </w:p>
    <w:p w14:paraId="214B5106" w14:textId="77777777" w:rsidR="007E240A" w:rsidRPr="0036658F" w:rsidRDefault="007E240A" w:rsidP="00176A53">
      <w:pPr>
        <w:ind w:left="1260"/>
        <w:rPr>
          <w:rFonts w:ascii="Garamond" w:hAnsi="Garamond"/>
          <w:iCs/>
          <w:color w:val="000000"/>
          <w:sz w:val="22"/>
          <w:szCs w:val="22"/>
        </w:rPr>
      </w:pPr>
      <w:r w:rsidRPr="0036658F">
        <w:rPr>
          <w:rFonts w:ascii="Garamond" w:hAnsi="Garamond"/>
          <w:iCs/>
          <w:color w:val="000000"/>
          <w:sz w:val="22"/>
          <w:szCs w:val="22"/>
        </w:rPr>
        <w:t>New York City Department of Health and Mental Hygiene, New York, NY</w:t>
      </w:r>
    </w:p>
    <w:p w14:paraId="25EC5C77" w14:textId="1F87DFD7" w:rsidR="007E240A" w:rsidRPr="0036658F" w:rsidRDefault="007E240A" w:rsidP="00176A53">
      <w:pPr>
        <w:ind w:left="1260"/>
        <w:rPr>
          <w:rFonts w:ascii="Garamond" w:hAnsi="Garamond"/>
          <w:iCs/>
          <w:color w:val="000000"/>
          <w:sz w:val="22"/>
          <w:szCs w:val="22"/>
        </w:rPr>
      </w:pPr>
      <w:r w:rsidRPr="0036658F">
        <w:rPr>
          <w:rFonts w:ascii="Garamond" w:hAnsi="Garamond"/>
          <w:iCs/>
          <w:color w:val="000000"/>
          <w:sz w:val="22"/>
          <w:szCs w:val="22"/>
        </w:rPr>
        <w:t>Coordinator and consultant, $1,500</w:t>
      </w:r>
    </w:p>
    <w:p w14:paraId="77A417FF" w14:textId="3AF0E7F9" w:rsidR="007E240A" w:rsidRPr="0036658F" w:rsidRDefault="007E240A" w:rsidP="00176A53">
      <w:pPr>
        <w:ind w:left="1260"/>
        <w:rPr>
          <w:rFonts w:ascii="Garamond" w:hAnsi="Garamond"/>
          <w:iCs/>
          <w:color w:val="000000"/>
          <w:sz w:val="22"/>
          <w:szCs w:val="22"/>
        </w:rPr>
      </w:pPr>
      <w:r w:rsidRPr="0036658F">
        <w:rPr>
          <w:rFonts w:ascii="Garamond" w:hAnsi="Garamond"/>
          <w:iCs/>
          <w:color w:val="000000"/>
          <w:sz w:val="22"/>
          <w:szCs w:val="22"/>
        </w:rPr>
        <w:t>Main objective: to assess the health needs of the Chasidic (Ultra-Orthodox Jewish) community in New York in a community-</w:t>
      </w:r>
      <w:proofErr w:type="spellStart"/>
      <w:r w:rsidRPr="0036658F">
        <w:rPr>
          <w:rFonts w:ascii="Garamond" w:hAnsi="Garamond"/>
          <w:iCs/>
          <w:color w:val="000000"/>
          <w:sz w:val="22"/>
          <w:szCs w:val="22"/>
        </w:rPr>
        <w:t>centered</w:t>
      </w:r>
      <w:proofErr w:type="spellEnd"/>
      <w:r w:rsidRPr="0036658F">
        <w:rPr>
          <w:rFonts w:ascii="Garamond" w:hAnsi="Garamond"/>
          <w:iCs/>
          <w:color w:val="000000"/>
          <w:sz w:val="22"/>
          <w:szCs w:val="22"/>
        </w:rPr>
        <w:t xml:space="preserve"> way, then working with community members and health professionals to develop a plan to meet those needs. </w:t>
      </w:r>
    </w:p>
    <w:p w14:paraId="4698E85C" w14:textId="01FD11D4" w:rsidR="00BE465C" w:rsidRPr="0036658F" w:rsidRDefault="00BE465C" w:rsidP="0076426F">
      <w:pPr>
        <w:ind w:left="1260" w:hanging="1260"/>
        <w:rPr>
          <w:rFonts w:ascii="Garamond" w:hAnsi="Garamond"/>
          <w:color w:val="000000"/>
          <w:sz w:val="22"/>
          <w:szCs w:val="22"/>
        </w:rPr>
      </w:pPr>
      <w:r w:rsidRPr="0036658F">
        <w:rPr>
          <w:rFonts w:ascii="Garamond" w:hAnsi="Garamond"/>
          <w:color w:val="000000"/>
          <w:sz w:val="22"/>
          <w:szCs w:val="22"/>
        </w:rPr>
        <w:t>7/18—12/20</w:t>
      </w:r>
      <w:r w:rsidRPr="0036658F">
        <w:rPr>
          <w:rFonts w:ascii="Garamond" w:hAnsi="Garamond"/>
          <w:color w:val="000000"/>
          <w:sz w:val="22"/>
          <w:szCs w:val="22"/>
        </w:rPr>
        <w:tab/>
        <w:t>Patients Assigned to Research Teams with nurses and ER providers to Enhance Diagnosis (Partnered)</w:t>
      </w:r>
    </w:p>
    <w:p w14:paraId="7316E33E" w14:textId="77777777" w:rsidR="00BE465C" w:rsidRPr="0036658F" w:rsidRDefault="00BE465C" w:rsidP="00176A53">
      <w:pPr>
        <w:ind w:left="1260"/>
        <w:rPr>
          <w:rFonts w:ascii="Garamond" w:hAnsi="Garamond"/>
          <w:color w:val="000000"/>
          <w:sz w:val="22"/>
          <w:szCs w:val="22"/>
        </w:rPr>
      </w:pPr>
      <w:r w:rsidRPr="0036658F">
        <w:rPr>
          <w:rFonts w:ascii="Garamond" w:hAnsi="Garamond"/>
          <w:color w:val="000000"/>
          <w:sz w:val="22"/>
          <w:szCs w:val="22"/>
        </w:rPr>
        <w:t>PCORI (8551-JHU)</w:t>
      </w:r>
    </w:p>
    <w:p w14:paraId="5018A8D9" w14:textId="77777777" w:rsidR="00BE465C" w:rsidRPr="0036658F" w:rsidRDefault="00BE465C" w:rsidP="00176A53">
      <w:pPr>
        <w:ind w:left="1260"/>
        <w:rPr>
          <w:rFonts w:ascii="Garamond" w:hAnsi="Garamond"/>
          <w:color w:val="000000"/>
          <w:sz w:val="22"/>
          <w:szCs w:val="22"/>
        </w:rPr>
      </w:pPr>
      <w:r w:rsidRPr="0036658F">
        <w:rPr>
          <w:rFonts w:ascii="Garamond" w:hAnsi="Garamond"/>
          <w:color w:val="000000"/>
          <w:sz w:val="22"/>
          <w:szCs w:val="22"/>
        </w:rPr>
        <w:t>Total costs: $500,000</w:t>
      </w:r>
    </w:p>
    <w:p w14:paraId="28C28616" w14:textId="2D60DF09" w:rsidR="00BE465C" w:rsidRPr="0036658F" w:rsidRDefault="00BE465C" w:rsidP="00176A53">
      <w:pPr>
        <w:ind w:left="1260"/>
        <w:rPr>
          <w:rFonts w:ascii="Garamond" w:hAnsi="Garamond"/>
          <w:color w:val="000000"/>
          <w:sz w:val="22"/>
          <w:szCs w:val="22"/>
        </w:rPr>
      </w:pPr>
      <w:r w:rsidRPr="0036658F">
        <w:rPr>
          <w:rFonts w:ascii="Garamond" w:hAnsi="Garamond"/>
          <w:color w:val="000000"/>
          <w:sz w:val="22"/>
          <w:szCs w:val="22"/>
        </w:rPr>
        <w:t>P.I.: Susan Peterson, MD</w:t>
      </w:r>
    </w:p>
    <w:p w14:paraId="499EBACE" w14:textId="77777777" w:rsidR="00BE465C" w:rsidRPr="0036658F" w:rsidRDefault="00BE465C" w:rsidP="00176A53">
      <w:pPr>
        <w:ind w:left="1260"/>
        <w:rPr>
          <w:rFonts w:ascii="Garamond" w:hAnsi="Garamond"/>
          <w:color w:val="000000"/>
          <w:sz w:val="22"/>
          <w:szCs w:val="22"/>
        </w:rPr>
      </w:pPr>
      <w:r w:rsidRPr="0036658F">
        <w:rPr>
          <w:rFonts w:ascii="Garamond" w:hAnsi="Garamond"/>
          <w:color w:val="000000"/>
          <w:sz w:val="22"/>
          <w:szCs w:val="22"/>
        </w:rPr>
        <w:t xml:space="preserve">The goal of this work is development of a curriculum and training of </w:t>
      </w:r>
      <w:proofErr w:type="gramStart"/>
      <w:r w:rsidRPr="0036658F">
        <w:rPr>
          <w:rFonts w:ascii="Garamond" w:hAnsi="Garamond"/>
          <w:color w:val="000000"/>
          <w:sz w:val="22"/>
          <w:szCs w:val="22"/>
        </w:rPr>
        <w:t>patients</w:t>
      </w:r>
      <w:proofErr w:type="gramEnd"/>
      <w:r w:rsidRPr="0036658F">
        <w:rPr>
          <w:rFonts w:ascii="Garamond" w:hAnsi="Garamond"/>
          <w:color w:val="000000"/>
          <w:sz w:val="22"/>
          <w:szCs w:val="22"/>
        </w:rPr>
        <w:t xml:space="preserve"> nurses and providers in research methods specific to diagnosis for comparative effectiveness research and patient </w:t>
      </w:r>
      <w:proofErr w:type="spellStart"/>
      <w:r w:rsidRPr="0036658F">
        <w:rPr>
          <w:rFonts w:ascii="Garamond" w:hAnsi="Garamond"/>
          <w:color w:val="000000"/>
          <w:sz w:val="22"/>
          <w:szCs w:val="22"/>
        </w:rPr>
        <w:t>centered</w:t>
      </w:r>
      <w:proofErr w:type="spellEnd"/>
      <w:r w:rsidRPr="0036658F">
        <w:rPr>
          <w:rFonts w:ascii="Garamond" w:hAnsi="Garamond"/>
          <w:color w:val="000000"/>
          <w:sz w:val="22"/>
          <w:szCs w:val="22"/>
        </w:rPr>
        <w:t xml:space="preserve"> outcomes research ultimately partnering with diagnostic researchers to inform their work from the </w:t>
      </w:r>
      <w:r w:rsidRPr="0036658F">
        <w:rPr>
          <w:rFonts w:ascii="Garamond" w:hAnsi="Garamond"/>
          <w:color w:val="000000"/>
          <w:sz w:val="22"/>
          <w:szCs w:val="22"/>
        </w:rPr>
        <w:lastRenderedPageBreak/>
        <w:t>patient and bedside clinician perspectives.</w:t>
      </w:r>
    </w:p>
    <w:p w14:paraId="69714F3E" w14:textId="5C92FD2C" w:rsidR="00BE465C" w:rsidRDefault="00BE465C" w:rsidP="00176A53">
      <w:pPr>
        <w:ind w:left="1260"/>
        <w:rPr>
          <w:rFonts w:ascii="Garamond" w:hAnsi="Garamond"/>
          <w:color w:val="000000"/>
          <w:sz w:val="22"/>
          <w:szCs w:val="22"/>
        </w:rPr>
      </w:pPr>
      <w:r w:rsidRPr="0036658F">
        <w:rPr>
          <w:rFonts w:ascii="Garamond" w:hAnsi="Garamond"/>
          <w:color w:val="000000"/>
          <w:sz w:val="22"/>
          <w:szCs w:val="22"/>
        </w:rPr>
        <w:t>Co-investigator; 10% percent effort</w:t>
      </w:r>
    </w:p>
    <w:p w14:paraId="38DE7EF2" w14:textId="77777777" w:rsidR="00634ACF" w:rsidRDefault="00634ACF" w:rsidP="00634ACF">
      <w:pPr>
        <w:rPr>
          <w:rFonts w:ascii="Garamond" w:hAnsi="Garamond"/>
          <w:color w:val="000000"/>
          <w:sz w:val="22"/>
          <w:szCs w:val="22"/>
        </w:rPr>
      </w:pPr>
    </w:p>
    <w:p w14:paraId="120BCFB6" w14:textId="55CB618D" w:rsidR="00634ACF" w:rsidRDefault="00634ACF" w:rsidP="00634ACF">
      <w:pPr>
        <w:rPr>
          <w:rFonts w:ascii="Garamond" w:hAnsi="Garamond"/>
          <w:b/>
          <w:bCs/>
          <w:color w:val="000000"/>
          <w:sz w:val="22"/>
          <w:szCs w:val="22"/>
        </w:rPr>
      </w:pPr>
      <w:r w:rsidRPr="00634ACF">
        <w:rPr>
          <w:rFonts w:ascii="Garamond" w:hAnsi="Garamond"/>
          <w:b/>
          <w:bCs/>
          <w:color w:val="000000"/>
          <w:sz w:val="22"/>
          <w:szCs w:val="22"/>
        </w:rPr>
        <w:t>Intramural Fundin</w:t>
      </w:r>
      <w:r w:rsidR="00DA1051">
        <w:rPr>
          <w:rFonts w:ascii="Garamond" w:hAnsi="Garamond"/>
          <w:b/>
          <w:bCs/>
          <w:color w:val="000000"/>
          <w:sz w:val="22"/>
          <w:szCs w:val="22"/>
        </w:rPr>
        <w:t>g</w:t>
      </w:r>
    </w:p>
    <w:p w14:paraId="766A3343" w14:textId="77777777" w:rsidR="00DA1051" w:rsidRPr="00634ACF" w:rsidRDefault="00DA1051" w:rsidP="00634ACF">
      <w:pPr>
        <w:rPr>
          <w:rFonts w:ascii="Garamond" w:hAnsi="Garamond"/>
          <w:b/>
          <w:bCs/>
          <w:color w:val="000000"/>
          <w:sz w:val="22"/>
          <w:szCs w:val="22"/>
        </w:rPr>
      </w:pPr>
    </w:p>
    <w:p w14:paraId="14A5B0E7" w14:textId="7ED230FE" w:rsidR="00634ACF" w:rsidRPr="00176A53" w:rsidRDefault="00274AD9" w:rsidP="00634ACF">
      <w:pPr>
        <w:rPr>
          <w:rFonts w:ascii="Garamond" w:hAnsi="Garamond"/>
          <w:i/>
          <w:iCs/>
          <w:color w:val="000000"/>
          <w:sz w:val="22"/>
          <w:szCs w:val="22"/>
        </w:rPr>
      </w:pPr>
      <w:r>
        <w:rPr>
          <w:rFonts w:ascii="Garamond" w:hAnsi="Garamond"/>
          <w:i/>
          <w:iCs/>
          <w:color w:val="000000"/>
          <w:sz w:val="22"/>
          <w:szCs w:val="22"/>
        </w:rPr>
        <w:t>Previous</w:t>
      </w:r>
    </w:p>
    <w:p w14:paraId="33805D58" w14:textId="77777777" w:rsidR="00634ACF" w:rsidRPr="0036658F" w:rsidRDefault="00634ACF" w:rsidP="00634ACF">
      <w:pPr>
        <w:ind w:left="1260" w:hanging="1260"/>
        <w:rPr>
          <w:rFonts w:ascii="Garamond" w:hAnsi="Garamond"/>
          <w:color w:val="000000"/>
          <w:sz w:val="22"/>
          <w:szCs w:val="22"/>
        </w:rPr>
      </w:pPr>
      <w:r w:rsidRPr="0036658F">
        <w:rPr>
          <w:rFonts w:ascii="Garamond" w:hAnsi="Garamond"/>
          <w:color w:val="000000"/>
          <w:sz w:val="22"/>
          <w:szCs w:val="22"/>
        </w:rPr>
        <w:t>11/21 –5/2</w:t>
      </w:r>
      <w:r>
        <w:rPr>
          <w:rFonts w:ascii="Garamond" w:hAnsi="Garamond"/>
          <w:color w:val="000000"/>
          <w:sz w:val="22"/>
          <w:szCs w:val="22"/>
        </w:rPr>
        <w:t>4</w:t>
      </w:r>
      <w:r w:rsidRPr="0036658F">
        <w:rPr>
          <w:rFonts w:ascii="Garamond" w:hAnsi="Garamond"/>
          <w:color w:val="000000"/>
          <w:sz w:val="22"/>
          <w:szCs w:val="22"/>
        </w:rPr>
        <w:tab/>
        <w:t>Pandemic of Inequality: Scoping the development of an ethical framework and policy guideline for addressing inequalities in pandemic preparedness and response</w:t>
      </w:r>
      <w:r w:rsidRPr="0036658F">
        <w:rPr>
          <w:rFonts w:ascii="Garamond" w:hAnsi="Garamond"/>
          <w:color w:val="000000"/>
          <w:sz w:val="22"/>
          <w:szCs w:val="22"/>
        </w:rPr>
        <w:tab/>
      </w:r>
    </w:p>
    <w:p w14:paraId="5E89C120" w14:textId="77777777" w:rsidR="00634ACF" w:rsidRPr="0036658F" w:rsidRDefault="00634ACF" w:rsidP="00634ACF">
      <w:pPr>
        <w:ind w:left="1260"/>
        <w:rPr>
          <w:rFonts w:ascii="Garamond" w:hAnsi="Garamond"/>
          <w:color w:val="000000"/>
          <w:sz w:val="22"/>
          <w:szCs w:val="22"/>
          <w:lang w:val="en-US"/>
        </w:rPr>
      </w:pPr>
      <w:r w:rsidRPr="0036658F">
        <w:rPr>
          <w:rFonts w:ascii="Garamond" w:hAnsi="Garamond"/>
          <w:color w:val="000000"/>
          <w:sz w:val="22"/>
          <w:szCs w:val="22"/>
        </w:rPr>
        <w:t>Oxford-Johns Hopkins Global Infectious Disease Ethics Collaborative</w:t>
      </w:r>
    </w:p>
    <w:p w14:paraId="65C2BF64" w14:textId="77777777" w:rsidR="00634ACF" w:rsidRPr="0036658F" w:rsidRDefault="00634ACF" w:rsidP="00634ACF">
      <w:pPr>
        <w:ind w:left="1260"/>
        <w:rPr>
          <w:rFonts w:ascii="Garamond" w:hAnsi="Garamond"/>
          <w:color w:val="000000"/>
          <w:sz w:val="22"/>
          <w:szCs w:val="22"/>
        </w:rPr>
      </w:pPr>
      <w:r w:rsidRPr="0036658F">
        <w:rPr>
          <w:rFonts w:ascii="Garamond" w:hAnsi="Garamond"/>
          <w:color w:val="000000"/>
          <w:sz w:val="22"/>
          <w:szCs w:val="22"/>
        </w:rPr>
        <w:t>Total costs: GBP</w:t>
      </w:r>
      <w:r>
        <w:rPr>
          <w:rFonts w:ascii="Garamond" w:hAnsi="Garamond"/>
          <w:color w:val="000000"/>
          <w:sz w:val="22"/>
          <w:szCs w:val="22"/>
        </w:rPr>
        <w:t>25,000</w:t>
      </w:r>
    </w:p>
    <w:p w14:paraId="6714664E" w14:textId="3C4734E9" w:rsidR="00634ACF" w:rsidRDefault="00634ACF" w:rsidP="00DA1051">
      <w:pPr>
        <w:ind w:left="1260"/>
        <w:rPr>
          <w:rFonts w:ascii="Garamond" w:hAnsi="Garamond"/>
          <w:color w:val="000000"/>
          <w:sz w:val="22"/>
          <w:szCs w:val="22"/>
        </w:rPr>
      </w:pPr>
      <w:r w:rsidRPr="0036658F">
        <w:rPr>
          <w:rFonts w:ascii="Garamond" w:hAnsi="Garamond"/>
          <w:color w:val="000000"/>
          <w:sz w:val="22"/>
          <w:szCs w:val="22"/>
        </w:rPr>
        <w:t>Role: Co-PI; effort in kind. Conceptualization and data analysis of review</w:t>
      </w:r>
    </w:p>
    <w:p w14:paraId="3D033869" w14:textId="3F97EE0F" w:rsidR="003F7E12" w:rsidRDefault="003F7E12" w:rsidP="00DA1051">
      <w:pPr>
        <w:ind w:left="1260"/>
        <w:rPr>
          <w:rFonts w:ascii="Garamond" w:hAnsi="Garamond"/>
          <w:color w:val="000000"/>
          <w:sz w:val="22"/>
          <w:szCs w:val="22"/>
        </w:rPr>
      </w:pPr>
    </w:p>
    <w:p w14:paraId="765CF5B4" w14:textId="24D34D7C" w:rsidR="003F7E12" w:rsidRPr="00176A53" w:rsidRDefault="003F7E12" w:rsidP="003F7E12">
      <w:pPr>
        <w:rPr>
          <w:rFonts w:ascii="Garamond" w:hAnsi="Garamond"/>
          <w:i/>
          <w:iCs/>
          <w:color w:val="000000"/>
          <w:sz w:val="22"/>
          <w:szCs w:val="22"/>
        </w:rPr>
      </w:pPr>
      <w:r>
        <w:rPr>
          <w:rFonts w:ascii="Garamond" w:hAnsi="Garamond"/>
          <w:i/>
          <w:iCs/>
          <w:color w:val="000000"/>
          <w:sz w:val="22"/>
          <w:szCs w:val="22"/>
        </w:rPr>
        <w:t>Current</w:t>
      </w:r>
    </w:p>
    <w:p w14:paraId="41AD7447" w14:textId="24CF4348" w:rsidR="003F7E12" w:rsidRPr="0036658F" w:rsidRDefault="003F7E12" w:rsidP="003F7E12">
      <w:pPr>
        <w:ind w:left="1260" w:hanging="1260"/>
        <w:rPr>
          <w:rFonts w:ascii="Garamond" w:hAnsi="Garamond"/>
          <w:color w:val="000000"/>
          <w:sz w:val="22"/>
          <w:szCs w:val="22"/>
          <w:lang w:val="en-US"/>
        </w:rPr>
      </w:pPr>
      <w:r>
        <w:rPr>
          <w:rFonts w:ascii="Garamond" w:hAnsi="Garamond"/>
          <w:color w:val="000000"/>
          <w:sz w:val="22"/>
          <w:szCs w:val="22"/>
        </w:rPr>
        <w:t>1/25 -present</w:t>
      </w:r>
      <w:r w:rsidRPr="0036658F">
        <w:rPr>
          <w:rFonts w:ascii="Garamond" w:hAnsi="Garamond"/>
          <w:color w:val="000000"/>
          <w:sz w:val="22"/>
          <w:szCs w:val="22"/>
        </w:rPr>
        <w:tab/>
      </w:r>
      <w:r>
        <w:rPr>
          <w:rFonts w:ascii="Garamond" w:hAnsi="Garamond"/>
          <w:color w:val="000000"/>
          <w:sz w:val="22"/>
          <w:szCs w:val="22"/>
        </w:rPr>
        <w:t>Core Faculty support, Johns Hopkins Berman Institute of Bioethics</w:t>
      </w:r>
    </w:p>
    <w:p w14:paraId="42948E17" w14:textId="68D72D64" w:rsidR="003F7E12" w:rsidRPr="0036658F" w:rsidRDefault="003F7E12" w:rsidP="003F7E12">
      <w:pPr>
        <w:ind w:left="1260"/>
        <w:rPr>
          <w:rFonts w:ascii="Garamond" w:hAnsi="Garamond"/>
          <w:color w:val="000000"/>
          <w:sz w:val="22"/>
          <w:szCs w:val="22"/>
        </w:rPr>
      </w:pPr>
      <w:r>
        <w:rPr>
          <w:rFonts w:ascii="Garamond" w:hAnsi="Garamond"/>
          <w:color w:val="000000"/>
          <w:sz w:val="22"/>
          <w:szCs w:val="22"/>
        </w:rPr>
        <w:t>5% salary support</w:t>
      </w:r>
    </w:p>
    <w:p w14:paraId="0F3CBE45" w14:textId="315A0557" w:rsidR="00125CB6" w:rsidRPr="0036658F" w:rsidRDefault="00125CB6" w:rsidP="0076426F">
      <w:pPr>
        <w:ind w:left="1260" w:hanging="1260"/>
        <w:rPr>
          <w:rStyle w:val="apple-style-span"/>
          <w:rFonts w:ascii="Garamond" w:hAnsi="Garamond"/>
          <w:sz w:val="22"/>
          <w:szCs w:val="22"/>
        </w:rPr>
      </w:pPr>
    </w:p>
    <w:p w14:paraId="01CEDDFF" w14:textId="1F6BCF06" w:rsidR="008A4033" w:rsidRPr="0036658F" w:rsidRDefault="00D37973" w:rsidP="0076426F">
      <w:pPr>
        <w:ind w:left="1260" w:hanging="1260"/>
        <w:rPr>
          <w:rFonts w:ascii="Garamond" w:hAnsi="Garamond"/>
          <w:b/>
          <w:bCs/>
          <w:sz w:val="22"/>
          <w:szCs w:val="22"/>
        </w:rPr>
      </w:pPr>
      <w:r w:rsidRPr="0036658F">
        <w:rPr>
          <w:rFonts w:ascii="Garamond" w:hAnsi="Garamond"/>
          <w:b/>
          <w:bCs/>
          <w:sz w:val="22"/>
          <w:szCs w:val="22"/>
        </w:rPr>
        <w:t>Educational Intramural Funding</w:t>
      </w:r>
    </w:p>
    <w:p w14:paraId="725AFFE5" w14:textId="2FA35FAB" w:rsidR="007E240A" w:rsidRPr="0036658F" w:rsidRDefault="00173E31" w:rsidP="0076426F">
      <w:pPr>
        <w:ind w:left="1260" w:hanging="1260"/>
        <w:rPr>
          <w:rFonts w:ascii="Garamond" w:hAnsi="Garamond"/>
          <w:i/>
          <w:iCs/>
          <w:color w:val="000000"/>
          <w:sz w:val="22"/>
          <w:szCs w:val="22"/>
        </w:rPr>
      </w:pPr>
      <w:r w:rsidRPr="0036658F">
        <w:rPr>
          <w:rFonts w:ascii="Garamond" w:hAnsi="Garamond"/>
          <w:i/>
          <w:iCs/>
          <w:color w:val="000000"/>
          <w:sz w:val="22"/>
          <w:szCs w:val="22"/>
        </w:rPr>
        <w:t>Current</w:t>
      </w:r>
    </w:p>
    <w:p w14:paraId="19A8FCBC" w14:textId="77777777" w:rsidR="00176A53" w:rsidRDefault="006B4E3B" w:rsidP="0076426F">
      <w:pPr>
        <w:ind w:left="1260" w:hanging="1260"/>
        <w:rPr>
          <w:rFonts w:ascii="Garamond" w:hAnsi="Garamond"/>
          <w:color w:val="000000"/>
          <w:sz w:val="22"/>
          <w:szCs w:val="22"/>
        </w:rPr>
      </w:pPr>
      <w:r w:rsidRPr="0036658F">
        <w:rPr>
          <w:rFonts w:ascii="Garamond" w:hAnsi="Garamond"/>
          <w:color w:val="000000"/>
          <w:sz w:val="22"/>
          <w:szCs w:val="22"/>
        </w:rPr>
        <w:t>9/15 – present</w:t>
      </w:r>
    </w:p>
    <w:p w14:paraId="3C5A46BE" w14:textId="370E8D46" w:rsidR="006B4E3B" w:rsidRPr="0036658F" w:rsidRDefault="00BE465C" w:rsidP="00F774D5">
      <w:pPr>
        <w:ind w:left="1260"/>
        <w:rPr>
          <w:rFonts w:ascii="Garamond" w:hAnsi="Garamond"/>
          <w:color w:val="000000"/>
          <w:sz w:val="22"/>
          <w:szCs w:val="22"/>
        </w:rPr>
      </w:pPr>
      <w:r w:rsidRPr="0036658F">
        <w:rPr>
          <w:rStyle w:val="apple-style-span"/>
          <w:rFonts w:ascii="Garamond" w:hAnsi="Garamond"/>
          <w:color w:val="000000"/>
          <w:sz w:val="22"/>
          <w:szCs w:val="22"/>
        </w:rPr>
        <w:t>Osler Program in Bioethics</w:t>
      </w:r>
    </w:p>
    <w:p w14:paraId="6E58BFD0" w14:textId="7E0C4060" w:rsidR="006B4E3B" w:rsidRPr="0036658F" w:rsidRDefault="006B4E3B" w:rsidP="00F774D5">
      <w:pPr>
        <w:ind w:left="1260"/>
        <w:rPr>
          <w:rFonts w:ascii="Garamond" w:hAnsi="Garamond"/>
          <w:color w:val="000000"/>
          <w:sz w:val="22"/>
          <w:szCs w:val="22"/>
        </w:rPr>
      </w:pPr>
      <w:r w:rsidRPr="0036658F">
        <w:rPr>
          <w:rFonts w:ascii="Garamond" w:hAnsi="Garamond"/>
          <w:color w:val="000000"/>
          <w:sz w:val="22"/>
          <w:szCs w:val="22"/>
        </w:rPr>
        <w:t>Identification number: NA</w:t>
      </w:r>
    </w:p>
    <w:p w14:paraId="5DC371C4" w14:textId="1499FD66" w:rsidR="006B4E3B" w:rsidRPr="0036658F" w:rsidRDefault="006B4E3B" w:rsidP="00F774D5">
      <w:pPr>
        <w:ind w:left="1260"/>
        <w:rPr>
          <w:rFonts w:ascii="Garamond" w:hAnsi="Garamond"/>
          <w:color w:val="000000"/>
          <w:sz w:val="22"/>
          <w:szCs w:val="22"/>
        </w:rPr>
      </w:pPr>
      <w:r w:rsidRPr="0036658F">
        <w:rPr>
          <w:rFonts w:ascii="Garamond" w:hAnsi="Garamond"/>
          <w:color w:val="000000"/>
          <w:sz w:val="22"/>
          <w:szCs w:val="22"/>
        </w:rPr>
        <w:t>Johns Hopkins School of Medicine</w:t>
      </w:r>
    </w:p>
    <w:p w14:paraId="2DF058ED" w14:textId="318EC841" w:rsidR="006B4E3B" w:rsidRPr="0036658F" w:rsidRDefault="00173E31" w:rsidP="00F774D5">
      <w:pPr>
        <w:ind w:left="1260"/>
        <w:rPr>
          <w:rFonts w:ascii="Garamond" w:hAnsi="Garamond"/>
          <w:color w:val="000000"/>
          <w:sz w:val="22"/>
          <w:szCs w:val="22"/>
        </w:rPr>
      </w:pPr>
      <w:r w:rsidRPr="0036658F">
        <w:rPr>
          <w:rFonts w:ascii="Garamond" w:hAnsi="Garamond"/>
          <w:color w:val="000000"/>
          <w:sz w:val="22"/>
          <w:szCs w:val="22"/>
        </w:rPr>
        <w:t>Co-investigator, 12</w:t>
      </w:r>
      <w:r w:rsidR="006B4E3B" w:rsidRPr="0036658F">
        <w:rPr>
          <w:rFonts w:ascii="Garamond" w:hAnsi="Garamond"/>
          <w:color w:val="000000"/>
          <w:sz w:val="22"/>
          <w:szCs w:val="22"/>
        </w:rPr>
        <w:t>% effort</w:t>
      </w:r>
    </w:p>
    <w:p w14:paraId="51129687" w14:textId="77777777" w:rsidR="00F774D5" w:rsidRDefault="00173E31" w:rsidP="0076426F">
      <w:pPr>
        <w:ind w:left="1260" w:hanging="1260"/>
        <w:rPr>
          <w:rFonts w:ascii="Garamond" w:hAnsi="Garamond"/>
          <w:color w:val="000000"/>
          <w:sz w:val="22"/>
          <w:szCs w:val="22"/>
        </w:rPr>
      </w:pPr>
      <w:r w:rsidRPr="0036658F">
        <w:rPr>
          <w:rFonts w:ascii="Garamond" w:hAnsi="Garamond"/>
          <w:color w:val="000000"/>
          <w:sz w:val="22"/>
          <w:szCs w:val="22"/>
        </w:rPr>
        <w:t>9/22 – present</w:t>
      </w:r>
      <w:r w:rsidR="00F774D5">
        <w:rPr>
          <w:rFonts w:ascii="Garamond" w:hAnsi="Garamond"/>
          <w:color w:val="000000"/>
          <w:sz w:val="22"/>
          <w:szCs w:val="22"/>
        </w:rPr>
        <w:t xml:space="preserve"> </w:t>
      </w:r>
    </w:p>
    <w:p w14:paraId="0CD34AAA" w14:textId="11F3CD2B" w:rsidR="00173E31" w:rsidRPr="0036658F" w:rsidRDefault="00173E31" w:rsidP="00F774D5">
      <w:pPr>
        <w:ind w:left="1260"/>
        <w:rPr>
          <w:rFonts w:ascii="Garamond" w:hAnsi="Garamond"/>
          <w:color w:val="000000"/>
          <w:sz w:val="22"/>
          <w:szCs w:val="22"/>
        </w:rPr>
      </w:pPr>
      <w:r w:rsidRPr="0036658F">
        <w:rPr>
          <w:rFonts w:ascii="Garamond" w:hAnsi="Garamond"/>
          <w:color w:val="000000"/>
          <w:sz w:val="22"/>
          <w:szCs w:val="22"/>
        </w:rPr>
        <w:t>Transition to the Wards</w:t>
      </w:r>
    </w:p>
    <w:p w14:paraId="7FD04DB9" w14:textId="66F1FD40" w:rsidR="00173E31" w:rsidRPr="0036658F" w:rsidRDefault="00173E31" w:rsidP="0076426F">
      <w:pPr>
        <w:ind w:left="1260" w:hanging="1260"/>
        <w:rPr>
          <w:rFonts w:ascii="Garamond" w:hAnsi="Garamond"/>
          <w:color w:val="000000"/>
          <w:sz w:val="22"/>
          <w:szCs w:val="22"/>
        </w:rPr>
      </w:pPr>
      <w:r w:rsidRPr="0036658F">
        <w:rPr>
          <w:rFonts w:ascii="Garamond" w:hAnsi="Garamond"/>
          <w:color w:val="000000"/>
          <w:sz w:val="22"/>
          <w:szCs w:val="22"/>
        </w:rPr>
        <w:tab/>
      </w:r>
      <w:r w:rsidR="00F774D5">
        <w:rPr>
          <w:rFonts w:ascii="Garamond" w:hAnsi="Garamond"/>
          <w:color w:val="000000"/>
          <w:sz w:val="22"/>
          <w:szCs w:val="22"/>
        </w:rPr>
        <w:t xml:space="preserve"> </w:t>
      </w:r>
      <w:r w:rsidRPr="0036658F">
        <w:rPr>
          <w:rFonts w:ascii="Garamond" w:hAnsi="Garamond"/>
          <w:color w:val="000000"/>
          <w:sz w:val="22"/>
          <w:szCs w:val="22"/>
        </w:rPr>
        <w:t>Johns Hopkins School of Medicine</w:t>
      </w:r>
    </w:p>
    <w:p w14:paraId="78904513" w14:textId="09580CE8" w:rsidR="006B4E3B" w:rsidRPr="0036658F" w:rsidRDefault="00173E31" w:rsidP="00F774D5">
      <w:pPr>
        <w:ind w:left="1260" w:hanging="1260"/>
        <w:rPr>
          <w:rFonts w:ascii="Garamond" w:hAnsi="Garamond"/>
          <w:color w:val="000000"/>
          <w:sz w:val="22"/>
          <w:szCs w:val="22"/>
        </w:rPr>
      </w:pPr>
      <w:r w:rsidRPr="0036658F">
        <w:rPr>
          <w:rFonts w:ascii="Garamond" w:hAnsi="Garamond"/>
          <w:color w:val="000000"/>
          <w:sz w:val="22"/>
          <w:szCs w:val="22"/>
        </w:rPr>
        <w:tab/>
      </w:r>
      <w:r w:rsidR="00F774D5">
        <w:rPr>
          <w:rFonts w:ascii="Garamond" w:hAnsi="Garamond"/>
          <w:color w:val="000000"/>
          <w:sz w:val="22"/>
          <w:szCs w:val="22"/>
        </w:rPr>
        <w:t xml:space="preserve"> </w:t>
      </w:r>
      <w:r w:rsidRPr="0036658F">
        <w:rPr>
          <w:rFonts w:ascii="Garamond" w:hAnsi="Garamond"/>
          <w:color w:val="000000"/>
          <w:sz w:val="22"/>
          <w:szCs w:val="22"/>
        </w:rPr>
        <w:t>Co-investigator, 6% effort</w:t>
      </w:r>
    </w:p>
    <w:p w14:paraId="51B6E6F5" w14:textId="77777777" w:rsidR="006B4E3B" w:rsidRPr="0036658F" w:rsidRDefault="006B4E3B" w:rsidP="0076426F">
      <w:pPr>
        <w:ind w:left="1260" w:hanging="1260"/>
        <w:rPr>
          <w:rFonts w:ascii="Garamond" w:hAnsi="Garamond"/>
          <w:i/>
          <w:iCs/>
          <w:color w:val="000000"/>
          <w:sz w:val="22"/>
          <w:szCs w:val="22"/>
        </w:rPr>
      </w:pPr>
      <w:r w:rsidRPr="0036658F">
        <w:rPr>
          <w:rFonts w:ascii="Garamond" w:hAnsi="Garamond"/>
          <w:i/>
          <w:iCs/>
          <w:color w:val="000000"/>
          <w:sz w:val="22"/>
          <w:szCs w:val="22"/>
        </w:rPr>
        <w:t>Previous</w:t>
      </w:r>
    </w:p>
    <w:p w14:paraId="70C724FC" w14:textId="5125A3D1" w:rsidR="00761327" w:rsidRPr="0036658F" w:rsidRDefault="001D72C6" w:rsidP="0076426F">
      <w:pPr>
        <w:ind w:left="1260" w:hanging="1260"/>
        <w:rPr>
          <w:rFonts w:ascii="Garamond" w:hAnsi="Garamond"/>
          <w:color w:val="000000"/>
          <w:sz w:val="22"/>
          <w:szCs w:val="22"/>
        </w:rPr>
      </w:pPr>
      <w:r w:rsidRPr="0036658F">
        <w:rPr>
          <w:rFonts w:ascii="Garamond" w:hAnsi="Garamond"/>
          <w:color w:val="000000"/>
          <w:sz w:val="22"/>
          <w:szCs w:val="22"/>
        </w:rPr>
        <w:t>1/11</w:t>
      </w:r>
      <w:r w:rsidR="00761327" w:rsidRPr="0036658F">
        <w:rPr>
          <w:rFonts w:ascii="Garamond" w:hAnsi="Garamond"/>
          <w:color w:val="000000"/>
          <w:sz w:val="22"/>
          <w:szCs w:val="22"/>
        </w:rPr>
        <w:t xml:space="preserve"> – </w:t>
      </w:r>
      <w:r w:rsidRPr="0036658F">
        <w:rPr>
          <w:rFonts w:ascii="Garamond" w:hAnsi="Garamond"/>
          <w:color w:val="000000"/>
          <w:sz w:val="22"/>
          <w:szCs w:val="22"/>
        </w:rPr>
        <w:t>1/12</w:t>
      </w:r>
      <w:r w:rsidR="00761327" w:rsidRPr="0036658F">
        <w:rPr>
          <w:rFonts w:ascii="Garamond" w:hAnsi="Garamond"/>
          <w:color w:val="000000"/>
          <w:sz w:val="22"/>
          <w:szCs w:val="22"/>
        </w:rPr>
        <w:t xml:space="preserve"> </w:t>
      </w:r>
      <w:r w:rsidRPr="0036658F">
        <w:rPr>
          <w:rFonts w:ascii="Garamond" w:hAnsi="Garamond"/>
          <w:color w:val="000000"/>
          <w:sz w:val="22"/>
          <w:szCs w:val="22"/>
        </w:rPr>
        <w:tab/>
        <w:t>Improving Inpatient-Provider Communication</w:t>
      </w:r>
    </w:p>
    <w:p w14:paraId="22E2CB8A" w14:textId="2C0A5C8C" w:rsidR="001D72C6" w:rsidRPr="0036658F" w:rsidRDefault="001D72C6" w:rsidP="0076426F">
      <w:pPr>
        <w:ind w:left="1260" w:hanging="1260"/>
        <w:rPr>
          <w:rFonts w:ascii="Garamond" w:hAnsi="Garamond"/>
          <w:color w:val="000000"/>
          <w:sz w:val="22"/>
          <w:szCs w:val="22"/>
        </w:rPr>
      </w:pPr>
      <w:r w:rsidRPr="0036658F">
        <w:rPr>
          <w:rFonts w:ascii="Garamond" w:hAnsi="Garamond"/>
          <w:color w:val="000000"/>
          <w:sz w:val="22"/>
          <w:szCs w:val="22"/>
        </w:rPr>
        <w:tab/>
        <w:t>Identification number: NA</w:t>
      </w:r>
    </w:p>
    <w:p w14:paraId="71A72780" w14:textId="77777777" w:rsidR="001D72C6" w:rsidRPr="0036658F" w:rsidRDefault="00761327" w:rsidP="005736E5">
      <w:pPr>
        <w:ind w:left="1260"/>
        <w:rPr>
          <w:rFonts w:ascii="Garamond" w:hAnsi="Garamond"/>
          <w:color w:val="000000"/>
          <w:sz w:val="22"/>
          <w:szCs w:val="22"/>
        </w:rPr>
      </w:pPr>
      <w:r w:rsidRPr="0036658F">
        <w:rPr>
          <w:rFonts w:ascii="Garamond" w:hAnsi="Garamond"/>
          <w:color w:val="000000"/>
          <w:sz w:val="22"/>
          <w:szCs w:val="22"/>
        </w:rPr>
        <w:t xml:space="preserve">Osler Center for Clinical Excellence at Johns Hopkins. </w:t>
      </w:r>
    </w:p>
    <w:p w14:paraId="34A34672" w14:textId="77777777" w:rsidR="008D7F2E" w:rsidRPr="0036658F" w:rsidRDefault="008D7F2E" w:rsidP="005736E5">
      <w:pPr>
        <w:ind w:left="1260"/>
        <w:rPr>
          <w:rFonts w:ascii="Garamond" w:hAnsi="Garamond"/>
          <w:color w:val="000000"/>
          <w:sz w:val="22"/>
          <w:szCs w:val="22"/>
        </w:rPr>
      </w:pPr>
      <w:r w:rsidRPr="0036658F">
        <w:rPr>
          <w:rFonts w:ascii="Garamond" w:hAnsi="Garamond"/>
          <w:color w:val="000000"/>
          <w:sz w:val="22"/>
          <w:szCs w:val="22"/>
        </w:rPr>
        <w:t>Total direct costs: $133,777</w:t>
      </w:r>
    </w:p>
    <w:p w14:paraId="76D26172" w14:textId="69E9BD78" w:rsidR="00761327" w:rsidRPr="0036658F" w:rsidRDefault="00761327" w:rsidP="005736E5">
      <w:pPr>
        <w:ind w:left="1260"/>
        <w:rPr>
          <w:rFonts w:ascii="Garamond" w:hAnsi="Garamond"/>
          <w:color w:val="000000"/>
          <w:sz w:val="22"/>
          <w:szCs w:val="22"/>
        </w:rPr>
      </w:pPr>
      <w:r w:rsidRPr="0036658F">
        <w:rPr>
          <w:rFonts w:ascii="Garamond" w:hAnsi="Garamond"/>
          <w:color w:val="000000"/>
          <w:sz w:val="22"/>
          <w:szCs w:val="22"/>
        </w:rPr>
        <w:t>15% effort and salary support for the investigation of i</w:t>
      </w:r>
      <w:r w:rsidR="001D72C6" w:rsidRPr="0036658F">
        <w:rPr>
          <w:rFonts w:ascii="Garamond" w:hAnsi="Garamond"/>
          <w:color w:val="000000"/>
          <w:sz w:val="22"/>
          <w:szCs w:val="22"/>
        </w:rPr>
        <w:t>npatient-provider communication</w:t>
      </w:r>
    </w:p>
    <w:p w14:paraId="63431D56" w14:textId="323C3458" w:rsidR="007E240A" w:rsidRPr="0036658F" w:rsidRDefault="007E240A" w:rsidP="0076426F">
      <w:pPr>
        <w:ind w:left="1260" w:hanging="1260"/>
        <w:rPr>
          <w:rFonts w:ascii="Garamond" w:hAnsi="Garamond"/>
          <w:color w:val="000000"/>
          <w:sz w:val="22"/>
          <w:szCs w:val="22"/>
        </w:rPr>
      </w:pPr>
      <w:r w:rsidRPr="0036658F">
        <w:rPr>
          <w:rFonts w:ascii="Garamond" w:hAnsi="Garamond"/>
          <w:color w:val="000000"/>
          <w:sz w:val="22"/>
          <w:szCs w:val="22"/>
        </w:rPr>
        <w:t>7/14 – 7/18</w:t>
      </w:r>
      <w:r w:rsidRPr="0036658F">
        <w:rPr>
          <w:rFonts w:ascii="Garamond" w:hAnsi="Garamond"/>
          <w:color w:val="000000"/>
          <w:sz w:val="22"/>
          <w:szCs w:val="22"/>
        </w:rPr>
        <w:tab/>
      </w:r>
      <w:r w:rsidRPr="0036658F">
        <w:rPr>
          <w:rStyle w:val="apple-style-span"/>
          <w:rFonts w:ascii="Garamond" w:hAnsi="Garamond"/>
          <w:color w:val="000000"/>
          <w:sz w:val="22"/>
          <w:szCs w:val="22"/>
        </w:rPr>
        <w:t>Lewisohn Longitudinal Elective for MD-PhD Students in Continuity of Care</w:t>
      </w:r>
    </w:p>
    <w:p w14:paraId="20C944E2" w14:textId="6E8AC0EC" w:rsidR="007E240A" w:rsidRPr="0036658F" w:rsidRDefault="007E240A" w:rsidP="005736E5">
      <w:pPr>
        <w:ind w:left="1260" w:hanging="180"/>
        <w:rPr>
          <w:rFonts w:ascii="Garamond" w:hAnsi="Garamond"/>
          <w:color w:val="000000"/>
          <w:sz w:val="22"/>
          <w:szCs w:val="22"/>
        </w:rPr>
      </w:pPr>
      <w:r w:rsidRPr="0036658F">
        <w:rPr>
          <w:rFonts w:ascii="Garamond" w:hAnsi="Garamond"/>
          <w:color w:val="000000"/>
          <w:sz w:val="22"/>
          <w:szCs w:val="22"/>
        </w:rPr>
        <w:tab/>
        <w:t>Identification number: NA</w:t>
      </w:r>
    </w:p>
    <w:p w14:paraId="6464675E" w14:textId="7AD8023E" w:rsidR="007E240A" w:rsidRPr="0036658F" w:rsidRDefault="007E240A" w:rsidP="005736E5">
      <w:pPr>
        <w:ind w:left="1260" w:hanging="180"/>
        <w:rPr>
          <w:rFonts w:ascii="Garamond" w:hAnsi="Garamond"/>
          <w:color w:val="000000"/>
          <w:sz w:val="22"/>
          <w:szCs w:val="22"/>
        </w:rPr>
      </w:pPr>
      <w:r w:rsidRPr="0036658F">
        <w:rPr>
          <w:rFonts w:ascii="Garamond" w:hAnsi="Garamond"/>
          <w:color w:val="000000"/>
          <w:sz w:val="22"/>
          <w:szCs w:val="22"/>
        </w:rPr>
        <w:tab/>
        <w:t>Johns Hopkins School of Medicine</w:t>
      </w:r>
    </w:p>
    <w:p w14:paraId="7ADE761C" w14:textId="77777777" w:rsidR="007E240A" w:rsidRPr="0036658F" w:rsidRDefault="007E240A" w:rsidP="005736E5">
      <w:pPr>
        <w:ind w:left="1260"/>
        <w:rPr>
          <w:rFonts w:ascii="Garamond" w:hAnsi="Garamond"/>
          <w:color w:val="000000"/>
          <w:sz w:val="22"/>
          <w:szCs w:val="22"/>
        </w:rPr>
      </w:pPr>
      <w:r w:rsidRPr="0036658F">
        <w:rPr>
          <w:rFonts w:ascii="Garamond" w:hAnsi="Garamond"/>
          <w:color w:val="000000"/>
          <w:sz w:val="22"/>
          <w:szCs w:val="22"/>
        </w:rPr>
        <w:t>Course director, 7.5% effort</w:t>
      </w:r>
    </w:p>
    <w:p w14:paraId="4365FEC4" w14:textId="2BFAE933" w:rsidR="007E240A" w:rsidRPr="0036658F" w:rsidRDefault="007E240A" w:rsidP="0076426F">
      <w:pPr>
        <w:ind w:left="1260" w:hanging="1260"/>
        <w:rPr>
          <w:rFonts w:ascii="Garamond" w:hAnsi="Garamond"/>
          <w:color w:val="000000"/>
          <w:sz w:val="22"/>
          <w:szCs w:val="22"/>
        </w:rPr>
      </w:pPr>
      <w:r w:rsidRPr="0036658F">
        <w:rPr>
          <w:rFonts w:ascii="Garamond" w:hAnsi="Garamond"/>
          <w:color w:val="000000"/>
          <w:sz w:val="22"/>
          <w:szCs w:val="22"/>
        </w:rPr>
        <w:t>9/15 – 9/19</w:t>
      </w:r>
      <w:r w:rsidRPr="0036658F">
        <w:rPr>
          <w:rFonts w:ascii="Garamond" w:hAnsi="Garamond"/>
          <w:color w:val="000000"/>
          <w:sz w:val="22"/>
          <w:szCs w:val="22"/>
        </w:rPr>
        <w:tab/>
      </w:r>
      <w:r w:rsidRPr="0036658F">
        <w:rPr>
          <w:rStyle w:val="apple-style-span"/>
          <w:rFonts w:ascii="Garamond" w:hAnsi="Garamond"/>
          <w:color w:val="000000"/>
          <w:sz w:val="22"/>
          <w:szCs w:val="22"/>
        </w:rPr>
        <w:t>Ethics of Healthcare Decision Making</w:t>
      </w:r>
    </w:p>
    <w:p w14:paraId="3AEB82F0" w14:textId="4DBD13AF" w:rsidR="007E240A" w:rsidRPr="0036658F" w:rsidRDefault="007E240A" w:rsidP="0076426F">
      <w:pPr>
        <w:ind w:left="1260" w:hanging="1260"/>
        <w:rPr>
          <w:rFonts w:ascii="Garamond" w:hAnsi="Garamond"/>
          <w:color w:val="000000"/>
          <w:sz w:val="22"/>
          <w:szCs w:val="22"/>
        </w:rPr>
      </w:pPr>
      <w:r w:rsidRPr="0036658F">
        <w:rPr>
          <w:rFonts w:ascii="Garamond" w:hAnsi="Garamond"/>
          <w:color w:val="000000"/>
          <w:sz w:val="22"/>
          <w:szCs w:val="22"/>
        </w:rPr>
        <w:tab/>
        <w:t>Identification number: NA</w:t>
      </w:r>
    </w:p>
    <w:p w14:paraId="780B13F1" w14:textId="7F9B731F" w:rsidR="007E240A" w:rsidRPr="0036658F" w:rsidRDefault="007E240A" w:rsidP="0076426F">
      <w:pPr>
        <w:ind w:left="1260" w:hanging="1260"/>
        <w:rPr>
          <w:rFonts w:ascii="Garamond" w:hAnsi="Garamond"/>
          <w:color w:val="000000"/>
          <w:sz w:val="22"/>
          <w:szCs w:val="22"/>
        </w:rPr>
      </w:pPr>
      <w:r w:rsidRPr="0036658F">
        <w:rPr>
          <w:rFonts w:ascii="Garamond" w:hAnsi="Garamond"/>
          <w:color w:val="000000"/>
          <w:sz w:val="22"/>
          <w:szCs w:val="22"/>
        </w:rPr>
        <w:tab/>
        <w:t>Johns Hopkins Berman Institute of Bioethics</w:t>
      </w:r>
    </w:p>
    <w:p w14:paraId="47168972" w14:textId="00401E12" w:rsidR="007E240A" w:rsidRPr="0036658F" w:rsidRDefault="007E240A" w:rsidP="005736E5">
      <w:pPr>
        <w:ind w:left="1260"/>
        <w:rPr>
          <w:rFonts w:ascii="Garamond" w:hAnsi="Garamond"/>
          <w:color w:val="000000"/>
          <w:sz w:val="22"/>
          <w:szCs w:val="22"/>
        </w:rPr>
      </w:pPr>
      <w:r w:rsidRPr="0036658F">
        <w:rPr>
          <w:rFonts w:ascii="Garamond" w:hAnsi="Garamond"/>
          <w:color w:val="000000"/>
          <w:sz w:val="22"/>
          <w:szCs w:val="22"/>
        </w:rPr>
        <w:t>Course director, 7% effort</w:t>
      </w:r>
    </w:p>
    <w:p w14:paraId="23E6E0BE" w14:textId="50F7032E" w:rsidR="00173E31" w:rsidRPr="0036658F" w:rsidRDefault="00173E31" w:rsidP="0076426F">
      <w:pPr>
        <w:ind w:left="1260" w:hanging="1260"/>
        <w:rPr>
          <w:rFonts w:ascii="Garamond" w:hAnsi="Garamond"/>
          <w:color w:val="000000"/>
          <w:sz w:val="22"/>
          <w:szCs w:val="22"/>
        </w:rPr>
      </w:pPr>
      <w:r w:rsidRPr="0036658F">
        <w:rPr>
          <w:rFonts w:ascii="Garamond" w:hAnsi="Garamond"/>
          <w:color w:val="000000"/>
          <w:sz w:val="22"/>
          <w:szCs w:val="22"/>
        </w:rPr>
        <w:t>10/19 –7/22</w:t>
      </w:r>
      <w:r w:rsidRPr="0036658F">
        <w:rPr>
          <w:rFonts w:ascii="Garamond" w:hAnsi="Garamond"/>
          <w:color w:val="000000"/>
          <w:sz w:val="22"/>
          <w:szCs w:val="22"/>
        </w:rPr>
        <w:tab/>
      </w:r>
      <w:r w:rsidRPr="0036658F">
        <w:rPr>
          <w:rStyle w:val="apple-style-span"/>
          <w:rFonts w:ascii="Garamond" w:hAnsi="Garamond"/>
          <w:color w:val="000000"/>
          <w:sz w:val="22"/>
          <w:szCs w:val="22"/>
        </w:rPr>
        <w:t>Ethics in Clinical Practice: Fundamentals, Problems and Approaches</w:t>
      </w:r>
    </w:p>
    <w:p w14:paraId="6B48AFDD" w14:textId="5B0485E3" w:rsidR="00173E31" w:rsidRPr="0036658F" w:rsidRDefault="00173E31" w:rsidP="0076426F">
      <w:pPr>
        <w:ind w:left="1260" w:hanging="1260"/>
        <w:rPr>
          <w:rFonts w:ascii="Garamond" w:hAnsi="Garamond"/>
          <w:color w:val="000000"/>
          <w:sz w:val="22"/>
          <w:szCs w:val="22"/>
        </w:rPr>
      </w:pPr>
      <w:r w:rsidRPr="0036658F">
        <w:rPr>
          <w:rFonts w:ascii="Garamond" w:hAnsi="Garamond"/>
          <w:color w:val="000000"/>
          <w:sz w:val="22"/>
          <w:szCs w:val="22"/>
        </w:rPr>
        <w:tab/>
        <w:t>Identification number: NA</w:t>
      </w:r>
    </w:p>
    <w:p w14:paraId="5E8F9F21" w14:textId="5ED79F8D" w:rsidR="00173E31" w:rsidRPr="0036658F" w:rsidRDefault="00173E31" w:rsidP="0076426F">
      <w:pPr>
        <w:ind w:left="1260" w:hanging="1260"/>
        <w:rPr>
          <w:rFonts w:ascii="Garamond" w:hAnsi="Garamond"/>
          <w:color w:val="000000"/>
          <w:sz w:val="22"/>
          <w:szCs w:val="22"/>
        </w:rPr>
      </w:pPr>
      <w:r w:rsidRPr="0036658F">
        <w:rPr>
          <w:rFonts w:ascii="Garamond" w:hAnsi="Garamond"/>
          <w:color w:val="000000"/>
          <w:sz w:val="22"/>
          <w:szCs w:val="22"/>
        </w:rPr>
        <w:tab/>
        <w:t>Johns Hopkins Berman Institute of Bioethics</w:t>
      </w:r>
    </w:p>
    <w:p w14:paraId="67BEEBEF" w14:textId="46D899EB" w:rsidR="008A4033" w:rsidRPr="0036658F" w:rsidRDefault="00173E31" w:rsidP="005736E5">
      <w:pPr>
        <w:ind w:left="1260"/>
        <w:rPr>
          <w:rFonts w:ascii="Garamond" w:hAnsi="Garamond"/>
          <w:sz w:val="22"/>
          <w:szCs w:val="22"/>
        </w:rPr>
      </w:pPr>
      <w:r w:rsidRPr="0036658F">
        <w:rPr>
          <w:rFonts w:ascii="Garamond" w:hAnsi="Garamond"/>
          <w:color w:val="000000"/>
          <w:sz w:val="22"/>
          <w:szCs w:val="22"/>
        </w:rPr>
        <w:t>Course director, 7% effort</w:t>
      </w:r>
    </w:p>
    <w:p w14:paraId="745EA879" w14:textId="77777777" w:rsidR="00173E31" w:rsidRPr="0036658F" w:rsidRDefault="00173E31" w:rsidP="003651FC">
      <w:pPr>
        <w:rPr>
          <w:rFonts w:ascii="Garamond" w:hAnsi="Garamond"/>
          <w:sz w:val="22"/>
          <w:szCs w:val="22"/>
        </w:rPr>
      </w:pPr>
    </w:p>
    <w:p w14:paraId="226E210B" w14:textId="77777777" w:rsidR="004D788A" w:rsidRPr="0036658F" w:rsidRDefault="004D788A" w:rsidP="004D788A">
      <w:pPr>
        <w:rPr>
          <w:rFonts w:ascii="Garamond" w:hAnsi="Garamond" w:cs="Times"/>
          <w:b/>
          <w:bCs/>
          <w:sz w:val="22"/>
          <w:szCs w:val="22"/>
        </w:rPr>
      </w:pPr>
      <w:r w:rsidRPr="0036658F">
        <w:rPr>
          <w:rFonts w:ascii="Garamond" w:hAnsi="Garamond" w:cs="Times"/>
          <w:b/>
          <w:bCs/>
          <w:sz w:val="22"/>
          <w:szCs w:val="22"/>
        </w:rPr>
        <w:t xml:space="preserve">CLINICAL ACTIVITIES </w:t>
      </w:r>
    </w:p>
    <w:p w14:paraId="75F66814" w14:textId="77777777" w:rsidR="004D788A" w:rsidRPr="0036658F" w:rsidRDefault="004D788A" w:rsidP="004D788A">
      <w:pPr>
        <w:rPr>
          <w:rFonts w:ascii="Garamond" w:hAnsi="Garamond" w:cs="Times"/>
          <w:b/>
          <w:bCs/>
          <w:sz w:val="22"/>
          <w:szCs w:val="22"/>
        </w:rPr>
      </w:pPr>
    </w:p>
    <w:p w14:paraId="0903B33E" w14:textId="77777777" w:rsidR="002F226E" w:rsidRPr="0036658F" w:rsidRDefault="002F226E" w:rsidP="004D788A">
      <w:pPr>
        <w:rPr>
          <w:rFonts w:ascii="Garamond" w:hAnsi="Garamond" w:cs="Times"/>
          <w:b/>
          <w:bCs/>
          <w:sz w:val="22"/>
          <w:szCs w:val="22"/>
        </w:rPr>
      </w:pPr>
      <w:r w:rsidRPr="0036658F">
        <w:rPr>
          <w:rFonts w:ascii="Garamond" w:hAnsi="Garamond" w:cs="Times"/>
          <w:b/>
          <w:bCs/>
          <w:sz w:val="22"/>
          <w:szCs w:val="22"/>
        </w:rPr>
        <w:t>Clinical Focus</w:t>
      </w:r>
    </w:p>
    <w:p w14:paraId="6DFFFB42" w14:textId="5486EFE5" w:rsidR="002F226E" w:rsidRPr="0036658F" w:rsidRDefault="002F226E" w:rsidP="002F226E">
      <w:pPr>
        <w:rPr>
          <w:rFonts w:ascii="Garamond" w:hAnsi="Garamond" w:cs="Times"/>
          <w:sz w:val="22"/>
          <w:szCs w:val="22"/>
        </w:rPr>
      </w:pPr>
      <w:r w:rsidRPr="0036658F">
        <w:rPr>
          <w:rFonts w:ascii="Garamond" w:hAnsi="Garamond" w:cs="Times"/>
          <w:sz w:val="22"/>
          <w:szCs w:val="22"/>
        </w:rPr>
        <w:t>I endeavor to provide patient care benefiting from a context-specific, emotionally sensitive, and rigorously empirical combination of evidence-based medicine, informed, shared decision making, and patient-centered communication in appreciation of the patient’s autonomy</w:t>
      </w:r>
      <w:r w:rsidR="00D80424">
        <w:rPr>
          <w:rFonts w:ascii="Garamond" w:hAnsi="Garamond" w:cs="Times"/>
          <w:sz w:val="22"/>
          <w:szCs w:val="22"/>
        </w:rPr>
        <w:t xml:space="preserve">, identity, and society. </w:t>
      </w:r>
    </w:p>
    <w:p w14:paraId="1056F37D" w14:textId="77777777" w:rsidR="002F226E" w:rsidRPr="0036658F" w:rsidRDefault="002F226E" w:rsidP="002F226E">
      <w:pPr>
        <w:rPr>
          <w:rFonts w:ascii="Garamond" w:hAnsi="Garamond" w:cs="Times"/>
          <w:sz w:val="22"/>
          <w:szCs w:val="22"/>
        </w:rPr>
      </w:pPr>
    </w:p>
    <w:p w14:paraId="72C7B416" w14:textId="77777777" w:rsidR="004D788A" w:rsidRPr="0036658F" w:rsidRDefault="004D788A" w:rsidP="004D788A">
      <w:pPr>
        <w:rPr>
          <w:rFonts w:ascii="Garamond" w:hAnsi="Garamond" w:cs="Times"/>
          <w:b/>
          <w:bCs/>
          <w:sz w:val="22"/>
          <w:szCs w:val="22"/>
        </w:rPr>
      </w:pPr>
      <w:r w:rsidRPr="0036658F">
        <w:rPr>
          <w:rFonts w:ascii="Garamond" w:hAnsi="Garamond" w:cs="Times"/>
          <w:b/>
          <w:bCs/>
          <w:sz w:val="22"/>
          <w:szCs w:val="22"/>
        </w:rPr>
        <w:t>Certification</w:t>
      </w:r>
    </w:p>
    <w:p w14:paraId="72549A3D" w14:textId="4E23D1C6" w:rsidR="004D788A" w:rsidRPr="0036658F" w:rsidRDefault="004D788A" w:rsidP="005736E5">
      <w:pPr>
        <w:ind w:left="1260" w:hanging="1260"/>
        <w:rPr>
          <w:rFonts w:ascii="Garamond" w:hAnsi="Garamond" w:cs="Times"/>
          <w:sz w:val="22"/>
          <w:szCs w:val="22"/>
        </w:rPr>
      </w:pPr>
      <w:r w:rsidRPr="0036658F">
        <w:rPr>
          <w:rFonts w:ascii="Garamond" w:hAnsi="Garamond" w:cs="Times"/>
          <w:sz w:val="22"/>
          <w:szCs w:val="22"/>
        </w:rPr>
        <w:t>2009- present</w:t>
      </w:r>
      <w:r w:rsidRPr="0036658F">
        <w:rPr>
          <w:rFonts w:ascii="Garamond" w:hAnsi="Garamond" w:cs="Times"/>
          <w:sz w:val="22"/>
          <w:szCs w:val="22"/>
        </w:rPr>
        <w:tab/>
        <w:t>Maryland Board of Quality Assurance: Physician License D69581</w:t>
      </w:r>
    </w:p>
    <w:p w14:paraId="32AE05E1" w14:textId="15E04380" w:rsidR="004D788A" w:rsidRPr="0036658F" w:rsidRDefault="004D788A" w:rsidP="004D788A">
      <w:pPr>
        <w:rPr>
          <w:rFonts w:ascii="Garamond" w:hAnsi="Garamond" w:cs="Times"/>
          <w:sz w:val="22"/>
          <w:szCs w:val="22"/>
        </w:rPr>
      </w:pPr>
      <w:r w:rsidRPr="0036658F">
        <w:rPr>
          <w:rFonts w:ascii="Garamond" w:hAnsi="Garamond" w:cs="Times"/>
          <w:sz w:val="22"/>
          <w:szCs w:val="22"/>
        </w:rPr>
        <w:t xml:space="preserve">2010- </w:t>
      </w:r>
      <w:proofErr w:type="gramStart"/>
      <w:r w:rsidRPr="0036658F">
        <w:rPr>
          <w:rFonts w:ascii="Garamond" w:hAnsi="Garamond" w:cs="Times"/>
          <w:sz w:val="22"/>
          <w:szCs w:val="22"/>
        </w:rPr>
        <w:t>present</w:t>
      </w:r>
      <w:r w:rsidR="005736E5">
        <w:rPr>
          <w:rFonts w:ascii="Garamond" w:hAnsi="Garamond" w:cs="Times"/>
          <w:sz w:val="22"/>
          <w:szCs w:val="22"/>
        </w:rPr>
        <w:t xml:space="preserve">  </w:t>
      </w:r>
      <w:r w:rsidRPr="0036658F">
        <w:rPr>
          <w:rFonts w:ascii="Garamond" w:hAnsi="Garamond" w:cs="Times"/>
          <w:sz w:val="22"/>
          <w:szCs w:val="22"/>
        </w:rPr>
        <w:t>Diplomate</w:t>
      </w:r>
      <w:proofErr w:type="gramEnd"/>
      <w:r w:rsidRPr="0036658F">
        <w:rPr>
          <w:rFonts w:ascii="Garamond" w:hAnsi="Garamond" w:cs="Times"/>
          <w:sz w:val="22"/>
          <w:szCs w:val="22"/>
        </w:rPr>
        <w:t>, American Board of Internal Medicine</w:t>
      </w:r>
    </w:p>
    <w:p w14:paraId="59245BFB" w14:textId="77777777" w:rsidR="004D788A" w:rsidRPr="0036658F" w:rsidRDefault="004D788A" w:rsidP="004D788A">
      <w:pPr>
        <w:rPr>
          <w:rFonts w:ascii="Garamond" w:hAnsi="Garamond" w:cs="Times"/>
          <w:sz w:val="22"/>
          <w:szCs w:val="22"/>
        </w:rPr>
      </w:pPr>
    </w:p>
    <w:p w14:paraId="62E9A4D1" w14:textId="77777777" w:rsidR="004D788A" w:rsidRPr="0036658F" w:rsidRDefault="004D788A" w:rsidP="004D788A">
      <w:pPr>
        <w:rPr>
          <w:rFonts w:ascii="Garamond" w:hAnsi="Garamond" w:cs="Times"/>
          <w:b/>
          <w:bCs/>
          <w:sz w:val="22"/>
          <w:szCs w:val="22"/>
        </w:rPr>
      </w:pPr>
      <w:r w:rsidRPr="0036658F">
        <w:rPr>
          <w:rFonts w:ascii="Garamond" w:hAnsi="Garamond" w:cs="Times"/>
          <w:b/>
          <w:bCs/>
          <w:sz w:val="22"/>
          <w:szCs w:val="22"/>
        </w:rPr>
        <w:t>Clinical (Service) Responsibilities</w:t>
      </w:r>
    </w:p>
    <w:p w14:paraId="3864D0B3" w14:textId="56BF5C6B" w:rsidR="00CC6366" w:rsidRPr="0036658F" w:rsidRDefault="004D788A" w:rsidP="003651FC">
      <w:pPr>
        <w:rPr>
          <w:rFonts w:ascii="Garamond" w:hAnsi="Garamond" w:cs="Times"/>
          <w:sz w:val="22"/>
          <w:szCs w:val="22"/>
        </w:rPr>
      </w:pPr>
      <w:r w:rsidRPr="0036658F">
        <w:rPr>
          <w:rFonts w:ascii="Garamond" w:hAnsi="Garamond" w:cs="Times"/>
          <w:sz w:val="22"/>
          <w:szCs w:val="22"/>
        </w:rPr>
        <w:lastRenderedPageBreak/>
        <w:t xml:space="preserve">2009- </w:t>
      </w:r>
      <w:proofErr w:type="gramStart"/>
      <w:r w:rsidR="002F226E" w:rsidRPr="0036658F">
        <w:rPr>
          <w:rFonts w:ascii="Garamond" w:hAnsi="Garamond" w:cs="Times"/>
          <w:sz w:val="22"/>
          <w:szCs w:val="22"/>
        </w:rPr>
        <w:t>present</w:t>
      </w:r>
      <w:r w:rsidR="005736E5">
        <w:rPr>
          <w:rFonts w:ascii="Garamond" w:hAnsi="Garamond" w:cs="Times"/>
          <w:sz w:val="22"/>
          <w:szCs w:val="22"/>
        </w:rPr>
        <w:t xml:space="preserve">  </w:t>
      </w:r>
      <w:r w:rsidR="002F226E" w:rsidRPr="0036658F">
        <w:rPr>
          <w:rFonts w:ascii="Garamond" w:hAnsi="Garamond" w:cs="Times"/>
          <w:sz w:val="22"/>
          <w:szCs w:val="22"/>
        </w:rPr>
        <w:t>GIM</w:t>
      </w:r>
      <w:proofErr w:type="gramEnd"/>
      <w:r w:rsidR="002F226E" w:rsidRPr="0036658F">
        <w:rPr>
          <w:rFonts w:ascii="Garamond" w:hAnsi="Garamond" w:cs="Times"/>
          <w:sz w:val="22"/>
          <w:szCs w:val="22"/>
        </w:rPr>
        <w:t xml:space="preserve"> Faculty Practice, 5</w:t>
      </w:r>
      <w:r w:rsidRPr="0036658F">
        <w:rPr>
          <w:rFonts w:ascii="Garamond" w:hAnsi="Garamond" w:cs="Times"/>
          <w:sz w:val="22"/>
          <w:szCs w:val="22"/>
        </w:rPr>
        <w:t>0% effort, Johns Hopkins Outpatient Center</w:t>
      </w:r>
    </w:p>
    <w:p w14:paraId="6FA15FEC" w14:textId="067F251C" w:rsidR="007768A9" w:rsidRPr="0036658F" w:rsidRDefault="007768A9" w:rsidP="003651FC">
      <w:pPr>
        <w:rPr>
          <w:rFonts w:ascii="Garamond" w:hAnsi="Garamond" w:cs="Times"/>
          <w:sz w:val="22"/>
          <w:szCs w:val="22"/>
        </w:rPr>
      </w:pPr>
      <w:r w:rsidRPr="0036658F">
        <w:rPr>
          <w:rFonts w:ascii="Garamond" w:hAnsi="Garamond" w:cs="Times"/>
          <w:sz w:val="22"/>
          <w:szCs w:val="22"/>
        </w:rPr>
        <w:t xml:space="preserve">2018-present </w:t>
      </w:r>
      <w:r w:rsidR="005736E5">
        <w:rPr>
          <w:rFonts w:ascii="Garamond" w:hAnsi="Garamond" w:cs="Times"/>
          <w:sz w:val="22"/>
          <w:szCs w:val="22"/>
        </w:rPr>
        <w:t xml:space="preserve">  </w:t>
      </w:r>
      <w:r w:rsidRPr="0036658F">
        <w:rPr>
          <w:rFonts w:ascii="Garamond" w:hAnsi="Garamond" w:cs="Times"/>
          <w:sz w:val="22"/>
          <w:szCs w:val="22"/>
        </w:rPr>
        <w:t>Staff Physician</w:t>
      </w:r>
      <w:r w:rsidR="00884999" w:rsidRPr="0036658F">
        <w:rPr>
          <w:rFonts w:ascii="Garamond" w:hAnsi="Garamond" w:cs="Times"/>
          <w:sz w:val="22"/>
          <w:szCs w:val="22"/>
        </w:rPr>
        <w:t>, Esperanza Center Baltimore, 32</w:t>
      </w:r>
      <w:r w:rsidRPr="0036658F">
        <w:rPr>
          <w:rFonts w:ascii="Garamond" w:hAnsi="Garamond" w:cs="Times"/>
          <w:sz w:val="22"/>
          <w:szCs w:val="22"/>
        </w:rPr>
        <w:t>% effort</w:t>
      </w:r>
    </w:p>
    <w:p w14:paraId="0EA736A7" w14:textId="77777777" w:rsidR="004D788A" w:rsidRPr="0036658F" w:rsidRDefault="004D788A" w:rsidP="003651FC">
      <w:pPr>
        <w:rPr>
          <w:rFonts w:ascii="Garamond" w:hAnsi="Garamond"/>
          <w:color w:val="000000"/>
          <w:sz w:val="22"/>
          <w:szCs w:val="22"/>
        </w:rPr>
      </w:pPr>
    </w:p>
    <w:p w14:paraId="3FE84D0E" w14:textId="77777777" w:rsidR="00EB44E8" w:rsidRPr="0036658F" w:rsidRDefault="00EB44E8" w:rsidP="003651FC">
      <w:pPr>
        <w:rPr>
          <w:rFonts w:ascii="Garamond" w:hAnsi="Garamond" w:cs="Times"/>
          <w:b/>
          <w:bCs/>
          <w:sz w:val="22"/>
          <w:szCs w:val="22"/>
        </w:rPr>
      </w:pPr>
      <w:r w:rsidRPr="0036658F">
        <w:rPr>
          <w:rFonts w:ascii="Garamond" w:hAnsi="Garamond" w:cs="Times"/>
          <w:b/>
          <w:bCs/>
          <w:sz w:val="22"/>
          <w:szCs w:val="22"/>
        </w:rPr>
        <w:t xml:space="preserve">EDUCATIONAL ACTIVITIES </w:t>
      </w:r>
    </w:p>
    <w:p w14:paraId="4DE0E841" w14:textId="77777777" w:rsidR="00622A43" w:rsidRPr="0036658F" w:rsidRDefault="00622A43" w:rsidP="000C1ACF">
      <w:pPr>
        <w:rPr>
          <w:rFonts w:ascii="Garamond" w:hAnsi="Garamond" w:cs="Times"/>
          <w:b/>
          <w:bCs/>
          <w:sz w:val="22"/>
          <w:szCs w:val="22"/>
        </w:rPr>
      </w:pPr>
    </w:p>
    <w:p w14:paraId="483ADB1B" w14:textId="77777777" w:rsidR="002F226E" w:rsidRPr="0036658F" w:rsidRDefault="002F226E" w:rsidP="002F226E">
      <w:pPr>
        <w:rPr>
          <w:rFonts w:ascii="Garamond" w:hAnsi="Garamond" w:cs="Times"/>
          <w:b/>
          <w:bCs/>
          <w:sz w:val="22"/>
          <w:szCs w:val="22"/>
        </w:rPr>
      </w:pPr>
      <w:r w:rsidRPr="0036658F">
        <w:rPr>
          <w:rFonts w:ascii="Garamond" w:hAnsi="Garamond" w:cs="Times"/>
          <w:b/>
          <w:bCs/>
          <w:sz w:val="22"/>
          <w:szCs w:val="22"/>
        </w:rPr>
        <w:t>Educational Focus</w:t>
      </w:r>
    </w:p>
    <w:p w14:paraId="14F47E51" w14:textId="7028E93F" w:rsidR="002F226E" w:rsidRPr="0036658F" w:rsidRDefault="00CA0A02" w:rsidP="00CA0A02">
      <w:pPr>
        <w:spacing w:after="120"/>
        <w:jc w:val="both"/>
        <w:rPr>
          <w:rFonts w:ascii="Garamond" w:hAnsi="Garamond"/>
          <w:sz w:val="22"/>
          <w:szCs w:val="22"/>
        </w:rPr>
      </w:pPr>
      <w:r w:rsidRPr="0036658F">
        <w:rPr>
          <w:rFonts w:ascii="Garamond" w:hAnsi="Garamond"/>
          <w:sz w:val="22"/>
          <w:szCs w:val="22"/>
        </w:rPr>
        <w:t>My passion is to help learners</w:t>
      </w:r>
      <w:r w:rsidR="00E24B52" w:rsidRPr="0036658F">
        <w:rPr>
          <w:rFonts w:ascii="Garamond" w:hAnsi="Garamond"/>
          <w:sz w:val="22"/>
          <w:szCs w:val="22"/>
        </w:rPr>
        <w:t>, including medical students, nurse-practitioner students, residents, and other trainees,</w:t>
      </w:r>
      <w:r w:rsidR="00A351C6" w:rsidRPr="0036658F">
        <w:rPr>
          <w:rFonts w:ascii="Garamond" w:hAnsi="Garamond"/>
          <w:sz w:val="22"/>
          <w:szCs w:val="22"/>
        </w:rPr>
        <w:t xml:space="preserve"> </w:t>
      </w:r>
      <w:r w:rsidRPr="0036658F">
        <w:rPr>
          <w:rFonts w:ascii="Garamond" w:hAnsi="Garamond"/>
          <w:sz w:val="22"/>
          <w:szCs w:val="22"/>
        </w:rPr>
        <w:t xml:space="preserve">integrate evidence-based medicine, shared decision making, and the individualized care of the patient. Through </w:t>
      </w:r>
      <w:r w:rsidR="00DB03A7" w:rsidRPr="0036658F">
        <w:rPr>
          <w:rFonts w:ascii="Garamond" w:hAnsi="Garamond"/>
          <w:sz w:val="22"/>
          <w:szCs w:val="22"/>
        </w:rPr>
        <w:t xml:space="preserve">PCORI curriculum materials I created on the topic of </w:t>
      </w:r>
      <w:r w:rsidR="00A351C6" w:rsidRPr="0036658F">
        <w:rPr>
          <w:rFonts w:ascii="Garamond" w:hAnsi="Garamond"/>
          <w:sz w:val="22"/>
          <w:szCs w:val="22"/>
        </w:rPr>
        <w:t>generating patient-centered research questions</w:t>
      </w:r>
      <w:r w:rsidRPr="0036658F">
        <w:rPr>
          <w:rFonts w:ascii="Garamond" w:hAnsi="Garamond"/>
          <w:sz w:val="22"/>
          <w:szCs w:val="22"/>
        </w:rPr>
        <w:t>,</w:t>
      </w:r>
      <w:r w:rsidR="00A351C6" w:rsidRPr="0036658F">
        <w:rPr>
          <w:rFonts w:ascii="Garamond" w:hAnsi="Garamond"/>
          <w:sz w:val="22"/>
          <w:szCs w:val="22"/>
        </w:rPr>
        <w:t xml:space="preserve"> novel coursework in decision making and </w:t>
      </w:r>
      <w:r w:rsidRPr="0036658F">
        <w:rPr>
          <w:rFonts w:ascii="Garamond" w:hAnsi="Garamond"/>
          <w:sz w:val="22"/>
          <w:szCs w:val="22"/>
        </w:rPr>
        <w:t xml:space="preserve">a </w:t>
      </w:r>
      <w:r w:rsidR="00A351C6" w:rsidRPr="0036658F">
        <w:rPr>
          <w:rFonts w:ascii="Garamond" w:hAnsi="Garamond"/>
          <w:sz w:val="22"/>
          <w:szCs w:val="22"/>
        </w:rPr>
        <w:t>national c</w:t>
      </w:r>
      <w:r w:rsidR="00DB03A7" w:rsidRPr="0036658F">
        <w:rPr>
          <w:rFonts w:ascii="Garamond" w:hAnsi="Garamond"/>
          <w:sz w:val="22"/>
          <w:szCs w:val="22"/>
        </w:rPr>
        <w:t>onference at Johns Hopkins</w:t>
      </w:r>
      <w:r w:rsidRPr="0036658F">
        <w:rPr>
          <w:rFonts w:ascii="Garamond" w:hAnsi="Garamond"/>
          <w:sz w:val="22"/>
          <w:szCs w:val="22"/>
        </w:rPr>
        <w:t xml:space="preserve">, I </w:t>
      </w:r>
      <w:r w:rsidR="00DB03A7" w:rsidRPr="0036658F">
        <w:rPr>
          <w:rFonts w:ascii="Garamond" w:hAnsi="Garamond"/>
          <w:sz w:val="22"/>
          <w:szCs w:val="22"/>
        </w:rPr>
        <w:t>have helped</w:t>
      </w:r>
      <w:r w:rsidR="00A351C6" w:rsidRPr="0036658F">
        <w:rPr>
          <w:rFonts w:ascii="Garamond" w:hAnsi="Garamond"/>
          <w:sz w:val="22"/>
          <w:szCs w:val="22"/>
        </w:rPr>
        <w:t xml:space="preserve"> bridge the areas of evidence-based medicine and shared decisions. </w:t>
      </w:r>
      <w:r w:rsidR="00D80424">
        <w:rPr>
          <w:rFonts w:ascii="Garamond" w:hAnsi="Garamond"/>
          <w:sz w:val="22"/>
          <w:szCs w:val="22"/>
        </w:rPr>
        <w:t xml:space="preserve">I am particularly interested in helping learners consider the political, social, linguistic, economic, and ethical aspects of care while integrating biomedical expertise and shared decision making. </w:t>
      </w:r>
    </w:p>
    <w:p w14:paraId="029EA54C" w14:textId="77777777" w:rsidR="00EB44E8" w:rsidRPr="0036658F" w:rsidRDefault="00622A43" w:rsidP="003C1C27">
      <w:pPr>
        <w:rPr>
          <w:rFonts w:ascii="Garamond" w:hAnsi="Garamond" w:cs="Times"/>
          <w:b/>
          <w:bCs/>
          <w:sz w:val="22"/>
          <w:szCs w:val="22"/>
        </w:rPr>
      </w:pPr>
      <w:r w:rsidRPr="0036658F">
        <w:rPr>
          <w:rFonts w:ascii="Garamond" w:hAnsi="Garamond" w:cs="Times"/>
          <w:b/>
          <w:bCs/>
          <w:sz w:val="22"/>
          <w:szCs w:val="22"/>
        </w:rPr>
        <w:t>Teaching</w:t>
      </w:r>
    </w:p>
    <w:p w14:paraId="1B380D1C" w14:textId="77777777" w:rsidR="00B37F53" w:rsidRPr="0036658F" w:rsidRDefault="00EB44E8" w:rsidP="003651FC">
      <w:pPr>
        <w:rPr>
          <w:rFonts w:ascii="Garamond" w:hAnsi="Garamond" w:cs="Times"/>
          <w:sz w:val="22"/>
          <w:szCs w:val="22"/>
        </w:rPr>
      </w:pPr>
      <w:r w:rsidRPr="0036658F">
        <w:rPr>
          <w:rFonts w:ascii="Garamond" w:hAnsi="Garamond" w:cs="Times"/>
          <w:sz w:val="22"/>
          <w:szCs w:val="22"/>
        </w:rPr>
        <w:t>C</w:t>
      </w:r>
      <w:r w:rsidR="00A351C6" w:rsidRPr="0036658F">
        <w:rPr>
          <w:rFonts w:ascii="Garamond" w:hAnsi="Garamond" w:cs="Times"/>
          <w:sz w:val="22"/>
          <w:szCs w:val="22"/>
        </w:rPr>
        <w:t>lassroom/Didactic Instruction</w:t>
      </w:r>
    </w:p>
    <w:p w14:paraId="258215C4" w14:textId="0A89D3D4" w:rsidR="00CA0A02" w:rsidRPr="0036658F" w:rsidRDefault="00CA0A02" w:rsidP="003651FC">
      <w:pPr>
        <w:rPr>
          <w:rFonts w:ascii="Garamond" w:hAnsi="Garamond" w:cs="Times"/>
          <w:i/>
          <w:iCs/>
          <w:sz w:val="22"/>
          <w:szCs w:val="22"/>
        </w:rPr>
      </w:pPr>
      <w:r w:rsidRPr="0036658F">
        <w:rPr>
          <w:rFonts w:ascii="Garamond" w:hAnsi="Garamond" w:cs="Times"/>
          <w:i/>
          <w:iCs/>
          <w:sz w:val="22"/>
          <w:szCs w:val="22"/>
        </w:rPr>
        <w:t>JHMI/Regional</w:t>
      </w:r>
    </w:p>
    <w:p w14:paraId="5DBEF9DD" w14:textId="77777777" w:rsidR="005736E5" w:rsidRDefault="00181311" w:rsidP="003651FC">
      <w:pPr>
        <w:ind w:left="2835" w:hanging="2835"/>
        <w:rPr>
          <w:rFonts w:ascii="Garamond" w:hAnsi="Garamond" w:cs="Times"/>
          <w:sz w:val="22"/>
          <w:szCs w:val="22"/>
        </w:rPr>
      </w:pPr>
      <w:r w:rsidRPr="0036658F">
        <w:rPr>
          <w:rFonts w:ascii="Garamond" w:hAnsi="Garamond" w:cs="Times"/>
          <w:sz w:val="22"/>
          <w:szCs w:val="22"/>
        </w:rPr>
        <w:t>2009</w:t>
      </w:r>
      <w:r w:rsidR="00B37F53" w:rsidRPr="0036658F">
        <w:rPr>
          <w:rFonts w:ascii="Garamond" w:hAnsi="Garamond" w:cs="Times"/>
          <w:sz w:val="22"/>
          <w:szCs w:val="22"/>
        </w:rPr>
        <w:t xml:space="preserve"> – present</w:t>
      </w:r>
      <w:r w:rsidR="00E24B52" w:rsidRPr="0036658F">
        <w:rPr>
          <w:rFonts w:ascii="Garamond" w:hAnsi="Garamond" w:cs="Times"/>
          <w:sz w:val="22"/>
          <w:szCs w:val="22"/>
        </w:rPr>
        <w:t xml:space="preserve"> </w:t>
      </w:r>
    </w:p>
    <w:p w14:paraId="505B9D00" w14:textId="618D7656" w:rsidR="00B37F53" w:rsidRPr="0036658F" w:rsidRDefault="005736E5" w:rsidP="003651FC">
      <w:pPr>
        <w:ind w:left="2835" w:hanging="2835"/>
        <w:rPr>
          <w:rFonts w:ascii="Garamond" w:hAnsi="Garamond" w:cs="Times"/>
          <w:sz w:val="22"/>
          <w:szCs w:val="22"/>
        </w:rPr>
      </w:pPr>
      <w:r>
        <w:rPr>
          <w:rFonts w:ascii="Garamond" w:hAnsi="Garamond" w:cs="Times"/>
          <w:sz w:val="22"/>
          <w:szCs w:val="22"/>
        </w:rPr>
        <w:t xml:space="preserve">                      </w:t>
      </w:r>
      <w:r w:rsidR="00B37F53" w:rsidRPr="0036658F">
        <w:rPr>
          <w:rFonts w:ascii="Garamond" w:hAnsi="Garamond" w:cs="Times"/>
          <w:sz w:val="22"/>
          <w:szCs w:val="22"/>
        </w:rPr>
        <w:t xml:space="preserve">Preceptor, </w:t>
      </w:r>
      <w:proofErr w:type="spellStart"/>
      <w:r w:rsidR="00B37F53" w:rsidRPr="0036658F">
        <w:rPr>
          <w:rFonts w:ascii="Garamond" w:hAnsi="Garamond" w:cs="Times"/>
          <w:sz w:val="22"/>
          <w:szCs w:val="22"/>
        </w:rPr>
        <w:t>Housestaff</w:t>
      </w:r>
      <w:proofErr w:type="spellEnd"/>
      <w:r w:rsidR="00B37F53" w:rsidRPr="0036658F">
        <w:rPr>
          <w:rFonts w:ascii="Garamond" w:hAnsi="Garamond" w:cs="Times"/>
          <w:sz w:val="22"/>
          <w:szCs w:val="22"/>
        </w:rPr>
        <w:t xml:space="preserve"> Continuity Clinic, 20% FTE, Johns Hopkins Outpatient Center </w:t>
      </w:r>
    </w:p>
    <w:p w14:paraId="04DA7330" w14:textId="0B01A487" w:rsidR="00E24B52" w:rsidRPr="0036658F" w:rsidRDefault="00A351C6" w:rsidP="00A351C6">
      <w:pPr>
        <w:ind w:left="2835" w:hanging="2835"/>
        <w:rPr>
          <w:rFonts w:ascii="Garamond" w:hAnsi="Garamond" w:cs="Times"/>
          <w:sz w:val="22"/>
          <w:szCs w:val="22"/>
        </w:rPr>
      </w:pPr>
      <w:r w:rsidRPr="0036658F">
        <w:rPr>
          <w:rFonts w:ascii="Garamond" w:hAnsi="Garamond" w:cs="Times"/>
          <w:sz w:val="22"/>
          <w:szCs w:val="22"/>
        </w:rPr>
        <w:t>2012</w:t>
      </w:r>
      <w:r w:rsidR="00E24B52" w:rsidRPr="0036658F">
        <w:rPr>
          <w:rFonts w:ascii="Garamond" w:hAnsi="Garamond" w:cs="Times"/>
          <w:sz w:val="22"/>
          <w:szCs w:val="22"/>
        </w:rPr>
        <w:t xml:space="preserve">               </w:t>
      </w:r>
      <w:r w:rsidRPr="0036658F">
        <w:rPr>
          <w:rFonts w:ascii="Garamond" w:hAnsi="Garamond" w:cs="Times"/>
          <w:sz w:val="22"/>
          <w:szCs w:val="22"/>
        </w:rPr>
        <w:t xml:space="preserve">Lecturer, “Math, Money and the Mind: Controversies in Medical Decision Making,” </w:t>
      </w:r>
    </w:p>
    <w:p w14:paraId="65A2F1D3" w14:textId="59118464" w:rsidR="00A351C6" w:rsidRPr="0036658F" w:rsidRDefault="00E24B52" w:rsidP="00A351C6">
      <w:pPr>
        <w:ind w:left="2835" w:hanging="2835"/>
        <w:rPr>
          <w:rFonts w:ascii="Garamond" w:hAnsi="Garamond" w:cs="Times"/>
          <w:sz w:val="22"/>
          <w:szCs w:val="22"/>
        </w:rPr>
      </w:pPr>
      <w:r w:rsidRPr="0036658F">
        <w:rPr>
          <w:rFonts w:ascii="Garamond" w:hAnsi="Garamond" w:cs="Times"/>
          <w:sz w:val="22"/>
          <w:szCs w:val="22"/>
        </w:rPr>
        <w:t xml:space="preserve">                       </w:t>
      </w:r>
      <w:r w:rsidR="00A351C6" w:rsidRPr="0036658F">
        <w:rPr>
          <w:rFonts w:ascii="Garamond" w:hAnsi="Garamond" w:cs="Times"/>
          <w:sz w:val="22"/>
          <w:szCs w:val="22"/>
        </w:rPr>
        <w:t>John</w:t>
      </w:r>
      <w:r w:rsidRPr="0036658F">
        <w:rPr>
          <w:rFonts w:ascii="Garamond" w:hAnsi="Garamond" w:cs="Times"/>
          <w:sz w:val="22"/>
          <w:szCs w:val="22"/>
        </w:rPr>
        <w:t xml:space="preserve">s </w:t>
      </w:r>
      <w:r w:rsidR="00A351C6" w:rsidRPr="0036658F">
        <w:rPr>
          <w:rFonts w:ascii="Garamond" w:hAnsi="Garamond" w:cs="Times"/>
          <w:sz w:val="22"/>
          <w:szCs w:val="22"/>
        </w:rPr>
        <w:t>Hopkins University Undergraduate Program in Public Health Studies</w:t>
      </w:r>
    </w:p>
    <w:p w14:paraId="710B8F90" w14:textId="77777777" w:rsidR="005736E5" w:rsidRDefault="00066D62" w:rsidP="00066D62">
      <w:pPr>
        <w:ind w:left="2835" w:hanging="2835"/>
        <w:rPr>
          <w:rFonts w:ascii="Garamond" w:hAnsi="Garamond" w:cs="Times"/>
          <w:sz w:val="22"/>
          <w:szCs w:val="22"/>
        </w:rPr>
      </w:pPr>
      <w:r w:rsidRPr="0036658F">
        <w:rPr>
          <w:rFonts w:ascii="Garamond" w:hAnsi="Garamond" w:cs="Times"/>
          <w:sz w:val="22"/>
          <w:szCs w:val="22"/>
        </w:rPr>
        <w:t xml:space="preserve">2012 – present </w:t>
      </w:r>
    </w:p>
    <w:p w14:paraId="37A6EC87" w14:textId="1D157B14" w:rsidR="00E24B52" w:rsidRPr="0036658F" w:rsidRDefault="005736E5" w:rsidP="00066D62">
      <w:pPr>
        <w:ind w:left="2835" w:hanging="2835"/>
        <w:rPr>
          <w:rFonts w:ascii="Garamond" w:hAnsi="Garamond" w:cs="Times"/>
          <w:sz w:val="22"/>
          <w:szCs w:val="22"/>
        </w:rPr>
      </w:pPr>
      <w:r>
        <w:rPr>
          <w:rFonts w:ascii="Garamond" w:hAnsi="Garamond" w:cs="Times"/>
          <w:sz w:val="22"/>
          <w:szCs w:val="22"/>
        </w:rPr>
        <w:t xml:space="preserve">                       </w:t>
      </w:r>
      <w:r w:rsidR="00066D62" w:rsidRPr="0036658F">
        <w:rPr>
          <w:rFonts w:ascii="Garamond" w:hAnsi="Garamond" w:cs="Times"/>
          <w:sz w:val="22"/>
          <w:szCs w:val="22"/>
        </w:rPr>
        <w:t>Preceptor/Facilitator, Bioethics session, Intersession courses, Johns Hopkins University</w:t>
      </w:r>
    </w:p>
    <w:p w14:paraId="372409EA" w14:textId="5C1F7D50" w:rsidR="00066D62" w:rsidRPr="0036658F" w:rsidRDefault="00E24B52" w:rsidP="00066D62">
      <w:pPr>
        <w:ind w:left="2835" w:hanging="2835"/>
        <w:rPr>
          <w:rFonts w:ascii="Garamond" w:hAnsi="Garamond" w:cs="Times"/>
          <w:sz w:val="22"/>
          <w:szCs w:val="22"/>
        </w:rPr>
      </w:pPr>
      <w:r w:rsidRPr="0036658F">
        <w:rPr>
          <w:rFonts w:ascii="Garamond" w:hAnsi="Garamond" w:cs="Times"/>
          <w:sz w:val="22"/>
          <w:szCs w:val="22"/>
        </w:rPr>
        <w:t xml:space="preserve">                       </w:t>
      </w:r>
      <w:r w:rsidR="00066D62" w:rsidRPr="0036658F">
        <w:rPr>
          <w:rFonts w:ascii="Garamond" w:hAnsi="Garamond" w:cs="Times"/>
          <w:sz w:val="22"/>
          <w:szCs w:val="22"/>
        </w:rPr>
        <w:t>School of Medicine</w:t>
      </w:r>
    </w:p>
    <w:p w14:paraId="7D9BC8D0" w14:textId="77777777" w:rsidR="005736E5" w:rsidRDefault="00C97E24" w:rsidP="00066D62">
      <w:pPr>
        <w:ind w:left="2835" w:hanging="2835"/>
        <w:rPr>
          <w:rFonts w:ascii="Garamond" w:hAnsi="Garamond" w:cs="Times"/>
          <w:sz w:val="22"/>
          <w:szCs w:val="22"/>
        </w:rPr>
      </w:pPr>
      <w:r w:rsidRPr="0036658F">
        <w:rPr>
          <w:rFonts w:ascii="Garamond" w:hAnsi="Garamond" w:cs="Times"/>
          <w:sz w:val="22"/>
          <w:szCs w:val="22"/>
        </w:rPr>
        <w:t>2012 – present</w:t>
      </w:r>
      <w:r w:rsidR="00E24B52" w:rsidRPr="0036658F">
        <w:rPr>
          <w:rFonts w:ascii="Garamond" w:hAnsi="Garamond" w:cs="Times"/>
          <w:sz w:val="22"/>
          <w:szCs w:val="22"/>
        </w:rPr>
        <w:t xml:space="preserve">  </w:t>
      </w:r>
    </w:p>
    <w:p w14:paraId="2ABF62FF" w14:textId="6B7F7577" w:rsidR="00E24B52" w:rsidRPr="0036658F" w:rsidRDefault="005736E5" w:rsidP="00066D62">
      <w:pPr>
        <w:ind w:left="2835" w:hanging="2835"/>
        <w:rPr>
          <w:rFonts w:ascii="Garamond" w:hAnsi="Garamond" w:cs="Times"/>
          <w:sz w:val="22"/>
          <w:szCs w:val="22"/>
        </w:rPr>
      </w:pPr>
      <w:r>
        <w:rPr>
          <w:rFonts w:ascii="Garamond" w:hAnsi="Garamond" w:cs="Times"/>
          <w:sz w:val="22"/>
          <w:szCs w:val="22"/>
        </w:rPr>
        <w:t xml:space="preserve">                       </w:t>
      </w:r>
      <w:r w:rsidR="00C97E24" w:rsidRPr="0036658F">
        <w:rPr>
          <w:rFonts w:ascii="Garamond" w:hAnsi="Garamond" w:cs="Times"/>
          <w:sz w:val="22"/>
          <w:szCs w:val="22"/>
        </w:rPr>
        <w:t>Small group facilitator, Transition to Wards course,</w:t>
      </w:r>
    </w:p>
    <w:p w14:paraId="7C9D1CD0" w14:textId="481868F6" w:rsidR="00C97E24" w:rsidRPr="0036658F" w:rsidRDefault="00E24B52" w:rsidP="00066D62">
      <w:pPr>
        <w:ind w:left="2835" w:hanging="2835"/>
        <w:rPr>
          <w:rFonts w:ascii="Garamond" w:hAnsi="Garamond" w:cs="Times"/>
          <w:sz w:val="22"/>
          <w:szCs w:val="22"/>
        </w:rPr>
      </w:pPr>
      <w:r w:rsidRPr="0036658F">
        <w:rPr>
          <w:rFonts w:ascii="Garamond" w:hAnsi="Garamond" w:cs="Times"/>
          <w:sz w:val="22"/>
          <w:szCs w:val="22"/>
        </w:rPr>
        <w:t xml:space="preserve">                        </w:t>
      </w:r>
      <w:r w:rsidR="00C97E24" w:rsidRPr="0036658F">
        <w:rPr>
          <w:rFonts w:ascii="Garamond" w:hAnsi="Garamond" w:cs="Times"/>
          <w:sz w:val="22"/>
          <w:szCs w:val="22"/>
        </w:rPr>
        <w:t>Johns Hopkins University School of</w:t>
      </w:r>
      <w:r w:rsidRPr="0036658F">
        <w:rPr>
          <w:rFonts w:ascii="Garamond" w:hAnsi="Garamond" w:cs="Times"/>
          <w:sz w:val="22"/>
          <w:szCs w:val="22"/>
        </w:rPr>
        <w:t xml:space="preserve"> </w:t>
      </w:r>
      <w:r w:rsidR="00C97E24" w:rsidRPr="0036658F">
        <w:rPr>
          <w:rFonts w:ascii="Garamond" w:hAnsi="Garamond" w:cs="Times"/>
          <w:sz w:val="22"/>
          <w:szCs w:val="22"/>
        </w:rPr>
        <w:t>Medicine</w:t>
      </w:r>
    </w:p>
    <w:p w14:paraId="32674A5B" w14:textId="13CA36BE" w:rsidR="00066D62" w:rsidRPr="0036658F" w:rsidRDefault="00884999" w:rsidP="003651FC">
      <w:pPr>
        <w:ind w:left="2835" w:hanging="2835"/>
        <w:rPr>
          <w:rFonts w:ascii="Garamond" w:hAnsi="Garamond" w:cs="Times"/>
          <w:sz w:val="22"/>
          <w:szCs w:val="22"/>
        </w:rPr>
      </w:pPr>
      <w:r w:rsidRPr="0036658F">
        <w:rPr>
          <w:rFonts w:ascii="Garamond" w:hAnsi="Garamond" w:cs="Times"/>
          <w:sz w:val="22"/>
          <w:szCs w:val="22"/>
        </w:rPr>
        <w:t>2014 – 2018</w:t>
      </w:r>
      <w:r w:rsidR="00E24B52" w:rsidRPr="0036658F">
        <w:rPr>
          <w:rFonts w:ascii="Garamond" w:hAnsi="Garamond" w:cs="Times"/>
          <w:sz w:val="22"/>
          <w:szCs w:val="22"/>
        </w:rPr>
        <w:t xml:space="preserve">     </w:t>
      </w:r>
      <w:r w:rsidR="005736E5">
        <w:rPr>
          <w:rFonts w:ascii="Garamond" w:hAnsi="Garamond" w:cs="Times"/>
          <w:sz w:val="22"/>
          <w:szCs w:val="22"/>
        </w:rPr>
        <w:t>P</w:t>
      </w:r>
      <w:r w:rsidR="00066D62" w:rsidRPr="0036658F">
        <w:rPr>
          <w:rFonts w:ascii="Garamond" w:hAnsi="Garamond" w:cs="Times"/>
          <w:sz w:val="22"/>
          <w:szCs w:val="22"/>
        </w:rPr>
        <w:t>receptor, Lewisohn Elective, 4% FTE, JHOC</w:t>
      </w:r>
    </w:p>
    <w:p w14:paraId="32FA6547" w14:textId="77777777" w:rsidR="005736E5" w:rsidRDefault="00C97E24" w:rsidP="003651FC">
      <w:pPr>
        <w:ind w:left="2835" w:hanging="2835"/>
        <w:rPr>
          <w:rFonts w:ascii="Garamond" w:hAnsi="Garamond" w:cs="Times"/>
          <w:sz w:val="22"/>
          <w:szCs w:val="22"/>
        </w:rPr>
      </w:pPr>
      <w:r w:rsidRPr="0036658F">
        <w:rPr>
          <w:rFonts w:ascii="Garamond" w:hAnsi="Garamond" w:cs="Times"/>
          <w:sz w:val="22"/>
          <w:szCs w:val="22"/>
        </w:rPr>
        <w:t>2015 – present</w:t>
      </w:r>
      <w:r w:rsidR="00E24B52" w:rsidRPr="0036658F">
        <w:rPr>
          <w:rFonts w:ascii="Garamond" w:hAnsi="Garamond" w:cs="Times"/>
          <w:sz w:val="22"/>
          <w:szCs w:val="22"/>
        </w:rPr>
        <w:t xml:space="preserve">  </w:t>
      </w:r>
    </w:p>
    <w:p w14:paraId="3F9C4306" w14:textId="501BD8FF" w:rsidR="00C97E24" w:rsidRPr="0036658F" w:rsidRDefault="005736E5" w:rsidP="003651FC">
      <w:pPr>
        <w:ind w:left="2835" w:hanging="2835"/>
        <w:rPr>
          <w:rFonts w:ascii="Garamond" w:hAnsi="Garamond" w:cs="Times"/>
          <w:sz w:val="22"/>
          <w:szCs w:val="22"/>
        </w:rPr>
      </w:pPr>
      <w:r>
        <w:rPr>
          <w:rFonts w:ascii="Garamond" w:hAnsi="Garamond" w:cs="Times"/>
          <w:sz w:val="22"/>
          <w:szCs w:val="22"/>
        </w:rPr>
        <w:t xml:space="preserve">                        </w:t>
      </w:r>
      <w:r w:rsidR="00C97E24" w:rsidRPr="0036658F">
        <w:rPr>
          <w:rFonts w:ascii="Garamond" w:hAnsi="Garamond" w:cs="Times"/>
          <w:sz w:val="22"/>
          <w:szCs w:val="22"/>
        </w:rPr>
        <w:t>Small group facilitator, bioethics, Johns Hopkins University School of Medicine</w:t>
      </w:r>
    </w:p>
    <w:p w14:paraId="287FDC11" w14:textId="57608CBF" w:rsidR="00E24B52" w:rsidRPr="0036658F" w:rsidRDefault="00640981" w:rsidP="00701B5B">
      <w:pPr>
        <w:ind w:left="2835" w:hanging="2835"/>
        <w:rPr>
          <w:rFonts w:ascii="Garamond" w:hAnsi="Garamond" w:cs="Times"/>
          <w:sz w:val="22"/>
          <w:szCs w:val="22"/>
        </w:rPr>
      </w:pPr>
      <w:r w:rsidRPr="0036658F">
        <w:rPr>
          <w:rFonts w:ascii="Garamond" w:hAnsi="Garamond" w:cs="Times"/>
          <w:sz w:val="22"/>
          <w:szCs w:val="22"/>
        </w:rPr>
        <w:t>2015 –</w:t>
      </w:r>
      <w:r w:rsidR="00701B5B" w:rsidRPr="0036658F">
        <w:rPr>
          <w:rFonts w:ascii="Garamond" w:hAnsi="Garamond" w:cs="Times"/>
          <w:sz w:val="22"/>
          <w:szCs w:val="22"/>
        </w:rPr>
        <w:t>2019</w:t>
      </w:r>
      <w:r w:rsidR="00E24B52" w:rsidRPr="0036658F">
        <w:rPr>
          <w:rFonts w:ascii="Garamond" w:hAnsi="Garamond" w:cs="Times"/>
          <w:sz w:val="22"/>
          <w:szCs w:val="22"/>
        </w:rPr>
        <w:t xml:space="preserve">      </w:t>
      </w:r>
      <w:r w:rsidRPr="0036658F">
        <w:rPr>
          <w:rFonts w:ascii="Garamond" w:hAnsi="Garamond" w:cs="Times"/>
          <w:sz w:val="22"/>
          <w:szCs w:val="22"/>
        </w:rPr>
        <w:t>Lecturer and course originator. “Ethics of Healthcare Decision Making,” Johns Hopkins</w:t>
      </w:r>
    </w:p>
    <w:p w14:paraId="68C41F55" w14:textId="2E045A9F" w:rsidR="00640981" w:rsidRPr="0036658F" w:rsidRDefault="00E24B52" w:rsidP="00701B5B">
      <w:pPr>
        <w:ind w:left="2835" w:hanging="2835"/>
        <w:rPr>
          <w:rFonts w:ascii="Garamond" w:hAnsi="Garamond" w:cs="Times"/>
          <w:sz w:val="22"/>
          <w:szCs w:val="22"/>
        </w:rPr>
      </w:pPr>
      <w:r w:rsidRPr="0036658F">
        <w:rPr>
          <w:rFonts w:ascii="Garamond" w:hAnsi="Garamond" w:cs="Times"/>
          <w:sz w:val="22"/>
          <w:szCs w:val="22"/>
        </w:rPr>
        <w:t xml:space="preserve">                        </w:t>
      </w:r>
      <w:r w:rsidR="00640981" w:rsidRPr="0036658F">
        <w:rPr>
          <w:rFonts w:ascii="Garamond" w:hAnsi="Garamond" w:cs="Times"/>
          <w:sz w:val="22"/>
          <w:szCs w:val="22"/>
        </w:rPr>
        <w:t>Berman Institute Masters in Bioethics Program</w:t>
      </w:r>
    </w:p>
    <w:p w14:paraId="46F2FE22" w14:textId="78155A6D" w:rsidR="00343883" w:rsidRPr="0036658F" w:rsidRDefault="00343883" w:rsidP="0035291D">
      <w:pPr>
        <w:ind w:left="2835" w:hanging="2835"/>
        <w:rPr>
          <w:rFonts w:ascii="Garamond" w:hAnsi="Garamond" w:cs="Times"/>
          <w:sz w:val="22"/>
          <w:szCs w:val="22"/>
        </w:rPr>
      </w:pPr>
      <w:r w:rsidRPr="0036658F">
        <w:rPr>
          <w:rFonts w:ascii="Garamond" w:hAnsi="Garamond" w:cs="Times"/>
          <w:sz w:val="22"/>
          <w:szCs w:val="22"/>
        </w:rPr>
        <w:t xml:space="preserve">2016 – </w:t>
      </w:r>
      <w:r w:rsidR="00AA0BF7" w:rsidRPr="0036658F">
        <w:rPr>
          <w:rFonts w:ascii="Garamond" w:hAnsi="Garamond" w:cs="Times"/>
          <w:sz w:val="22"/>
          <w:szCs w:val="22"/>
        </w:rPr>
        <w:t>2021</w:t>
      </w:r>
      <w:r w:rsidR="00E24B52" w:rsidRPr="0036658F">
        <w:rPr>
          <w:rFonts w:ascii="Garamond" w:hAnsi="Garamond" w:cs="Times"/>
          <w:sz w:val="22"/>
          <w:szCs w:val="22"/>
        </w:rPr>
        <w:t xml:space="preserve">     </w:t>
      </w:r>
      <w:r w:rsidR="00CA0A02" w:rsidRPr="0036658F">
        <w:rPr>
          <w:rFonts w:ascii="Garamond" w:hAnsi="Garamond" w:cs="Times"/>
          <w:sz w:val="22"/>
          <w:szCs w:val="22"/>
        </w:rPr>
        <w:t>Curriculum c</w:t>
      </w:r>
      <w:r w:rsidRPr="0036658F">
        <w:rPr>
          <w:rFonts w:ascii="Garamond" w:hAnsi="Garamond" w:cs="Times"/>
          <w:sz w:val="22"/>
          <w:szCs w:val="22"/>
        </w:rPr>
        <w:t>o-creator, High Value Care Communication, Johns Hopkins Osler Residency Program</w:t>
      </w:r>
    </w:p>
    <w:p w14:paraId="730C3AA9" w14:textId="77777777" w:rsidR="0002223C" w:rsidRPr="0036658F" w:rsidRDefault="0002223C" w:rsidP="003651FC">
      <w:pPr>
        <w:pStyle w:val="BodyText"/>
        <w:spacing w:after="0"/>
        <w:rPr>
          <w:rFonts w:ascii="Garamond" w:hAnsi="Garamond"/>
          <w:sz w:val="22"/>
          <w:szCs w:val="22"/>
        </w:rPr>
      </w:pPr>
    </w:p>
    <w:p w14:paraId="64901466" w14:textId="77777777" w:rsidR="00CA0A02" w:rsidRPr="0036658F" w:rsidRDefault="0002223C" w:rsidP="00373CBB">
      <w:pPr>
        <w:rPr>
          <w:rFonts w:ascii="Garamond" w:hAnsi="Garamond" w:cs="Times"/>
          <w:sz w:val="22"/>
          <w:szCs w:val="22"/>
        </w:rPr>
      </w:pPr>
      <w:r w:rsidRPr="0036658F">
        <w:rPr>
          <w:rFonts w:ascii="Garamond" w:hAnsi="Garamond" w:cs="Times"/>
          <w:sz w:val="22"/>
          <w:szCs w:val="22"/>
        </w:rPr>
        <w:t>Clinical Instruction</w:t>
      </w:r>
    </w:p>
    <w:p w14:paraId="37335D35" w14:textId="59736233" w:rsidR="0002223C" w:rsidRPr="0036658F" w:rsidRDefault="00CA0A02" w:rsidP="00373CBB">
      <w:pPr>
        <w:rPr>
          <w:rFonts w:ascii="Garamond" w:hAnsi="Garamond" w:cs="Times"/>
          <w:i/>
          <w:iCs/>
          <w:sz w:val="22"/>
          <w:szCs w:val="22"/>
        </w:rPr>
      </w:pPr>
      <w:r w:rsidRPr="0036658F">
        <w:rPr>
          <w:rFonts w:ascii="Garamond" w:hAnsi="Garamond" w:cs="Times"/>
          <w:i/>
          <w:iCs/>
          <w:sz w:val="22"/>
          <w:szCs w:val="22"/>
        </w:rPr>
        <w:t>JHMI/Regional</w:t>
      </w:r>
    </w:p>
    <w:p w14:paraId="488B7ED0" w14:textId="5FE7315D" w:rsidR="00EC5798" w:rsidRPr="0036658F" w:rsidRDefault="0002223C" w:rsidP="005736E5">
      <w:pPr>
        <w:pStyle w:val="BodyText"/>
        <w:ind w:left="1260" w:hanging="1260"/>
        <w:contextualSpacing/>
        <w:rPr>
          <w:rFonts w:ascii="Garamond" w:hAnsi="Garamond"/>
          <w:sz w:val="22"/>
          <w:szCs w:val="22"/>
        </w:rPr>
      </w:pPr>
      <w:r w:rsidRPr="0036658F">
        <w:rPr>
          <w:rFonts w:ascii="Garamond" w:hAnsi="Garamond" w:cs="Times"/>
          <w:sz w:val="22"/>
          <w:szCs w:val="22"/>
        </w:rPr>
        <w:t>2009 – present</w:t>
      </w:r>
      <w:r w:rsidRPr="0036658F">
        <w:rPr>
          <w:rFonts w:ascii="Garamond" w:hAnsi="Garamond" w:cs="Times"/>
          <w:sz w:val="22"/>
          <w:szCs w:val="22"/>
        </w:rPr>
        <w:tab/>
      </w:r>
      <w:r w:rsidR="005736E5">
        <w:rPr>
          <w:rFonts w:ascii="Garamond" w:hAnsi="Garamond" w:cs="Times"/>
          <w:sz w:val="22"/>
          <w:szCs w:val="22"/>
        </w:rPr>
        <w:t xml:space="preserve"> </w:t>
      </w:r>
      <w:r w:rsidRPr="0036658F">
        <w:rPr>
          <w:rFonts w:ascii="Garamond" w:hAnsi="Garamond"/>
          <w:sz w:val="22"/>
          <w:szCs w:val="22"/>
        </w:rPr>
        <w:t xml:space="preserve">Preceptor, Johns Hopkins House Officers’ Medical Clinic, Johns Hopkins </w:t>
      </w:r>
      <w:r w:rsidRPr="0036658F">
        <w:rPr>
          <w:rFonts w:ascii="Garamond" w:hAnsi="Garamond"/>
          <w:sz w:val="22"/>
          <w:szCs w:val="22"/>
        </w:rPr>
        <w:tab/>
      </w:r>
      <w:r w:rsidRPr="0036658F">
        <w:rPr>
          <w:rFonts w:ascii="Garamond" w:hAnsi="Garamond"/>
          <w:sz w:val="22"/>
          <w:szCs w:val="22"/>
        </w:rPr>
        <w:tab/>
      </w:r>
      <w:r w:rsidRPr="0036658F">
        <w:rPr>
          <w:rFonts w:ascii="Garamond" w:hAnsi="Garamond"/>
          <w:sz w:val="22"/>
          <w:szCs w:val="22"/>
        </w:rPr>
        <w:tab/>
      </w:r>
      <w:r w:rsidR="00A351C6" w:rsidRPr="0036658F">
        <w:rPr>
          <w:rFonts w:ascii="Garamond" w:hAnsi="Garamond"/>
          <w:sz w:val="22"/>
          <w:szCs w:val="22"/>
        </w:rPr>
        <w:tab/>
      </w:r>
      <w:r w:rsidR="00E24B52" w:rsidRPr="0036658F">
        <w:rPr>
          <w:rFonts w:ascii="Garamond" w:hAnsi="Garamond"/>
          <w:sz w:val="22"/>
          <w:szCs w:val="22"/>
        </w:rPr>
        <w:t xml:space="preserve">   </w:t>
      </w:r>
      <w:r w:rsidRPr="0036658F">
        <w:rPr>
          <w:rFonts w:ascii="Garamond" w:hAnsi="Garamond"/>
          <w:sz w:val="22"/>
          <w:szCs w:val="22"/>
        </w:rPr>
        <w:t>Outpatient Center, Osler Residency</w:t>
      </w:r>
    </w:p>
    <w:p w14:paraId="2A8CD31F" w14:textId="24A15F47" w:rsidR="00622A43" w:rsidRPr="0036658F" w:rsidRDefault="00373CBB" w:rsidP="00EC5798">
      <w:pPr>
        <w:pStyle w:val="BodyText"/>
        <w:contextualSpacing/>
        <w:rPr>
          <w:rFonts w:ascii="Garamond" w:hAnsi="Garamond"/>
          <w:sz w:val="22"/>
          <w:szCs w:val="22"/>
        </w:rPr>
      </w:pPr>
      <w:r w:rsidRPr="0036658F">
        <w:rPr>
          <w:rFonts w:ascii="Garamond" w:hAnsi="Garamond" w:cs="Times"/>
          <w:sz w:val="22"/>
          <w:szCs w:val="22"/>
        </w:rPr>
        <w:t>2012 – present</w:t>
      </w:r>
      <w:r w:rsidR="005736E5">
        <w:rPr>
          <w:rFonts w:ascii="Garamond" w:hAnsi="Garamond" w:cs="Times"/>
          <w:sz w:val="22"/>
          <w:szCs w:val="22"/>
        </w:rPr>
        <w:t xml:space="preserve"> </w:t>
      </w:r>
      <w:r w:rsidRPr="0036658F">
        <w:rPr>
          <w:rFonts w:ascii="Garamond" w:hAnsi="Garamond"/>
          <w:sz w:val="22"/>
          <w:szCs w:val="22"/>
        </w:rPr>
        <w:t>Attending, Janeway Medical Service, Osler Residency</w:t>
      </w:r>
    </w:p>
    <w:p w14:paraId="2832C3B2" w14:textId="057E2608" w:rsidR="00E24B52" w:rsidRPr="0036658F" w:rsidRDefault="008A4033" w:rsidP="007768A9">
      <w:pPr>
        <w:pStyle w:val="BodyText"/>
        <w:ind w:left="2835" w:hanging="2835"/>
        <w:contextualSpacing/>
        <w:rPr>
          <w:rFonts w:ascii="Garamond" w:hAnsi="Garamond"/>
          <w:sz w:val="22"/>
          <w:szCs w:val="22"/>
        </w:rPr>
      </w:pPr>
      <w:r w:rsidRPr="0036658F">
        <w:rPr>
          <w:rFonts w:ascii="Garamond" w:hAnsi="Garamond"/>
          <w:sz w:val="22"/>
          <w:szCs w:val="22"/>
        </w:rPr>
        <w:t xml:space="preserve">2014 – </w:t>
      </w:r>
      <w:r w:rsidR="007768A9" w:rsidRPr="0036658F">
        <w:rPr>
          <w:rFonts w:ascii="Garamond" w:hAnsi="Garamond"/>
          <w:sz w:val="22"/>
          <w:szCs w:val="22"/>
        </w:rPr>
        <w:t>2018</w:t>
      </w:r>
      <w:r w:rsidRPr="0036658F">
        <w:rPr>
          <w:rFonts w:ascii="Garamond" w:hAnsi="Garamond"/>
          <w:sz w:val="22"/>
          <w:szCs w:val="22"/>
        </w:rPr>
        <w:t xml:space="preserve"> </w:t>
      </w:r>
      <w:r w:rsidR="00E24B52" w:rsidRPr="0036658F">
        <w:rPr>
          <w:rFonts w:ascii="Garamond" w:hAnsi="Garamond"/>
          <w:sz w:val="22"/>
          <w:szCs w:val="22"/>
        </w:rPr>
        <w:t xml:space="preserve">    </w:t>
      </w:r>
      <w:r w:rsidRPr="0036658F">
        <w:rPr>
          <w:rFonts w:ascii="Garamond" w:hAnsi="Garamond"/>
          <w:sz w:val="22"/>
          <w:szCs w:val="22"/>
        </w:rPr>
        <w:t>Course director</w:t>
      </w:r>
      <w:r w:rsidR="00066D62" w:rsidRPr="0036658F">
        <w:rPr>
          <w:rFonts w:ascii="Garamond" w:hAnsi="Garamond"/>
          <w:sz w:val="22"/>
          <w:szCs w:val="22"/>
        </w:rPr>
        <w:t xml:space="preserve"> and preceptor,</w:t>
      </w:r>
      <w:r w:rsidRPr="0036658F">
        <w:rPr>
          <w:rFonts w:ascii="Garamond" w:hAnsi="Garamond"/>
          <w:sz w:val="22"/>
          <w:szCs w:val="22"/>
        </w:rPr>
        <w:t xml:space="preserve"> Lewisohn Longitudinal Elective in Continuity of Care </w:t>
      </w:r>
    </w:p>
    <w:p w14:paraId="778C12C4" w14:textId="7643D017" w:rsidR="00373CBB" w:rsidRPr="0036658F" w:rsidRDefault="00E24B52" w:rsidP="005736E5">
      <w:pPr>
        <w:pStyle w:val="BodyText"/>
        <w:ind w:left="1260" w:hanging="1260"/>
        <w:contextualSpacing/>
        <w:rPr>
          <w:rFonts w:ascii="Garamond" w:hAnsi="Garamond"/>
          <w:sz w:val="22"/>
          <w:szCs w:val="22"/>
        </w:rPr>
      </w:pPr>
      <w:r w:rsidRPr="0036658F">
        <w:rPr>
          <w:rFonts w:ascii="Garamond" w:hAnsi="Garamond"/>
          <w:sz w:val="22"/>
          <w:szCs w:val="22"/>
        </w:rPr>
        <w:t xml:space="preserve">                        </w:t>
      </w:r>
      <w:r w:rsidR="008A4033" w:rsidRPr="0036658F">
        <w:rPr>
          <w:rFonts w:ascii="Garamond" w:hAnsi="Garamond"/>
          <w:sz w:val="22"/>
          <w:szCs w:val="22"/>
        </w:rPr>
        <w:t>(MD-PhD elective), J</w:t>
      </w:r>
      <w:r w:rsidR="00A351C6" w:rsidRPr="0036658F">
        <w:rPr>
          <w:rFonts w:ascii="Garamond" w:hAnsi="Garamond"/>
          <w:sz w:val="22"/>
          <w:szCs w:val="22"/>
        </w:rPr>
        <w:t>ohns Hopkins School of Medicine</w:t>
      </w:r>
    </w:p>
    <w:p w14:paraId="5A53EB0D" w14:textId="3A8B21CF" w:rsidR="00CA0A02" w:rsidRPr="0036658F" w:rsidRDefault="00A351C6" w:rsidP="00A351C6">
      <w:pPr>
        <w:rPr>
          <w:rFonts w:ascii="Garamond" w:hAnsi="Garamond" w:cs="Times"/>
          <w:sz w:val="22"/>
          <w:szCs w:val="22"/>
        </w:rPr>
      </w:pPr>
      <w:r w:rsidRPr="0036658F">
        <w:rPr>
          <w:rFonts w:ascii="Garamond" w:hAnsi="Garamond" w:cs="Times"/>
          <w:sz w:val="22"/>
          <w:szCs w:val="22"/>
        </w:rPr>
        <w:t>Wo</w:t>
      </w:r>
      <w:r w:rsidR="00C97E24" w:rsidRPr="0036658F">
        <w:rPr>
          <w:rFonts w:ascii="Garamond" w:hAnsi="Garamond" w:cs="Times"/>
          <w:sz w:val="22"/>
          <w:szCs w:val="22"/>
        </w:rPr>
        <w:t xml:space="preserve">rkshops/seminars </w:t>
      </w:r>
    </w:p>
    <w:p w14:paraId="53B8E67B" w14:textId="606D33F4" w:rsidR="00A351C6" w:rsidRPr="0036658F" w:rsidRDefault="00C97E24" w:rsidP="00A351C6">
      <w:pPr>
        <w:rPr>
          <w:rFonts w:ascii="Garamond" w:hAnsi="Garamond" w:cs="Times"/>
          <w:i/>
          <w:iCs/>
          <w:sz w:val="22"/>
          <w:szCs w:val="22"/>
        </w:rPr>
      </w:pPr>
      <w:r w:rsidRPr="0036658F">
        <w:rPr>
          <w:rFonts w:ascii="Garamond" w:hAnsi="Garamond" w:cs="Times"/>
          <w:i/>
          <w:iCs/>
          <w:sz w:val="22"/>
          <w:szCs w:val="22"/>
        </w:rPr>
        <w:t>JHMI/Regional</w:t>
      </w:r>
    </w:p>
    <w:p w14:paraId="5F6D5AFD" w14:textId="4256B83D" w:rsidR="00E24B52" w:rsidRPr="0036658F" w:rsidRDefault="00A351C6" w:rsidP="0076426F">
      <w:pPr>
        <w:pStyle w:val="BodyText"/>
        <w:spacing w:after="0"/>
        <w:ind w:left="1350" w:hanging="1350"/>
        <w:rPr>
          <w:rFonts w:ascii="Garamond" w:hAnsi="Garamond"/>
          <w:sz w:val="22"/>
          <w:szCs w:val="22"/>
        </w:rPr>
      </w:pPr>
      <w:r w:rsidRPr="0036658F">
        <w:rPr>
          <w:rFonts w:ascii="Garamond" w:hAnsi="Garamond"/>
          <w:sz w:val="22"/>
          <w:szCs w:val="22"/>
        </w:rPr>
        <w:t xml:space="preserve">2010 </w:t>
      </w:r>
      <w:r w:rsidR="00E24B52" w:rsidRPr="0036658F">
        <w:rPr>
          <w:rFonts w:ascii="Garamond" w:hAnsi="Garamond"/>
          <w:sz w:val="22"/>
          <w:szCs w:val="22"/>
        </w:rPr>
        <w:t xml:space="preserve">                </w:t>
      </w:r>
      <w:r w:rsidR="00CA0A02" w:rsidRPr="0036658F">
        <w:rPr>
          <w:rFonts w:ascii="Garamond" w:hAnsi="Garamond"/>
          <w:sz w:val="22"/>
          <w:szCs w:val="22"/>
        </w:rPr>
        <w:t xml:space="preserve">Lecturer. </w:t>
      </w:r>
      <w:r w:rsidRPr="0036658F">
        <w:rPr>
          <w:rFonts w:ascii="Garamond" w:hAnsi="Garamond"/>
          <w:sz w:val="22"/>
          <w:szCs w:val="22"/>
        </w:rPr>
        <w:t xml:space="preserve">Coping with chronic physical and mental disease: the patient's perspective. </w:t>
      </w:r>
    </w:p>
    <w:p w14:paraId="776EF17E" w14:textId="0AA03AB2" w:rsidR="00A351C6" w:rsidRPr="0036658F" w:rsidRDefault="00E24B52" w:rsidP="0076426F">
      <w:pPr>
        <w:pStyle w:val="BodyText"/>
        <w:spacing w:after="0"/>
        <w:ind w:left="1350" w:hanging="1350"/>
        <w:rPr>
          <w:rFonts w:ascii="Garamond" w:hAnsi="Garamond"/>
          <w:sz w:val="22"/>
          <w:szCs w:val="22"/>
        </w:rPr>
      </w:pPr>
      <w:r w:rsidRPr="0036658F">
        <w:rPr>
          <w:rFonts w:ascii="Garamond" w:hAnsi="Garamond"/>
          <w:sz w:val="22"/>
          <w:szCs w:val="22"/>
        </w:rPr>
        <w:t xml:space="preserve">                        </w:t>
      </w:r>
      <w:r w:rsidR="00A351C6" w:rsidRPr="0036658F">
        <w:rPr>
          <w:rFonts w:ascii="Garamond" w:hAnsi="Garamond"/>
          <w:sz w:val="22"/>
          <w:szCs w:val="22"/>
        </w:rPr>
        <w:t>Tumult</w:t>
      </w:r>
      <w:r w:rsidRPr="0036658F">
        <w:rPr>
          <w:rFonts w:ascii="Garamond" w:hAnsi="Garamond"/>
          <w:sz w:val="22"/>
          <w:szCs w:val="22"/>
        </w:rPr>
        <w:t xml:space="preserve">y </w:t>
      </w:r>
      <w:r w:rsidR="00A351C6" w:rsidRPr="0036658F">
        <w:rPr>
          <w:rFonts w:ascii="Garamond" w:hAnsi="Garamond"/>
          <w:sz w:val="22"/>
          <w:szCs w:val="22"/>
        </w:rPr>
        <w:t>Rounds, Osler Residency</w:t>
      </w:r>
    </w:p>
    <w:p w14:paraId="763375CB" w14:textId="6EEB74B2" w:rsidR="009C18C7" w:rsidRPr="0036658F" w:rsidRDefault="009C18C7" w:rsidP="0076426F">
      <w:pPr>
        <w:pStyle w:val="BodyText"/>
        <w:spacing w:after="0"/>
        <w:ind w:left="1350" w:hanging="1350"/>
        <w:rPr>
          <w:rFonts w:ascii="Garamond" w:hAnsi="Garamond"/>
          <w:sz w:val="22"/>
          <w:szCs w:val="22"/>
        </w:rPr>
      </w:pPr>
      <w:r w:rsidRPr="0036658F">
        <w:rPr>
          <w:rFonts w:ascii="Garamond" w:hAnsi="Garamond"/>
          <w:sz w:val="22"/>
          <w:szCs w:val="22"/>
        </w:rPr>
        <w:t xml:space="preserve">2011 </w:t>
      </w:r>
      <w:r w:rsidR="00E24B52" w:rsidRPr="0036658F">
        <w:rPr>
          <w:rFonts w:ascii="Garamond" w:hAnsi="Garamond"/>
          <w:sz w:val="22"/>
          <w:szCs w:val="22"/>
        </w:rPr>
        <w:t xml:space="preserve">                </w:t>
      </w:r>
      <w:r w:rsidR="00CA0A02" w:rsidRPr="0036658F">
        <w:rPr>
          <w:rFonts w:ascii="Garamond" w:hAnsi="Garamond"/>
          <w:sz w:val="22"/>
          <w:szCs w:val="22"/>
        </w:rPr>
        <w:t xml:space="preserve">Lecturer. </w:t>
      </w:r>
      <w:r w:rsidRPr="0036658F">
        <w:rPr>
          <w:rFonts w:ascii="Garamond" w:hAnsi="Garamond"/>
          <w:sz w:val="22"/>
          <w:szCs w:val="22"/>
        </w:rPr>
        <w:t>A patient’s perspective on multiple medical conditions, frequent hospitalizations, and specialists. Tumulty Rounds, Osler Residency</w:t>
      </w:r>
    </w:p>
    <w:p w14:paraId="2F3AD2E0" w14:textId="59E8BD29" w:rsidR="00A351C6" w:rsidRPr="0036658F" w:rsidRDefault="009C18C7" w:rsidP="0076426F">
      <w:pPr>
        <w:pStyle w:val="BodyText"/>
        <w:spacing w:after="0"/>
        <w:ind w:left="1350" w:hanging="1350"/>
        <w:rPr>
          <w:rFonts w:ascii="Garamond" w:hAnsi="Garamond"/>
          <w:sz w:val="22"/>
          <w:szCs w:val="22"/>
        </w:rPr>
      </w:pPr>
      <w:r w:rsidRPr="0036658F">
        <w:rPr>
          <w:rFonts w:ascii="Garamond" w:hAnsi="Garamond"/>
          <w:sz w:val="22"/>
          <w:szCs w:val="22"/>
        </w:rPr>
        <w:t>2012</w:t>
      </w:r>
      <w:r w:rsidRPr="0036658F">
        <w:rPr>
          <w:rFonts w:ascii="Garamond" w:hAnsi="Garamond"/>
          <w:sz w:val="22"/>
          <w:szCs w:val="22"/>
        </w:rPr>
        <w:tab/>
      </w:r>
      <w:r w:rsidR="00CA0A02" w:rsidRPr="0036658F">
        <w:rPr>
          <w:rFonts w:ascii="Garamond" w:hAnsi="Garamond"/>
          <w:sz w:val="22"/>
          <w:szCs w:val="22"/>
        </w:rPr>
        <w:t xml:space="preserve">Lecturer. </w:t>
      </w:r>
      <w:r w:rsidRPr="0036658F">
        <w:rPr>
          <w:rFonts w:ascii="Garamond" w:hAnsi="Garamond"/>
          <w:sz w:val="22"/>
          <w:szCs w:val="22"/>
        </w:rPr>
        <w:t>Cardiac sarcoidosis: the patient’s perspective. Tumulty Rounds, Osler Residency</w:t>
      </w:r>
    </w:p>
    <w:p w14:paraId="7EB8A507" w14:textId="1268EA87" w:rsidR="00A351C6" w:rsidRPr="0036658F" w:rsidRDefault="009C18C7" w:rsidP="0076426F">
      <w:pPr>
        <w:pStyle w:val="BodyText"/>
        <w:spacing w:after="0"/>
        <w:ind w:left="1350" w:hanging="1350"/>
        <w:rPr>
          <w:rFonts w:ascii="Garamond" w:hAnsi="Garamond"/>
          <w:sz w:val="22"/>
          <w:szCs w:val="22"/>
        </w:rPr>
      </w:pPr>
      <w:r w:rsidRPr="0036658F">
        <w:rPr>
          <w:rFonts w:ascii="Garamond" w:hAnsi="Garamond"/>
          <w:sz w:val="22"/>
          <w:szCs w:val="22"/>
        </w:rPr>
        <w:t>2014</w:t>
      </w:r>
      <w:r w:rsidRPr="0036658F">
        <w:rPr>
          <w:rFonts w:ascii="Garamond" w:hAnsi="Garamond"/>
          <w:sz w:val="22"/>
          <w:szCs w:val="22"/>
        </w:rPr>
        <w:tab/>
      </w:r>
      <w:r w:rsidR="00CA0A02" w:rsidRPr="0036658F">
        <w:rPr>
          <w:rFonts w:ascii="Garamond" w:hAnsi="Garamond"/>
          <w:sz w:val="22"/>
          <w:szCs w:val="22"/>
        </w:rPr>
        <w:t xml:space="preserve">Lecturer. </w:t>
      </w:r>
      <w:r w:rsidRPr="0036658F">
        <w:rPr>
          <w:rFonts w:ascii="Garamond" w:hAnsi="Garamond"/>
          <w:sz w:val="22"/>
          <w:szCs w:val="22"/>
        </w:rPr>
        <w:t>Coordination of care for chronic pain and risks of opiate therapy. PACT Program, Johns Hopkins Community Physicians.</w:t>
      </w:r>
    </w:p>
    <w:p w14:paraId="5DF9E5F4" w14:textId="54523A0C" w:rsidR="00C23713" w:rsidRPr="0036658F" w:rsidRDefault="00C23713" w:rsidP="0076426F">
      <w:pPr>
        <w:pStyle w:val="BodyText"/>
        <w:spacing w:after="0"/>
        <w:ind w:left="1350" w:hanging="1350"/>
        <w:rPr>
          <w:rFonts w:ascii="Garamond" w:hAnsi="Garamond"/>
          <w:sz w:val="22"/>
          <w:szCs w:val="22"/>
        </w:rPr>
      </w:pPr>
      <w:r w:rsidRPr="0036658F">
        <w:rPr>
          <w:rFonts w:ascii="Garamond" w:hAnsi="Garamond"/>
          <w:sz w:val="22"/>
          <w:szCs w:val="22"/>
        </w:rPr>
        <w:t>202</w:t>
      </w:r>
      <w:r w:rsidR="00AA0BF7" w:rsidRPr="0036658F">
        <w:rPr>
          <w:rFonts w:ascii="Garamond" w:hAnsi="Garamond"/>
          <w:sz w:val="22"/>
          <w:szCs w:val="22"/>
        </w:rPr>
        <w:t>3</w:t>
      </w:r>
      <w:r w:rsidRPr="0036658F">
        <w:rPr>
          <w:rFonts w:ascii="Garamond" w:hAnsi="Garamond"/>
          <w:sz w:val="22"/>
          <w:szCs w:val="22"/>
        </w:rPr>
        <w:tab/>
        <w:t xml:space="preserve">Lecturer. Shared decision making and </w:t>
      </w:r>
      <w:r w:rsidR="00AA0BF7" w:rsidRPr="0036658F">
        <w:rPr>
          <w:rFonts w:ascii="Garamond" w:hAnsi="Garamond"/>
          <w:sz w:val="22"/>
          <w:szCs w:val="22"/>
        </w:rPr>
        <w:t xml:space="preserve">bioethics. Osler Residency Ambulatory Curriculum. </w:t>
      </w:r>
    </w:p>
    <w:p w14:paraId="0C9FEC97" w14:textId="77777777" w:rsidR="009C18C7" w:rsidRPr="0036658F" w:rsidRDefault="009C18C7" w:rsidP="0076426F">
      <w:pPr>
        <w:pStyle w:val="BodyText"/>
        <w:spacing w:after="0"/>
        <w:ind w:left="1350" w:hanging="1350"/>
        <w:rPr>
          <w:rFonts w:ascii="Garamond" w:hAnsi="Garamond"/>
          <w:sz w:val="22"/>
          <w:szCs w:val="22"/>
        </w:rPr>
      </w:pPr>
    </w:p>
    <w:p w14:paraId="6E4417D2" w14:textId="463F7A3D" w:rsidR="00A351C6" w:rsidRPr="0036658F" w:rsidRDefault="00A351C6" w:rsidP="0076426F">
      <w:pPr>
        <w:pStyle w:val="BodyText"/>
        <w:spacing w:after="0"/>
        <w:ind w:left="1350" w:hanging="1350"/>
        <w:rPr>
          <w:rFonts w:ascii="Garamond" w:hAnsi="Garamond"/>
          <w:i/>
          <w:iCs/>
          <w:sz w:val="22"/>
          <w:szCs w:val="22"/>
        </w:rPr>
      </w:pPr>
      <w:r w:rsidRPr="0036658F">
        <w:rPr>
          <w:rFonts w:ascii="Garamond" w:hAnsi="Garamond"/>
          <w:i/>
          <w:iCs/>
          <w:sz w:val="22"/>
          <w:szCs w:val="22"/>
        </w:rPr>
        <w:t>National/International</w:t>
      </w:r>
    </w:p>
    <w:p w14:paraId="4552D19E" w14:textId="42954B6E" w:rsidR="00A351C6" w:rsidRPr="0036658F" w:rsidRDefault="00CA0A02" w:rsidP="0076426F">
      <w:pPr>
        <w:pStyle w:val="BodyText"/>
        <w:spacing w:after="0"/>
        <w:ind w:left="1350" w:hanging="1350"/>
        <w:rPr>
          <w:rFonts w:ascii="Garamond" w:hAnsi="Garamond" w:cs="Times"/>
          <w:sz w:val="22"/>
          <w:szCs w:val="22"/>
        </w:rPr>
      </w:pPr>
      <w:r w:rsidRPr="0036658F">
        <w:rPr>
          <w:rFonts w:ascii="Garamond" w:hAnsi="Garamond" w:cs="Times"/>
          <w:sz w:val="22"/>
          <w:szCs w:val="22"/>
        </w:rPr>
        <w:t>7/1/09</w:t>
      </w:r>
      <w:r w:rsidR="009C18C7" w:rsidRPr="0036658F">
        <w:rPr>
          <w:rFonts w:ascii="Garamond" w:hAnsi="Garamond" w:cs="Times"/>
          <w:sz w:val="22"/>
          <w:szCs w:val="22"/>
        </w:rPr>
        <w:tab/>
      </w:r>
      <w:r w:rsidRPr="0036658F">
        <w:rPr>
          <w:rFonts w:ascii="Garamond" w:hAnsi="Garamond" w:cs="Times"/>
          <w:sz w:val="22"/>
          <w:szCs w:val="22"/>
        </w:rPr>
        <w:t>Workshop originator and leader.</w:t>
      </w:r>
      <w:r w:rsidR="009C18C7" w:rsidRPr="0036658F">
        <w:rPr>
          <w:rFonts w:ascii="Garamond" w:hAnsi="Garamond" w:cs="Times"/>
          <w:sz w:val="22"/>
          <w:szCs w:val="22"/>
        </w:rPr>
        <w:tab/>
      </w:r>
      <w:r w:rsidR="00A351C6" w:rsidRPr="0036658F">
        <w:rPr>
          <w:rFonts w:ascii="Garamond" w:hAnsi="Garamond" w:cs="Times"/>
          <w:sz w:val="22"/>
          <w:szCs w:val="22"/>
        </w:rPr>
        <w:t>How Ordinary People Define Risks; Patient-Doctor Epistemology. Victorian Medical Alliance General Practice Training, Melbourne, Australia</w:t>
      </w:r>
    </w:p>
    <w:p w14:paraId="15407DD5" w14:textId="7183EC2D" w:rsidR="009C18C7" w:rsidRPr="0036658F" w:rsidRDefault="00CA0A02" w:rsidP="0076426F">
      <w:pPr>
        <w:pStyle w:val="BodyText"/>
        <w:spacing w:after="0"/>
        <w:ind w:left="1350" w:hanging="1350"/>
        <w:rPr>
          <w:rFonts w:ascii="Garamond" w:hAnsi="Garamond"/>
          <w:i/>
          <w:iCs/>
          <w:sz w:val="22"/>
          <w:szCs w:val="22"/>
        </w:rPr>
      </w:pPr>
      <w:r w:rsidRPr="0036658F">
        <w:rPr>
          <w:rFonts w:ascii="Garamond" w:hAnsi="Garamond" w:cs="Times"/>
          <w:sz w:val="22"/>
          <w:szCs w:val="22"/>
        </w:rPr>
        <w:t>3/25/14</w:t>
      </w:r>
      <w:r w:rsidR="009C18C7" w:rsidRPr="0036658F">
        <w:rPr>
          <w:rFonts w:ascii="Garamond" w:hAnsi="Garamond" w:cs="Times"/>
          <w:sz w:val="22"/>
          <w:szCs w:val="22"/>
        </w:rPr>
        <w:tab/>
      </w:r>
      <w:r w:rsidRPr="0036658F">
        <w:rPr>
          <w:rFonts w:ascii="Garamond" w:hAnsi="Garamond" w:cs="Times"/>
          <w:sz w:val="22"/>
          <w:szCs w:val="22"/>
        </w:rPr>
        <w:t xml:space="preserve">Speaker. </w:t>
      </w:r>
      <w:r w:rsidR="009C18C7" w:rsidRPr="0036658F">
        <w:rPr>
          <w:rFonts w:ascii="Garamond" w:hAnsi="Garamond"/>
          <w:sz w:val="22"/>
          <w:szCs w:val="22"/>
        </w:rPr>
        <w:t>Medical myths. TEDMED Google+ Hangout.</w:t>
      </w:r>
    </w:p>
    <w:p w14:paraId="66280947" w14:textId="77777777" w:rsidR="00A351C6" w:rsidRPr="0036658F" w:rsidRDefault="00A351C6" w:rsidP="0076426F">
      <w:pPr>
        <w:pStyle w:val="BodyText"/>
        <w:ind w:left="1350" w:hanging="1350"/>
        <w:contextualSpacing/>
        <w:rPr>
          <w:rFonts w:ascii="Garamond" w:hAnsi="Garamond"/>
          <w:sz w:val="22"/>
          <w:szCs w:val="22"/>
        </w:rPr>
      </w:pPr>
    </w:p>
    <w:p w14:paraId="28F8CBC6" w14:textId="77777777" w:rsidR="00622A43" w:rsidRPr="0036658F" w:rsidRDefault="00622A43" w:rsidP="0076426F">
      <w:pPr>
        <w:pStyle w:val="BodyText"/>
        <w:ind w:left="1350" w:hanging="1350"/>
        <w:contextualSpacing/>
        <w:rPr>
          <w:rFonts w:ascii="Garamond" w:hAnsi="Garamond"/>
          <w:sz w:val="22"/>
          <w:szCs w:val="22"/>
          <w:lang w:val="en-US"/>
        </w:rPr>
      </w:pPr>
      <w:r w:rsidRPr="0036658F">
        <w:rPr>
          <w:rFonts w:ascii="Garamond" w:hAnsi="Garamond"/>
          <w:b/>
          <w:sz w:val="22"/>
          <w:szCs w:val="22"/>
          <w:lang w:val="en-US"/>
        </w:rPr>
        <w:t>Mentoring</w:t>
      </w:r>
    </w:p>
    <w:p w14:paraId="6BAE42BE" w14:textId="77777777" w:rsidR="009C18C7" w:rsidRPr="0036658F" w:rsidRDefault="009C18C7"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Pre-doctoral advisees/mentees</w:t>
      </w:r>
    </w:p>
    <w:p w14:paraId="17436EBC" w14:textId="1DB309C3" w:rsidR="009C18C7" w:rsidRPr="0036658F" w:rsidRDefault="009C18C7"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lastRenderedPageBreak/>
        <w:t xml:space="preserve">2015 – </w:t>
      </w:r>
      <w:r w:rsidR="00130B0E" w:rsidRPr="0036658F">
        <w:rPr>
          <w:rFonts w:ascii="Garamond" w:hAnsi="Garamond"/>
          <w:sz w:val="22"/>
          <w:szCs w:val="22"/>
          <w:lang w:val="en-US"/>
        </w:rPr>
        <w:t>2020</w:t>
      </w:r>
      <w:r w:rsidR="00130B0E" w:rsidRPr="0036658F">
        <w:rPr>
          <w:rFonts w:ascii="Garamond" w:hAnsi="Garamond"/>
          <w:sz w:val="22"/>
          <w:szCs w:val="22"/>
          <w:lang w:val="en-US"/>
        </w:rPr>
        <w:tab/>
      </w:r>
      <w:r w:rsidRPr="0036658F">
        <w:rPr>
          <w:rFonts w:ascii="Garamond" w:hAnsi="Garamond"/>
          <w:sz w:val="22"/>
          <w:szCs w:val="22"/>
          <w:lang w:val="en-US"/>
        </w:rPr>
        <w:t>Samuel Scharff</w:t>
      </w:r>
      <w:r w:rsidR="005736E5">
        <w:rPr>
          <w:rFonts w:ascii="Garamond" w:hAnsi="Garamond"/>
          <w:sz w:val="22"/>
          <w:szCs w:val="22"/>
          <w:lang w:val="en-US"/>
        </w:rPr>
        <w:t xml:space="preserve"> [MD/PhD student[</w:t>
      </w:r>
      <w:r w:rsidRPr="0036658F">
        <w:rPr>
          <w:rFonts w:ascii="Garamond" w:hAnsi="Garamond"/>
          <w:sz w:val="22"/>
          <w:szCs w:val="22"/>
          <w:lang w:val="en-US"/>
        </w:rPr>
        <w:t xml:space="preserve">, </w:t>
      </w:r>
      <w:r w:rsidR="00B144D1" w:rsidRPr="0036658F">
        <w:rPr>
          <w:rFonts w:ascii="Garamond" w:hAnsi="Garamond"/>
          <w:sz w:val="22"/>
          <w:szCs w:val="22"/>
          <w:lang w:val="en-US"/>
        </w:rPr>
        <w:t xml:space="preserve">currently </w:t>
      </w:r>
      <w:r w:rsidR="00CB3AE5" w:rsidRPr="0036658F">
        <w:rPr>
          <w:rFonts w:ascii="Garamond" w:hAnsi="Garamond"/>
          <w:sz w:val="22"/>
          <w:szCs w:val="22"/>
          <w:lang w:val="en-US"/>
        </w:rPr>
        <w:t>resident physician</w:t>
      </w:r>
      <w:r w:rsidR="00B144D1" w:rsidRPr="0036658F">
        <w:rPr>
          <w:rFonts w:ascii="Garamond" w:hAnsi="Garamond"/>
          <w:sz w:val="22"/>
          <w:szCs w:val="22"/>
          <w:lang w:val="en-US"/>
        </w:rPr>
        <w:t>, Psychiatry, Johns Hopkins Hospital</w:t>
      </w:r>
    </w:p>
    <w:p w14:paraId="10FBD194" w14:textId="788A5281" w:rsidR="009C18C7" w:rsidRPr="0036658F" w:rsidRDefault="009C18C7"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2015 </w:t>
      </w:r>
      <w:r w:rsidR="00D85AC2" w:rsidRPr="0036658F">
        <w:rPr>
          <w:rFonts w:ascii="Garamond" w:hAnsi="Garamond"/>
          <w:sz w:val="22"/>
          <w:szCs w:val="22"/>
          <w:lang w:val="en-US"/>
        </w:rPr>
        <w:t>– 2017</w:t>
      </w:r>
      <w:r w:rsidR="00B144D1" w:rsidRPr="0036658F">
        <w:rPr>
          <w:rFonts w:ascii="Garamond" w:hAnsi="Garamond"/>
          <w:sz w:val="22"/>
          <w:szCs w:val="22"/>
          <w:lang w:val="en-US"/>
        </w:rPr>
        <w:t xml:space="preserve"> </w:t>
      </w:r>
      <w:r w:rsidR="00B144D1" w:rsidRPr="0036658F">
        <w:rPr>
          <w:rFonts w:ascii="Garamond" w:hAnsi="Garamond"/>
          <w:sz w:val="22"/>
          <w:szCs w:val="22"/>
          <w:lang w:val="en-US"/>
        </w:rPr>
        <w:tab/>
      </w:r>
      <w:r w:rsidR="00CA0A02" w:rsidRPr="0036658F">
        <w:rPr>
          <w:rFonts w:ascii="Garamond" w:hAnsi="Garamond"/>
          <w:sz w:val="22"/>
          <w:szCs w:val="22"/>
          <w:lang w:val="en-US"/>
        </w:rPr>
        <w:t>Stephanie Zuo</w:t>
      </w:r>
      <w:r w:rsidR="005736E5">
        <w:rPr>
          <w:rFonts w:ascii="Garamond" w:hAnsi="Garamond"/>
          <w:sz w:val="22"/>
          <w:szCs w:val="22"/>
          <w:lang w:val="en-US"/>
        </w:rPr>
        <w:t xml:space="preserve"> [</w:t>
      </w:r>
      <w:r w:rsidR="00CA0A02" w:rsidRPr="0036658F">
        <w:rPr>
          <w:rFonts w:ascii="Garamond" w:hAnsi="Garamond"/>
          <w:sz w:val="22"/>
          <w:szCs w:val="22"/>
          <w:lang w:val="en-US"/>
        </w:rPr>
        <w:t>MSIV</w:t>
      </w:r>
      <w:r w:rsidR="005736E5">
        <w:rPr>
          <w:rFonts w:ascii="Garamond" w:hAnsi="Garamond"/>
          <w:sz w:val="22"/>
          <w:szCs w:val="22"/>
          <w:lang w:val="en-US"/>
        </w:rPr>
        <w:t>]</w:t>
      </w:r>
      <w:r w:rsidR="00B144D1" w:rsidRPr="0036658F">
        <w:rPr>
          <w:rFonts w:ascii="Garamond" w:hAnsi="Garamond"/>
          <w:sz w:val="22"/>
          <w:szCs w:val="22"/>
          <w:lang w:val="en-US"/>
        </w:rPr>
        <w:t>, currently Graduate Medical Fellow, Female Pelvic Medicine and Reconstructive Surgery, University of Pittsburgh</w:t>
      </w:r>
    </w:p>
    <w:p w14:paraId="4EB25AF5" w14:textId="6D8C28CE" w:rsidR="00CA0A02" w:rsidRPr="0036658F" w:rsidRDefault="00CA0A02"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2016 – </w:t>
      </w:r>
      <w:r w:rsidR="007768A9" w:rsidRPr="0036658F">
        <w:rPr>
          <w:rFonts w:ascii="Garamond" w:hAnsi="Garamond"/>
          <w:sz w:val="22"/>
          <w:szCs w:val="22"/>
          <w:lang w:val="en-US"/>
        </w:rPr>
        <w:t>2017</w:t>
      </w:r>
      <w:r w:rsidR="00B144D1" w:rsidRPr="0036658F">
        <w:rPr>
          <w:rFonts w:ascii="Garamond" w:hAnsi="Garamond"/>
          <w:sz w:val="22"/>
          <w:szCs w:val="22"/>
          <w:lang w:val="en-US"/>
        </w:rPr>
        <w:tab/>
      </w:r>
      <w:r w:rsidRPr="0036658F">
        <w:rPr>
          <w:rFonts w:ascii="Garamond" w:hAnsi="Garamond"/>
          <w:sz w:val="22"/>
          <w:szCs w:val="22"/>
          <w:lang w:val="en-US"/>
        </w:rPr>
        <w:t>Michael Saheb Kashaf</w:t>
      </w:r>
      <w:r w:rsidR="005736E5">
        <w:rPr>
          <w:rFonts w:ascii="Garamond" w:hAnsi="Garamond"/>
          <w:sz w:val="22"/>
          <w:szCs w:val="22"/>
          <w:lang w:val="en-US"/>
        </w:rPr>
        <w:t xml:space="preserve"> [</w:t>
      </w:r>
      <w:r w:rsidRPr="0036658F">
        <w:rPr>
          <w:rFonts w:ascii="Garamond" w:hAnsi="Garamond"/>
          <w:sz w:val="22"/>
          <w:szCs w:val="22"/>
          <w:lang w:val="en-US"/>
        </w:rPr>
        <w:t>MSI</w:t>
      </w:r>
      <w:r w:rsidR="005736E5">
        <w:rPr>
          <w:rFonts w:ascii="Garamond" w:hAnsi="Garamond"/>
          <w:sz w:val="22"/>
          <w:szCs w:val="22"/>
          <w:lang w:val="en-US"/>
        </w:rPr>
        <w:t>]</w:t>
      </w:r>
      <w:r w:rsidR="00D678D1" w:rsidRPr="0036658F">
        <w:rPr>
          <w:rFonts w:ascii="Garamond" w:hAnsi="Garamond"/>
          <w:sz w:val="22"/>
          <w:szCs w:val="22"/>
          <w:lang w:val="en-US"/>
        </w:rPr>
        <w:t xml:space="preserve"> (OR 32)</w:t>
      </w:r>
      <w:r w:rsidR="00B144D1" w:rsidRPr="0036658F">
        <w:rPr>
          <w:rFonts w:ascii="Garamond" w:hAnsi="Garamond"/>
          <w:sz w:val="22"/>
          <w:szCs w:val="22"/>
          <w:lang w:val="en-US"/>
        </w:rPr>
        <w:t xml:space="preserve">, currently </w:t>
      </w:r>
      <w:r w:rsidR="00013264" w:rsidRPr="0036658F">
        <w:rPr>
          <w:rFonts w:ascii="Garamond" w:hAnsi="Garamond"/>
          <w:sz w:val="22"/>
          <w:szCs w:val="22"/>
          <w:lang w:val="en-US"/>
        </w:rPr>
        <w:t>resident physician</w:t>
      </w:r>
      <w:r w:rsidR="00CB3AE5" w:rsidRPr="0036658F">
        <w:rPr>
          <w:rFonts w:ascii="Garamond" w:hAnsi="Garamond"/>
          <w:sz w:val="22"/>
          <w:szCs w:val="22"/>
          <w:lang w:val="en-US"/>
        </w:rPr>
        <w:t xml:space="preserve">, </w:t>
      </w:r>
      <w:r w:rsidR="00B144D1" w:rsidRPr="0036658F">
        <w:rPr>
          <w:rFonts w:ascii="Garamond" w:hAnsi="Garamond"/>
          <w:sz w:val="22"/>
          <w:szCs w:val="22"/>
          <w:lang w:val="en-US"/>
        </w:rPr>
        <w:t xml:space="preserve">University of California, </w:t>
      </w:r>
      <w:r w:rsidR="00013264" w:rsidRPr="0036658F">
        <w:rPr>
          <w:rFonts w:ascii="Garamond" w:hAnsi="Garamond"/>
          <w:sz w:val="22"/>
          <w:szCs w:val="22"/>
          <w:lang w:val="en-US"/>
        </w:rPr>
        <w:t>San Diego</w:t>
      </w:r>
    </w:p>
    <w:p w14:paraId="3A394A9F" w14:textId="25645A08" w:rsidR="00CA0A02" w:rsidRPr="0036658F" w:rsidRDefault="00CA0A02"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2016 – </w:t>
      </w:r>
      <w:r w:rsidR="00BE465C" w:rsidRPr="0036658F">
        <w:rPr>
          <w:rFonts w:ascii="Garamond" w:hAnsi="Garamond"/>
          <w:sz w:val="22"/>
          <w:szCs w:val="22"/>
          <w:lang w:val="en-US"/>
        </w:rPr>
        <w:t>2019</w:t>
      </w:r>
      <w:r w:rsidR="00884999" w:rsidRPr="0036658F">
        <w:rPr>
          <w:rFonts w:ascii="Garamond" w:hAnsi="Garamond"/>
          <w:sz w:val="22"/>
          <w:szCs w:val="22"/>
          <w:lang w:val="en-US"/>
        </w:rPr>
        <w:tab/>
        <w:t>Suraj Kannan</w:t>
      </w:r>
      <w:r w:rsidR="005736E5">
        <w:rPr>
          <w:rFonts w:ascii="Garamond" w:hAnsi="Garamond"/>
          <w:sz w:val="22"/>
          <w:szCs w:val="22"/>
          <w:lang w:val="en-US"/>
        </w:rPr>
        <w:t xml:space="preserve"> [</w:t>
      </w:r>
      <w:r w:rsidR="00884999" w:rsidRPr="0036658F">
        <w:rPr>
          <w:rFonts w:ascii="Garamond" w:hAnsi="Garamond"/>
          <w:sz w:val="22"/>
          <w:szCs w:val="22"/>
          <w:lang w:val="en-US"/>
        </w:rPr>
        <w:t>MD/PhD student</w:t>
      </w:r>
      <w:r w:rsidR="005736E5">
        <w:rPr>
          <w:rFonts w:ascii="Garamond" w:hAnsi="Garamond"/>
          <w:sz w:val="22"/>
          <w:szCs w:val="22"/>
          <w:lang w:val="en-US"/>
        </w:rPr>
        <w:t>]</w:t>
      </w:r>
      <w:r w:rsidR="005C78DD" w:rsidRPr="0036658F">
        <w:rPr>
          <w:rFonts w:ascii="Garamond" w:hAnsi="Garamond"/>
          <w:sz w:val="22"/>
          <w:szCs w:val="22"/>
          <w:lang w:val="en-US"/>
        </w:rPr>
        <w:t xml:space="preserve"> (OR 4</w:t>
      </w:r>
      <w:r w:rsidR="00FF6861">
        <w:rPr>
          <w:rFonts w:ascii="Garamond" w:hAnsi="Garamond"/>
          <w:sz w:val="22"/>
          <w:szCs w:val="22"/>
          <w:lang w:val="en-US"/>
        </w:rPr>
        <w:t>5</w:t>
      </w:r>
      <w:r w:rsidR="005C78DD" w:rsidRPr="0036658F">
        <w:rPr>
          <w:rFonts w:ascii="Garamond" w:hAnsi="Garamond"/>
          <w:sz w:val="22"/>
          <w:szCs w:val="22"/>
          <w:lang w:val="en-US"/>
        </w:rPr>
        <w:t>)</w:t>
      </w:r>
      <w:r w:rsidR="00013264" w:rsidRPr="0036658F">
        <w:rPr>
          <w:rFonts w:ascii="Garamond" w:hAnsi="Garamond"/>
          <w:sz w:val="22"/>
          <w:szCs w:val="22"/>
          <w:lang w:val="en-US"/>
        </w:rPr>
        <w:t>, currently resident physician, Osler Residency Program, Johns Hopkins</w:t>
      </w:r>
    </w:p>
    <w:p w14:paraId="31779829" w14:textId="40508F53" w:rsidR="006B5EDF" w:rsidRPr="0036658F" w:rsidRDefault="006B5EDF"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w:t>
      </w:r>
      <w:r w:rsidR="00884999" w:rsidRPr="0036658F">
        <w:rPr>
          <w:rFonts w:ascii="Garamond" w:hAnsi="Garamond"/>
          <w:sz w:val="22"/>
          <w:szCs w:val="22"/>
          <w:lang w:val="en-US"/>
        </w:rPr>
        <w:t xml:space="preserve">17 – </w:t>
      </w:r>
      <w:r w:rsidR="004352FB" w:rsidRPr="0036658F">
        <w:rPr>
          <w:rFonts w:ascii="Garamond" w:hAnsi="Garamond"/>
          <w:sz w:val="22"/>
          <w:szCs w:val="22"/>
          <w:lang w:val="en-US"/>
        </w:rPr>
        <w:t>2019</w:t>
      </w:r>
      <w:r w:rsidR="00CB3AE5" w:rsidRPr="0036658F">
        <w:rPr>
          <w:rFonts w:ascii="Garamond" w:hAnsi="Garamond"/>
          <w:sz w:val="22"/>
          <w:szCs w:val="22"/>
          <w:lang w:val="en-US"/>
        </w:rPr>
        <w:tab/>
      </w:r>
      <w:r w:rsidR="00884999" w:rsidRPr="0036658F">
        <w:rPr>
          <w:rFonts w:ascii="Garamond" w:hAnsi="Garamond"/>
          <w:sz w:val="22"/>
          <w:szCs w:val="22"/>
          <w:lang w:val="en-US"/>
        </w:rPr>
        <w:t>Monica Tung</w:t>
      </w:r>
      <w:r w:rsidR="005736E5">
        <w:rPr>
          <w:rFonts w:ascii="Garamond" w:hAnsi="Garamond"/>
          <w:sz w:val="22"/>
          <w:szCs w:val="22"/>
          <w:lang w:val="en-US"/>
        </w:rPr>
        <w:t xml:space="preserve"> [</w:t>
      </w:r>
      <w:r w:rsidR="00884999" w:rsidRPr="0036658F">
        <w:rPr>
          <w:rFonts w:ascii="Garamond" w:hAnsi="Garamond"/>
          <w:sz w:val="22"/>
          <w:szCs w:val="22"/>
          <w:lang w:val="en-US"/>
        </w:rPr>
        <w:t>MSIV</w:t>
      </w:r>
      <w:r w:rsidR="005736E5">
        <w:rPr>
          <w:rFonts w:ascii="Garamond" w:hAnsi="Garamond"/>
          <w:sz w:val="22"/>
          <w:szCs w:val="22"/>
          <w:lang w:val="en-US"/>
        </w:rPr>
        <w:t>]</w:t>
      </w:r>
      <w:r w:rsidR="00BE330F" w:rsidRPr="0036658F">
        <w:rPr>
          <w:rFonts w:ascii="Garamond" w:hAnsi="Garamond"/>
          <w:sz w:val="22"/>
          <w:szCs w:val="22"/>
          <w:lang w:val="en-US"/>
        </w:rPr>
        <w:t xml:space="preserve"> (OR 4</w:t>
      </w:r>
      <w:r w:rsidR="0028170C">
        <w:rPr>
          <w:rFonts w:ascii="Garamond" w:hAnsi="Garamond"/>
          <w:sz w:val="22"/>
          <w:szCs w:val="22"/>
          <w:lang w:val="en-US"/>
        </w:rPr>
        <w:t>3</w:t>
      </w:r>
      <w:r w:rsidR="00BE330F" w:rsidRPr="0036658F">
        <w:rPr>
          <w:rFonts w:ascii="Garamond" w:hAnsi="Garamond"/>
          <w:sz w:val="22"/>
          <w:szCs w:val="22"/>
          <w:lang w:val="en-US"/>
        </w:rPr>
        <w:t>)</w:t>
      </w:r>
      <w:r w:rsidR="00CB3AE5" w:rsidRPr="0036658F">
        <w:rPr>
          <w:rFonts w:ascii="Garamond" w:hAnsi="Garamond"/>
          <w:sz w:val="22"/>
          <w:szCs w:val="22"/>
          <w:lang w:val="en-US"/>
        </w:rPr>
        <w:t xml:space="preserve">, currently </w:t>
      </w:r>
      <w:r w:rsidR="00013264" w:rsidRPr="0036658F">
        <w:rPr>
          <w:rFonts w:ascii="Garamond" w:hAnsi="Garamond"/>
          <w:sz w:val="22"/>
          <w:szCs w:val="22"/>
          <w:lang w:val="en-US"/>
        </w:rPr>
        <w:t>cardiology fellow, University of Pennsylvania</w:t>
      </w:r>
    </w:p>
    <w:p w14:paraId="75F4E2FC" w14:textId="5FA3DB94" w:rsidR="003C72E5" w:rsidRPr="0036658F" w:rsidRDefault="003C72E5"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2017 – </w:t>
      </w:r>
      <w:r w:rsidR="007768A9" w:rsidRPr="0036658F">
        <w:rPr>
          <w:rFonts w:ascii="Garamond" w:hAnsi="Garamond"/>
          <w:sz w:val="22"/>
          <w:szCs w:val="22"/>
          <w:lang w:val="en-US"/>
        </w:rPr>
        <w:t>2018</w:t>
      </w:r>
      <w:r w:rsidRPr="0036658F">
        <w:rPr>
          <w:rFonts w:ascii="Garamond" w:hAnsi="Garamond"/>
          <w:sz w:val="22"/>
          <w:szCs w:val="22"/>
          <w:lang w:val="en-US"/>
        </w:rPr>
        <w:tab/>
        <w:t>Jenny Jayhyun Seo</w:t>
      </w:r>
      <w:r w:rsidR="005736E5">
        <w:rPr>
          <w:rFonts w:ascii="Garamond" w:hAnsi="Garamond"/>
          <w:sz w:val="22"/>
          <w:szCs w:val="22"/>
          <w:lang w:val="en-US"/>
        </w:rPr>
        <w:t xml:space="preserve"> [</w:t>
      </w:r>
      <w:r w:rsidRPr="0036658F">
        <w:rPr>
          <w:rFonts w:ascii="Garamond" w:hAnsi="Garamond"/>
          <w:sz w:val="22"/>
          <w:szCs w:val="22"/>
          <w:lang w:val="en-US"/>
        </w:rPr>
        <w:t>Johns Hopkins undergrad</w:t>
      </w:r>
      <w:r w:rsidR="005736E5">
        <w:rPr>
          <w:rFonts w:ascii="Garamond" w:hAnsi="Garamond"/>
          <w:sz w:val="22"/>
          <w:szCs w:val="22"/>
          <w:lang w:val="en-US"/>
        </w:rPr>
        <w:t>]</w:t>
      </w:r>
      <w:r w:rsidR="005C78DD" w:rsidRPr="0036658F">
        <w:rPr>
          <w:rFonts w:ascii="Garamond" w:hAnsi="Garamond"/>
          <w:sz w:val="22"/>
          <w:szCs w:val="22"/>
          <w:lang w:val="en-US"/>
        </w:rPr>
        <w:t xml:space="preserve"> (OR 4</w:t>
      </w:r>
      <w:r w:rsidR="0028170C">
        <w:rPr>
          <w:rFonts w:ascii="Garamond" w:hAnsi="Garamond"/>
          <w:sz w:val="22"/>
          <w:szCs w:val="22"/>
          <w:lang w:val="en-US"/>
        </w:rPr>
        <w:t>5</w:t>
      </w:r>
      <w:r w:rsidR="005C78DD" w:rsidRPr="0036658F">
        <w:rPr>
          <w:rFonts w:ascii="Garamond" w:hAnsi="Garamond"/>
          <w:sz w:val="22"/>
          <w:szCs w:val="22"/>
          <w:lang w:val="en-US"/>
        </w:rPr>
        <w:t>)</w:t>
      </w:r>
      <w:r w:rsidR="00013264" w:rsidRPr="0036658F">
        <w:rPr>
          <w:rFonts w:ascii="Garamond" w:hAnsi="Garamond"/>
          <w:sz w:val="22"/>
          <w:szCs w:val="22"/>
          <w:lang w:val="en-US"/>
        </w:rPr>
        <w:t>, currently researcher, Department of Dermatology, Massachusetts General Hospital</w:t>
      </w:r>
    </w:p>
    <w:p w14:paraId="03A5978B" w14:textId="75FA3ECF" w:rsidR="007533DD" w:rsidRPr="0036658F" w:rsidRDefault="007533DD"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2019 – </w:t>
      </w:r>
      <w:r w:rsidR="00BE465C" w:rsidRPr="0036658F">
        <w:rPr>
          <w:rFonts w:ascii="Garamond" w:hAnsi="Garamond"/>
          <w:sz w:val="22"/>
          <w:szCs w:val="22"/>
          <w:lang w:val="en-US"/>
        </w:rPr>
        <w:t>2020</w:t>
      </w:r>
      <w:r w:rsidR="00CB3AE5" w:rsidRPr="0036658F">
        <w:rPr>
          <w:rFonts w:ascii="Garamond" w:hAnsi="Garamond"/>
          <w:sz w:val="22"/>
          <w:szCs w:val="22"/>
          <w:lang w:val="en-US"/>
        </w:rPr>
        <w:t xml:space="preserve"> </w:t>
      </w:r>
      <w:r w:rsidR="00CB3AE5" w:rsidRPr="0036658F">
        <w:rPr>
          <w:rFonts w:ascii="Garamond" w:hAnsi="Garamond"/>
          <w:sz w:val="22"/>
          <w:szCs w:val="22"/>
          <w:lang w:val="en-US"/>
        </w:rPr>
        <w:tab/>
      </w:r>
      <w:r w:rsidRPr="0036658F">
        <w:rPr>
          <w:rFonts w:ascii="Garamond" w:hAnsi="Garamond"/>
          <w:sz w:val="22"/>
          <w:szCs w:val="22"/>
          <w:lang w:val="en-US"/>
        </w:rPr>
        <w:t>Carlo Bosques</w:t>
      </w:r>
      <w:r w:rsidR="00AD475C">
        <w:rPr>
          <w:rFonts w:ascii="Garamond" w:hAnsi="Garamond"/>
          <w:sz w:val="22"/>
          <w:szCs w:val="22"/>
          <w:lang w:val="en-US"/>
        </w:rPr>
        <w:t xml:space="preserve"> [</w:t>
      </w:r>
      <w:r w:rsidRPr="0036658F">
        <w:rPr>
          <w:rFonts w:ascii="Garamond" w:hAnsi="Garamond"/>
          <w:sz w:val="22"/>
          <w:szCs w:val="22"/>
          <w:lang w:val="en-US"/>
        </w:rPr>
        <w:t>Johns Hopkins undergrad</w:t>
      </w:r>
      <w:r w:rsidR="00AD475C">
        <w:rPr>
          <w:rFonts w:ascii="Garamond" w:hAnsi="Garamond"/>
          <w:sz w:val="22"/>
          <w:szCs w:val="22"/>
          <w:lang w:val="en-US"/>
        </w:rPr>
        <w:t>]</w:t>
      </w:r>
      <w:r w:rsidR="00CB3AE5" w:rsidRPr="0036658F">
        <w:rPr>
          <w:rFonts w:ascii="Garamond" w:hAnsi="Garamond"/>
          <w:sz w:val="22"/>
          <w:szCs w:val="22"/>
          <w:lang w:val="en-US"/>
        </w:rPr>
        <w:t>, currently medical student, University of Puerto Rico</w:t>
      </w:r>
    </w:p>
    <w:p w14:paraId="0A03C57F" w14:textId="638AD705" w:rsidR="00BE465C" w:rsidRPr="0036658F" w:rsidRDefault="00BE465C" w:rsidP="00AD475C">
      <w:pPr>
        <w:pStyle w:val="BodyText"/>
        <w:ind w:left="1350" w:hanging="1350"/>
        <w:contextualSpacing/>
        <w:rPr>
          <w:rFonts w:ascii="Garamond" w:hAnsi="Garamond"/>
          <w:sz w:val="22"/>
          <w:szCs w:val="22"/>
          <w:lang w:val="en-US"/>
        </w:rPr>
      </w:pPr>
      <w:r w:rsidRPr="0036658F">
        <w:rPr>
          <w:rFonts w:ascii="Garamond" w:hAnsi="Garamond"/>
          <w:sz w:val="22"/>
          <w:szCs w:val="22"/>
          <w:lang w:val="en-US"/>
        </w:rPr>
        <w:t>2020 –</w:t>
      </w:r>
      <w:r w:rsidR="00CB3AE5" w:rsidRPr="0036658F">
        <w:rPr>
          <w:rFonts w:ascii="Garamond" w:hAnsi="Garamond"/>
          <w:sz w:val="22"/>
          <w:szCs w:val="22"/>
          <w:lang w:val="en-US"/>
        </w:rPr>
        <w:t xml:space="preserve"> </w:t>
      </w:r>
      <w:r w:rsidR="00130B0E" w:rsidRPr="0036658F">
        <w:rPr>
          <w:rFonts w:ascii="Garamond" w:hAnsi="Garamond"/>
          <w:sz w:val="22"/>
          <w:szCs w:val="22"/>
          <w:lang w:val="en-US"/>
        </w:rPr>
        <w:t>2021</w:t>
      </w:r>
      <w:r w:rsidRPr="0036658F">
        <w:rPr>
          <w:rFonts w:ascii="Garamond" w:hAnsi="Garamond"/>
          <w:sz w:val="22"/>
          <w:szCs w:val="22"/>
          <w:lang w:val="en-US"/>
        </w:rPr>
        <w:t xml:space="preserve"> </w:t>
      </w:r>
      <w:r w:rsidRPr="0036658F">
        <w:rPr>
          <w:rFonts w:ascii="Garamond" w:hAnsi="Garamond"/>
          <w:sz w:val="22"/>
          <w:szCs w:val="22"/>
          <w:lang w:val="en-US"/>
        </w:rPr>
        <w:tab/>
        <w:t xml:space="preserve">Divya Manoharan </w:t>
      </w:r>
      <w:r w:rsidR="00AD475C">
        <w:rPr>
          <w:rFonts w:ascii="Garamond" w:hAnsi="Garamond"/>
          <w:sz w:val="22"/>
          <w:szCs w:val="22"/>
          <w:lang w:val="en-US"/>
        </w:rPr>
        <w:t>[</w:t>
      </w:r>
      <w:r w:rsidRPr="0036658F">
        <w:rPr>
          <w:rFonts w:ascii="Garamond" w:hAnsi="Garamond"/>
          <w:sz w:val="22"/>
          <w:szCs w:val="22"/>
          <w:lang w:val="en-US"/>
        </w:rPr>
        <w:t xml:space="preserve">Johns Hopkins </w:t>
      </w:r>
      <w:r w:rsidR="005C78DD" w:rsidRPr="0036658F">
        <w:rPr>
          <w:rFonts w:ascii="Garamond" w:hAnsi="Garamond"/>
          <w:sz w:val="22"/>
          <w:szCs w:val="22"/>
          <w:lang w:val="en-US"/>
        </w:rPr>
        <w:t>undergrad</w:t>
      </w:r>
      <w:r w:rsidR="00AD475C">
        <w:rPr>
          <w:rFonts w:ascii="Garamond" w:hAnsi="Garamond"/>
          <w:sz w:val="22"/>
          <w:szCs w:val="22"/>
          <w:lang w:val="en-US"/>
        </w:rPr>
        <w:t>]</w:t>
      </w:r>
      <w:r w:rsidR="00BE330F" w:rsidRPr="0036658F">
        <w:rPr>
          <w:rFonts w:ascii="Garamond" w:hAnsi="Garamond"/>
          <w:sz w:val="22"/>
          <w:szCs w:val="22"/>
          <w:lang w:val="en-US"/>
        </w:rPr>
        <w:t xml:space="preserve"> (ED 1</w:t>
      </w:r>
      <w:r w:rsidR="00735523">
        <w:rPr>
          <w:rFonts w:ascii="Garamond" w:hAnsi="Garamond"/>
          <w:sz w:val="22"/>
          <w:szCs w:val="22"/>
          <w:lang w:val="en-US"/>
        </w:rPr>
        <w:t>9</w:t>
      </w:r>
      <w:r w:rsidR="00BE330F" w:rsidRPr="0036658F">
        <w:rPr>
          <w:rFonts w:ascii="Garamond" w:hAnsi="Garamond"/>
          <w:sz w:val="22"/>
          <w:szCs w:val="22"/>
          <w:lang w:val="en-US"/>
        </w:rPr>
        <w:t xml:space="preserve">, ED </w:t>
      </w:r>
      <w:r w:rsidR="00735523">
        <w:rPr>
          <w:rFonts w:ascii="Garamond" w:hAnsi="Garamond"/>
          <w:sz w:val="22"/>
          <w:szCs w:val="22"/>
          <w:lang w:val="en-US"/>
        </w:rPr>
        <w:t>21</w:t>
      </w:r>
      <w:r w:rsidR="00BE330F" w:rsidRPr="0036658F">
        <w:rPr>
          <w:rFonts w:ascii="Garamond" w:hAnsi="Garamond"/>
          <w:sz w:val="22"/>
          <w:szCs w:val="22"/>
          <w:lang w:val="en-US"/>
        </w:rPr>
        <w:t>)</w:t>
      </w:r>
      <w:r w:rsidR="00CB3AE5" w:rsidRPr="0036658F">
        <w:rPr>
          <w:rFonts w:ascii="Garamond" w:hAnsi="Garamond"/>
          <w:sz w:val="22"/>
          <w:szCs w:val="22"/>
          <w:lang w:val="en-US"/>
        </w:rPr>
        <w:t>, currently medical student, Johns Hopkins School of Medicine</w:t>
      </w:r>
    </w:p>
    <w:p w14:paraId="358D8938" w14:textId="7A9941C8" w:rsidR="005C78DD" w:rsidRPr="0036658F" w:rsidRDefault="00130B0E"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2019 – </w:t>
      </w:r>
      <w:r w:rsidR="00F16D38">
        <w:rPr>
          <w:rFonts w:ascii="Garamond" w:hAnsi="Garamond"/>
          <w:sz w:val="22"/>
          <w:szCs w:val="22"/>
          <w:lang w:val="en-US"/>
        </w:rPr>
        <w:t>2024</w:t>
      </w:r>
      <w:r w:rsidR="00CB3AE5" w:rsidRPr="0036658F">
        <w:rPr>
          <w:rFonts w:ascii="Garamond" w:hAnsi="Garamond"/>
          <w:sz w:val="22"/>
          <w:szCs w:val="22"/>
          <w:lang w:val="en-US"/>
        </w:rPr>
        <w:tab/>
      </w:r>
      <w:r w:rsidR="005C78DD" w:rsidRPr="0036658F">
        <w:rPr>
          <w:rFonts w:ascii="Garamond" w:hAnsi="Garamond"/>
          <w:sz w:val="22"/>
          <w:szCs w:val="22"/>
          <w:lang w:val="en-US"/>
        </w:rPr>
        <w:t xml:space="preserve">Vivian Altiery DeJesus, </w:t>
      </w:r>
      <w:r w:rsidR="006346BC" w:rsidRPr="0036658F">
        <w:rPr>
          <w:rFonts w:ascii="Garamond" w:hAnsi="Garamond"/>
          <w:sz w:val="22"/>
          <w:szCs w:val="22"/>
          <w:lang w:val="en-US"/>
        </w:rPr>
        <w:t xml:space="preserve">MD, </w:t>
      </w:r>
      <w:r w:rsidR="005C78DD" w:rsidRPr="0036658F">
        <w:rPr>
          <w:rFonts w:ascii="Garamond" w:hAnsi="Garamond"/>
          <w:sz w:val="22"/>
          <w:szCs w:val="22"/>
          <w:lang w:val="en-US"/>
        </w:rPr>
        <w:t>MBE</w:t>
      </w:r>
      <w:r w:rsidR="00903AF7" w:rsidRPr="0036658F">
        <w:rPr>
          <w:rFonts w:ascii="Garamond" w:hAnsi="Garamond"/>
          <w:sz w:val="22"/>
          <w:szCs w:val="22"/>
          <w:lang w:val="en-US"/>
        </w:rPr>
        <w:t xml:space="preserve"> (OR 5</w:t>
      </w:r>
      <w:r w:rsidR="0028170C">
        <w:rPr>
          <w:rFonts w:ascii="Garamond" w:hAnsi="Garamond"/>
          <w:sz w:val="22"/>
          <w:szCs w:val="22"/>
          <w:lang w:val="en-US"/>
        </w:rPr>
        <w:t>2</w:t>
      </w:r>
      <w:r w:rsidR="00233D7A" w:rsidRPr="0036658F">
        <w:rPr>
          <w:rFonts w:ascii="Garamond" w:hAnsi="Garamond"/>
          <w:sz w:val="22"/>
          <w:szCs w:val="22"/>
          <w:lang w:val="en-US"/>
        </w:rPr>
        <w:t>, OR 6</w:t>
      </w:r>
      <w:r w:rsidR="0028170C">
        <w:rPr>
          <w:rFonts w:ascii="Garamond" w:hAnsi="Garamond"/>
          <w:sz w:val="22"/>
          <w:szCs w:val="22"/>
          <w:lang w:val="en-US"/>
        </w:rPr>
        <w:t>0</w:t>
      </w:r>
      <w:r w:rsidR="00903AF7" w:rsidRPr="0036658F">
        <w:rPr>
          <w:rFonts w:ascii="Garamond" w:hAnsi="Garamond"/>
          <w:sz w:val="22"/>
          <w:szCs w:val="22"/>
          <w:lang w:val="en-US"/>
        </w:rPr>
        <w:t>)</w:t>
      </w:r>
      <w:r w:rsidR="00CB3AE5" w:rsidRPr="0036658F">
        <w:rPr>
          <w:rFonts w:ascii="Garamond" w:hAnsi="Garamond"/>
          <w:sz w:val="22"/>
          <w:szCs w:val="22"/>
          <w:lang w:val="en-US"/>
        </w:rPr>
        <w:t>, currently</w:t>
      </w:r>
      <w:r w:rsidR="00156721" w:rsidRPr="0036658F">
        <w:rPr>
          <w:rFonts w:ascii="Garamond" w:hAnsi="Garamond"/>
          <w:sz w:val="22"/>
          <w:szCs w:val="22"/>
          <w:lang w:val="en-US"/>
        </w:rPr>
        <w:t xml:space="preserve"> Associate Chief of Service (chief resident)</w:t>
      </w:r>
      <w:r w:rsidR="00CB3AE5" w:rsidRPr="0036658F">
        <w:rPr>
          <w:rFonts w:ascii="Garamond" w:hAnsi="Garamond"/>
          <w:sz w:val="22"/>
          <w:szCs w:val="22"/>
          <w:lang w:val="en-US"/>
        </w:rPr>
        <w:t xml:space="preserve">, Johns Hopkins Bayview </w:t>
      </w:r>
    </w:p>
    <w:p w14:paraId="3D62D923" w14:textId="366D26E7" w:rsidR="00130B0E" w:rsidRPr="0036658F" w:rsidRDefault="007533DD"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2020 – </w:t>
      </w:r>
      <w:r w:rsidR="00F16D38">
        <w:rPr>
          <w:rFonts w:ascii="Garamond" w:hAnsi="Garamond"/>
          <w:sz w:val="22"/>
          <w:szCs w:val="22"/>
          <w:lang w:val="en-US"/>
        </w:rPr>
        <w:t>2024</w:t>
      </w:r>
      <w:r w:rsidRPr="0036658F">
        <w:rPr>
          <w:rFonts w:ascii="Garamond" w:hAnsi="Garamond"/>
          <w:sz w:val="22"/>
          <w:szCs w:val="22"/>
          <w:lang w:val="en-US"/>
        </w:rPr>
        <w:tab/>
      </w:r>
      <w:r w:rsidR="00701B5B" w:rsidRPr="0036658F">
        <w:rPr>
          <w:rFonts w:ascii="Garamond" w:hAnsi="Garamond"/>
          <w:sz w:val="22"/>
          <w:szCs w:val="22"/>
          <w:lang w:val="en-US"/>
        </w:rPr>
        <w:t>Eillen Daniela Martinez</w:t>
      </w:r>
      <w:r w:rsidR="00AD475C">
        <w:rPr>
          <w:rFonts w:ascii="Garamond" w:hAnsi="Garamond"/>
          <w:sz w:val="22"/>
          <w:szCs w:val="22"/>
          <w:lang w:val="en-US"/>
        </w:rPr>
        <w:t xml:space="preserve"> [</w:t>
      </w:r>
      <w:r w:rsidR="00701B5B" w:rsidRPr="0036658F">
        <w:rPr>
          <w:rFonts w:ascii="Garamond" w:hAnsi="Garamond"/>
          <w:sz w:val="22"/>
          <w:szCs w:val="22"/>
          <w:lang w:val="en-US"/>
        </w:rPr>
        <w:t>post-baccalaureate student</w:t>
      </w:r>
      <w:r w:rsidR="00AD475C">
        <w:rPr>
          <w:rFonts w:ascii="Garamond" w:hAnsi="Garamond"/>
          <w:sz w:val="22"/>
          <w:szCs w:val="22"/>
          <w:lang w:val="en-US"/>
        </w:rPr>
        <w:t>],</w:t>
      </w:r>
      <w:r w:rsidR="00BE330F" w:rsidRPr="0036658F">
        <w:rPr>
          <w:rFonts w:ascii="Garamond" w:hAnsi="Garamond"/>
          <w:sz w:val="22"/>
          <w:szCs w:val="22"/>
          <w:lang w:val="en-US"/>
        </w:rPr>
        <w:t xml:space="preserve"> </w:t>
      </w:r>
      <w:r w:rsidR="00AD475C">
        <w:rPr>
          <w:rFonts w:ascii="Garamond" w:hAnsi="Garamond"/>
          <w:sz w:val="22"/>
          <w:szCs w:val="22"/>
          <w:lang w:val="en-US"/>
        </w:rPr>
        <w:t>(</w:t>
      </w:r>
      <w:r w:rsidR="00BE330F" w:rsidRPr="0036658F">
        <w:rPr>
          <w:rFonts w:ascii="Garamond" w:hAnsi="Garamond"/>
          <w:sz w:val="22"/>
          <w:szCs w:val="22"/>
          <w:lang w:val="en-US"/>
        </w:rPr>
        <w:t xml:space="preserve">ED </w:t>
      </w:r>
      <w:r w:rsidR="00D71842">
        <w:rPr>
          <w:rFonts w:ascii="Garamond" w:hAnsi="Garamond"/>
          <w:sz w:val="22"/>
          <w:szCs w:val="22"/>
          <w:lang w:val="en-US"/>
        </w:rPr>
        <w:t>20</w:t>
      </w:r>
      <w:r w:rsidR="00BE330F" w:rsidRPr="0036658F">
        <w:rPr>
          <w:rFonts w:ascii="Garamond" w:hAnsi="Garamond"/>
          <w:sz w:val="22"/>
          <w:szCs w:val="22"/>
          <w:lang w:val="en-US"/>
        </w:rPr>
        <w:t>)</w:t>
      </w:r>
      <w:r w:rsidR="00AD475C">
        <w:rPr>
          <w:rFonts w:ascii="Garamond" w:hAnsi="Garamond"/>
          <w:sz w:val="22"/>
          <w:szCs w:val="22"/>
          <w:lang w:val="en-US"/>
        </w:rPr>
        <w:t>, Fulbright Fellow, admitted to medical school</w:t>
      </w:r>
    </w:p>
    <w:p w14:paraId="3EF52D4C" w14:textId="695EC297" w:rsidR="00BE330F" w:rsidRPr="0036658F" w:rsidRDefault="00BE330F"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2021 – </w:t>
      </w:r>
      <w:r w:rsidR="00F16D38">
        <w:rPr>
          <w:rFonts w:ascii="Garamond" w:hAnsi="Garamond"/>
          <w:sz w:val="22"/>
          <w:szCs w:val="22"/>
          <w:lang w:val="en-US"/>
        </w:rPr>
        <w:t>2024</w:t>
      </w:r>
      <w:r w:rsidRPr="0036658F">
        <w:rPr>
          <w:rFonts w:ascii="Garamond" w:hAnsi="Garamond"/>
          <w:sz w:val="22"/>
          <w:szCs w:val="22"/>
          <w:lang w:val="en-US"/>
        </w:rPr>
        <w:tab/>
      </w:r>
      <w:r w:rsidR="00073B77" w:rsidRPr="0036658F">
        <w:rPr>
          <w:rFonts w:ascii="Garamond" w:hAnsi="Garamond"/>
          <w:sz w:val="22"/>
          <w:szCs w:val="22"/>
          <w:lang w:val="en-US"/>
        </w:rPr>
        <w:t>Andrea Newman-Rivera, Johns Hopkins undergrad</w:t>
      </w:r>
      <w:r w:rsidR="00AD475C">
        <w:rPr>
          <w:rFonts w:ascii="Garamond" w:hAnsi="Garamond"/>
          <w:sz w:val="22"/>
          <w:szCs w:val="22"/>
          <w:lang w:val="en-US"/>
        </w:rPr>
        <w:t>, Fulbright Fellow</w:t>
      </w:r>
    </w:p>
    <w:p w14:paraId="538B101F" w14:textId="6D66ED22" w:rsidR="00073B77" w:rsidRPr="0036658F" w:rsidRDefault="00073B77"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2021 – </w:t>
      </w:r>
      <w:r w:rsidR="00F16D38">
        <w:rPr>
          <w:rFonts w:ascii="Garamond" w:hAnsi="Garamond"/>
          <w:sz w:val="22"/>
          <w:szCs w:val="22"/>
          <w:lang w:val="en-US"/>
        </w:rPr>
        <w:t>2024</w:t>
      </w:r>
      <w:r w:rsidRPr="0036658F">
        <w:rPr>
          <w:rFonts w:ascii="Garamond" w:hAnsi="Garamond"/>
          <w:sz w:val="22"/>
          <w:szCs w:val="22"/>
          <w:lang w:val="en-US"/>
        </w:rPr>
        <w:tab/>
        <w:t>Juliana Condoleo, Johns Hopkins undergrad</w:t>
      </w:r>
      <w:r w:rsidR="00AD475C">
        <w:rPr>
          <w:rFonts w:ascii="Garamond" w:hAnsi="Garamond"/>
          <w:sz w:val="22"/>
          <w:szCs w:val="22"/>
          <w:lang w:val="en-US"/>
        </w:rPr>
        <w:t>, admitted to MD/PhD programs</w:t>
      </w:r>
    </w:p>
    <w:p w14:paraId="5CA743D4" w14:textId="0E85BD82" w:rsidR="000A50E6" w:rsidRPr="0036658F" w:rsidRDefault="000A50E6"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2021 –</w:t>
      </w:r>
      <w:r w:rsidR="00F16D38">
        <w:rPr>
          <w:rFonts w:ascii="Garamond" w:hAnsi="Garamond"/>
          <w:sz w:val="22"/>
          <w:szCs w:val="22"/>
          <w:lang w:val="en-US"/>
        </w:rPr>
        <w:t xml:space="preserve"> 2024</w:t>
      </w:r>
      <w:r w:rsidRPr="0036658F">
        <w:rPr>
          <w:rFonts w:ascii="Garamond" w:hAnsi="Garamond"/>
          <w:sz w:val="22"/>
          <w:szCs w:val="22"/>
          <w:lang w:val="en-US"/>
        </w:rPr>
        <w:t xml:space="preserve"> </w:t>
      </w:r>
      <w:r w:rsidRPr="0036658F">
        <w:rPr>
          <w:rFonts w:ascii="Garamond" w:hAnsi="Garamond"/>
          <w:sz w:val="22"/>
          <w:szCs w:val="22"/>
          <w:lang w:val="en-US"/>
        </w:rPr>
        <w:tab/>
        <w:t>Audrey Funwie</w:t>
      </w:r>
      <w:r w:rsidR="00AD475C">
        <w:rPr>
          <w:rFonts w:ascii="Garamond" w:hAnsi="Garamond"/>
          <w:sz w:val="22"/>
          <w:szCs w:val="22"/>
          <w:lang w:val="en-US"/>
        </w:rPr>
        <w:t xml:space="preserve"> [MBE student</w:t>
      </w:r>
      <w:r w:rsidR="007656E5" w:rsidRPr="0036658F">
        <w:rPr>
          <w:rFonts w:ascii="Garamond" w:hAnsi="Garamond"/>
          <w:sz w:val="22"/>
          <w:szCs w:val="22"/>
          <w:lang w:val="en-US"/>
        </w:rPr>
        <w:t>, Johns Hopkins Berman Institute of Bioethics</w:t>
      </w:r>
      <w:r w:rsidR="00AD475C">
        <w:rPr>
          <w:rFonts w:ascii="Garamond" w:hAnsi="Garamond"/>
          <w:sz w:val="22"/>
          <w:szCs w:val="22"/>
          <w:lang w:val="en-US"/>
        </w:rPr>
        <w:t>] (OR 6</w:t>
      </w:r>
      <w:r w:rsidR="0028170C">
        <w:rPr>
          <w:rFonts w:ascii="Garamond" w:hAnsi="Garamond"/>
          <w:sz w:val="22"/>
          <w:szCs w:val="22"/>
          <w:lang w:val="en-US"/>
        </w:rPr>
        <w:t>2</w:t>
      </w:r>
      <w:r w:rsidR="00AD475C">
        <w:rPr>
          <w:rFonts w:ascii="Garamond" w:hAnsi="Garamond"/>
          <w:sz w:val="22"/>
          <w:szCs w:val="22"/>
          <w:lang w:val="en-US"/>
        </w:rPr>
        <w:t xml:space="preserve">), </w:t>
      </w:r>
      <w:r w:rsidR="00677144" w:rsidRPr="0036658F">
        <w:rPr>
          <w:rFonts w:ascii="Garamond" w:hAnsi="Garamond"/>
          <w:sz w:val="22"/>
          <w:szCs w:val="22"/>
          <w:lang w:val="en-US"/>
        </w:rPr>
        <w:t>currently in the Patient Inclusion and Health Equity team of Genentech's Chief Diversity Office</w:t>
      </w:r>
    </w:p>
    <w:p w14:paraId="55987CE9" w14:textId="595D8F42" w:rsidR="007656E5" w:rsidRDefault="007656E5"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 xml:space="preserve">2021 – </w:t>
      </w:r>
      <w:r w:rsidR="00F16D38">
        <w:rPr>
          <w:rFonts w:ascii="Garamond" w:hAnsi="Garamond"/>
          <w:sz w:val="22"/>
          <w:szCs w:val="22"/>
          <w:lang w:val="en-US"/>
        </w:rPr>
        <w:t>2024</w:t>
      </w:r>
      <w:r w:rsidRPr="0036658F">
        <w:rPr>
          <w:rFonts w:ascii="Garamond" w:hAnsi="Garamond"/>
          <w:sz w:val="22"/>
          <w:szCs w:val="22"/>
          <w:lang w:val="en-US"/>
        </w:rPr>
        <w:tab/>
        <w:t>Shubhayu Bhattacharyay</w:t>
      </w:r>
      <w:r w:rsidR="00AD475C">
        <w:rPr>
          <w:rFonts w:ascii="Garamond" w:hAnsi="Garamond"/>
          <w:sz w:val="22"/>
          <w:szCs w:val="22"/>
          <w:lang w:val="en-US"/>
        </w:rPr>
        <w:t xml:space="preserve"> [</w:t>
      </w:r>
      <w:r w:rsidRPr="0036658F">
        <w:rPr>
          <w:rFonts w:ascii="Garamond" w:hAnsi="Garamond"/>
          <w:sz w:val="22"/>
          <w:szCs w:val="22"/>
          <w:lang w:val="en-US"/>
        </w:rPr>
        <w:t>PhD student, University of Cambridge</w:t>
      </w:r>
      <w:r w:rsidR="00AD475C">
        <w:rPr>
          <w:rFonts w:ascii="Garamond" w:hAnsi="Garamond"/>
          <w:sz w:val="22"/>
          <w:szCs w:val="22"/>
          <w:lang w:val="en-US"/>
        </w:rPr>
        <w:t>], currently Harvard Medical School</w:t>
      </w:r>
    </w:p>
    <w:p w14:paraId="00C4D5AE" w14:textId="1AAB7A2A" w:rsidR="003828E3" w:rsidRPr="0036658F" w:rsidRDefault="003828E3" w:rsidP="0076426F">
      <w:pPr>
        <w:pStyle w:val="BodyText"/>
        <w:ind w:left="1350" w:hanging="1350"/>
        <w:contextualSpacing/>
        <w:rPr>
          <w:rFonts w:ascii="Garamond" w:hAnsi="Garamond"/>
          <w:sz w:val="22"/>
          <w:szCs w:val="22"/>
          <w:lang w:val="en-US"/>
        </w:rPr>
      </w:pPr>
      <w:r>
        <w:rPr>
          <w:rFonts w:ascii="Garamond" w:hAnsi="Garamond"/>
          <w:sz w:val="22"/>
          <w:szCs w:val="22"/>
          <w:lang w:val="en-US"/>
        </w:rPr>
        <w:t>2026 – present</w:t>
      </w:r>
      <w:r>
        <w:rPr>
          <w:rFonts w:ascii="Garamond" w:hAnsi="Garamond"/>
          <w:sz w:val="22"/>
          <w:szCs w:val="22"/>
          <w:lang w:val="en-US"/>
        </w:rPr>
        <w:tab/>
        <w:t xml:space="preserve">Nilanjana Ray, MPH student, Johns Hopkins School of Public Health </w:t>
      </w:r>
    </w:p>
    <w:p w14:paraId="4D8E2EF1" w14:textId="77777777" w:rsidR="00CA0A02" w:rsidRPr="0036658F" w:rsidRDefault="00CA0A02" w:rsidP="0076426F">
      <w:pPr>
        <w:pStyle w:val="BodyText"/>
        <w:ind w:left="1350" w:hanging="1350"/>
        <w:contextualSpacing/>
        <w:rPr>
          <w:rFonts w:ascii="Garamond" w:hAnsi="Garamond"/>
          <w:sz w:val="22"/>
          <w:szCs w:val="22"/>
          <w:lang w:val="en-US"/>
        </w:rPr>
      </w:pPr>
    </w:p>
    <w:p w14:paraId="27A3E5D8" w14:textId="77777777" w:rsidR="009C18C7" w:rsidRPr="0036658F" w:rsidRDefault="009C18C7"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Post-doctoral advisees/mentees</w:t>
      </w:r>
    </w:p>
    <w:p w14:paraId="43B3A28C" w14:textId="1FD67E9A" w:rsidR="00947DC4" w:rsidRPr="0036658F" w:rsidRDefault="005A03CF" w:rsidP="0076426F">
      <w:pPr>
        <w:pStyle w:val="BodyText"/>
        <w:ind w:left="1350" w:hanging="1350"/>
        <w:contextualSpacing/>
        <w:rPr>
          <w:rFonts w:ascii="Garamond" w:hAnsi="Garamond"/>
          <w:iCs/>
          <w:sz w:val="22"/>
          <w:szCs w:val="22"/>
          <w:lang w:val="en-US"/>
        </w:rPr>
      </w:pPr>
      <w:r w:rsidRPr="0036658F">
        <w:rPr>
          <w:rFonts w:ascii="Garamond" w:hAnsi="Garamond"/>
          <w:sz w:val="22"/>
          <w:szCs w:val="22"/>
          <w:lang w:val="en-US"/>
        </w:rPr>
        <w:t>2011</w:t>
      </w:r>
      <w:r w:rsidR="008E3970" w:rsidRPr="0036658F">
        <w:rPr>
          <w:rFonts w:ascii="Garamond" w:hAnsi="Garamond"/>
          <w:sz w:val="22"/>
          <w:szCs w:val="22"/>
          <w:lang w:val="en-US"/>
        </w:rPr>
        <w:t xml:space="preserve"> – </w:t>
      </w:r>
      <w:r w:rsidR="00527A92" w:rsidRPr="0036658F">
        <w:rPr>
          <w:rFonts w:ascii="Garamond" w:hAnsi="Garamond"/>
          <w:sz w:val="22"/>
          <w:szCs w:val="22"/>
          <w:lang w:val="en-US"/>
        </w:rPr>
        <w:t>2012</w:t>
      </w:r>
      <w:r w:rsidR="008E3970" w:rsidRPr="0036658F">
        <w:rPr>
          <w:rFonts w:ascii="Garamond" w:hAnsi="Garamond"/>
          <w:sz w:val="22"/>
          <w:szCs w:val="22"/>
          <w:lang w:val="en-US"/>
        </w:rPr>
        <w:tab/>
      </w:r>
      <w:r w:rsidR="00CA0A02" w:rsidRPr="0036658F">
        <w:rPr>
          <w:rFonts w:ascii="Garamond" w:hAnsi="Garamond"/>
          <w:sz w:val="22"/>
          <w:szCs w:val="22"/>
          <w:lang w:val="en-US"/>
        </w:rPr>
        <w:t>Shubha Srini</w:t>
      </w:r>
      <w:r w:rsidRPr="0036658F">
        <w:rPr>
          <w:rFonts w:ascii="Garamond" w:hAnsi="Garamond"/>
          <w:sz w:val="22"/>
          <w:szCs w:val="22"/>
          <w:lang w:val="en-US"/>
        </w:rPr>
        <w:t>vas, MD</w:t>
      </w:r>
      <w:r w:rsidR="00CA0A02" w:rsidRPr="0036658F">
        <w:rPr>
          <w:rFonts w:ascii="Garamond" w:hAnsi="Garamond"/>
          <w:sz w:val="22"/>
          <w:szCs w:val="22"/>
          <w:lang w:val="en-US"/>
        </w:rPr>
        <w:t>, [chief resident]</w:t>
      </w:r>
      <w:r w:rsidR="00AD475C">
        <w:rPr>
          <w:rFonts w:ascii="Garamond" w:hAnsi="Garamond"/>
          <w:sz w:val="22"/>
          <w:szCs w:val="22"/>
          <w:lang w:val="en-US"/>
        </w:rPr>
        <w:t xml:space="preserve"> (</w:t>
      </w:r>
      <w:r w:rsidR="00AD475C" w:rsidRPr="0036658F">
        <w:rPr>
          <w:rFonts w:ascii="Garamond" w:hAnsi="Garamond"/>
          <w:sz w:val="22"/>
          <w:szCs w:val="22"/>
          <w:lang w:val="en-US"/>
        </w:rPr>
        <w:t>OR 3, OR 4</w:t>
      </w:r>
      <w:proofErr w:type="gramStart"/>
      <w:r w:rsidR="00AD475C">
        <w:rPr>
          <w:rFonts w:ascii="Garamond" w:hAnsi="Garamond"/>
          <w:sz w:val="22"/>
          <w:szCs w:val="22"/>
          <w:lang w:val="en-US"/>
        </w:rPr>
        <w:t>),</w:t>
      </w:r>
      <w:r w:rsidR="004F154B" w:rsidRPr="0036658F">
        <w:rPr>
          <w:rFonts w:ascii="Garamond" w:hAnsi="Garamond"/>
          <w:sz w:val="22"/>
          <w:szCs w:val="22"/>
          <w:lang w:val="en-US"/>
        </w:rPr>
        <w:t>currently</w:t>
      </w:r>
      <w:proofErr w:type="gramEnd"/>
      <w:r w:rsidR="004F154B" w:rsidRPr="0036658F">
        <w:rPr>
          <w:rFonts w:ascii="Garamond" w:hAnsi="Garamond"/>
          <w:sz w:val="22"/>
          <w:szCs w:val="22"/>
          <w:lang w:val="en-US"/>
        </w:rPr>
        <w:t xml:space="preserve"> pulmonologist, Northern Virginia Pulmonology &amp; Critical Care Associates</w:t>
      </w:r>
    </w:p>
    <w:p w14:paraId="4ACE8598" w14:textId="30D97A86" w:rsidR="003C72E5" w:rsidRPr="0036658F" w:rsidRDefault="009C18C7"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2014 –</w:t>
      </w:r>
      <w:r w:rsidR="006B5EDF" w:rsidRPr="0036658F">
        <w:rPr>
          <w:rFonts w:ascii="Garamond" w:hAnsi="Garamond"/>
          <w:sz w:val="22"/>
          <w:szCs w:val="22"/>
          <w:lang w:val="en-US"/>
        </w:rPr>
        <w:t xml:space="preserve"> 2017</w:t>
      </w:r>
      <w:r w:rsidRPr="0036658F">
        <w:rPr>
          <w:rFonts w:ascii="Garamond" w:hAnsi="Garamond"/>
          <w:sz w:val="22"/>
          <w:szCs w:val="22"/>
          <w:lang w:val="en-US"/>
        </w:rPr>
        <w:t xml:space="preserve"> </w:t>
      </w:r>
      <w:r w:rsidRPr="0036658F">
        <w:rPr>
          <w:rFonts w:ascii="Garamond" w:hAnsi="Garamond"/>
          <w:sz w:val="22"/>
          <w:szCs w:val="22"/>
          <w:lang w:val="en-US"/>
        </w:rPr>
        <w:tab/>
        <w:t>Ya Luan Hsiao, MD, MPH</w:t>
      </w:r>
      <w:r w:rsidR="00CA0A02" w:rsidRPr="0036658F">
        <w:rPr>
          <w:rFonts w:ascii="Garamond" w:hAnsi="Garamond"/>
          <w:sz w:val="22"/>
          <w:szCs w:val="22"/>
          <w:lang w:val="en-US"/>
        </w:rPr>
        <w:t xml:space="preserve">, currently </w:t>
      </w:r>
      <w:r w:rsidR="007656E5" w:rsidRPr="0036658F">
        <w:rPr>
          <w:rFonts w:ascii="Garamond" w:hAnsi="Garamond"/>
          <w:sz w:val="22"/>
          <w:szCs w:val="22"/>
          <w:lang w:val="en-US"/>
        </w:rPr>
        <w:t>Senior Associate, Milken Institute, Santa Monica, California</w:t>
      </w:r>
      <w:r w:rsidR="00CB3AE5" w:rsidRPr="0036658F">
        <w:rPr>
          <w:rFonts w:ascii="Garamond" w:hAnsi="Garamond"/>
          <w:sz w:val="22"/>
          <w:szCs w:val="22"/>
          <w:lang w:val="en-US"/>
        </w:rPr>
        <w:t xml:space="preserve"> </w:t>
      </w:r>
    </w:p>
    <w:p w14:paraId="049876CB" w14:textId="223E2D1D" w:rsidR="003C72E5" w:rsidRPr="0036658F" w:rsidRDefault="004352FB"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2017 – 2019</w:t>
      </w:r>
      <w:r w:rsidR="003C72E5" w:rsidRPr="0036658F">
        <w:rPr>
          <w:rFonts w:ascii="Garamond" w:hAnsi="Garamond"/>
          <w:sz w:val="22"/>
          <w:szCs w:val="22"/>
          <w:lang w:val="en-US"/>
        </w:rPr>
        <w:tab/>
        <w:t xml:space="preserve">Young Shin Kim, MD, </w:t>
      </w:r>
      <w:r w:rsidR="007768A9" w:rsidRPr="0036658F">
        <w:rPr>
          <w:rFonts w:ascii="Garamond" w:hAnsi="Garamond"/>
          <w:sz w:val="22"/>
          <w:szCs w:val="22"/>
          <w:lang w:val="en-US"/>
        </w:rPr>
        <w:t>MPH</w:t>
      </w:r>
      <w:r w:rsidR="005C4FC8" w:rsidRPr="0036658F">
        <w:rPr>
          <w:rFonts w:ascii="Garamond" w:hAnsi="Garamond"/>
          <w:sz w:val="22"/>
          <w:szCs w:val="22"/>
          <w:lang w:val="en-US"/>
        </w:rPr>
        <w:t xml:space="preserve">, currently Professor, University of California, San Francisco </w:t>
      </w:r>
    </w:p>
    <w:p w14:paraId="37EA1947" w14:textId="31A8A0B2" w:rsidR="00D678D1" w:rsidRPr="0036658F" w:rsidRDefault="00D678D1"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2017 –</w:t>
      </w:r>
      <w:r w:rsidR="005C78DD" w:rsidRPr="0036658F">
        <w:rPr>
          <w:rFonts w:ascii="Garamond" w:hAnsi="Garamond"/>
          <w:sz w:val="22"/>
          <w:szCs w:val="22"/>
          <w:lang w:val="en-US"/>
        </w:rPr>
        <w:t xml:space="preserve"> 2019</w:t>
      </w:r>
      <w:r w:rsidRPr="0036658F">
        <w:rPr>
          <w:rFonts w:ascii="Garamond" w:hAnsi="Garamond"/>
          <w:sz w:val="22"/>
          <w:szCs w:val="22"/>
          <w:lang w:val="en-US"/>
        </w:rPr>
        <w:t xml:space="preserve"> </w:t>
      </w:r>
      <w:r w:rsidRPr="0036658F">
        <w:rPr>
          <w:rFonts w:ascii="Garamond" w:hAnsi="Garamond"/>
          <w:sz w:val="22"/>
          <w:szCs w:val="22"/>
          <w:lang w:val="en-US"/>
        </w:rPr>
        <w:tab/>
        <w:t>Leah Rand, DPhil (</w:t>
      </w:r>
      <w:r w:rsidR="0028170C">
        <w:rPr>
          <w:rFonts w:ascii="Garamond" w:hAnsi="Garamond"/>
          <w:sz w:val="22"/>
          <w:szCs w:val="22"/>
          <w:lang w:val="en-US"/>
        </w:rPr>
        <w:t>ED 8</w:t>
      </w:r>
      <w:r w:rsidRPr="0036658F">
        <w:rPr>
          <w:rFonts w:ascii="Garamond" w:hAnsi="Garamond"/>
          <w:sz w:val="22"/>
          <w:szCs w:val="22"/>
          <w:lang w:val="en-US"/>
        </w:rPr>
        <w:t>, OR 4</w:t>
      </w:r>
      <w:r w:rsidR="0028170C">
        <w:rPr>
          <w:rFonts w:ascii="Garamond" w:hAnsi="Garamond"/>
          <w:sz w:val="22"/>
          <w:szCs w:val="22"/>
          <w:lang w:val="en-US"/>
        </w:rPr>
        <w:t>2</w:t>
      </w:r>
      <w:r w:rsidRPr="0036658F">
        <w:rPr>
          <w:rFonts w:ascii="Garamond" w:hAnsi="Garamond"/>
          <w:sz w:val="22"/>
          <w:szCs w:val="22"/>
          <w:lang w:val="en-US"/>
        </w:rPr>
        <w:t>)</w:t>
      </w:r>
      <w:r w:rsidR="005C4FC8" w:rsidRPr="0036658F">
        <w:rPr>
          <w:rFonts w:ascii="Garamond" w:hAnsi="Garamond"/>
          <w:sz w:val="22"/>
          <w:szCs w:val="22"/>
          <w:lang w:val="en-US"/>
        </w:rPr>
        <w:t xml:space="preserve">, currently </w:t>
      </w:r>
      <w:r w:rsidR="007656E5" w:rsidRPr="0036658F">
        <w:rPr>
          <w:rFonts w:ascii="Garamond" w:hAnsi="Garamond"/>
          <w:sz w:val="22"/>
          <w:szCs w:val="22"/>
          <w:lang w:val="en-US"/>
        </w:rPr>
        <w:t xml:space="preserve">Research Scientist, </w:t>
      </w:r>
      <w:r w:rsidR="005C4FC8" w:rsidRPr="0036658F">
        <w:rPr>
          <w:rFonts w:ascii="Garamond" w:hAnsi="Garamond"/>
          <w:sz w:val="22"/>
          <w:szCs w:val="22"/>
          <w:lang w:val="en-US"/>
        </w:rPr>
        <w:t xml:space="preserve">Program </w:t>
      </w:r>
      <w:r w:rsidR="007656E5" w:rsidRPr="0036658F">
        <w:rPr>
          <w:rFonts w:ascii="Garamond" w:hAnsi="Garamond"/>
          <w:sz w:val="22"/>
          <w:szCs w:val="22"/>
          <w:lang w:val="en-US"/>
        </w:rPr>
        <w:t>o</w:t>
      </w:r>
      <w:r w:rsidR="005C4FC8" w:rsidRPr="0036658F">
        <w:rPr>
          <w:rFonts w:ascii="Garamond" w:hAnsi="Garamond"/>
          <w:sz w:val="22"/>
          <w:szCs w:val="22"/>
          <w:lang w:val="en-US"/>
        </w:rPr>
        <w:t xml:space="preserve">n Regulation, Therapeutics </w:t>
      </w:r>
      <w:proofErr w:type="gramStart"/>
      <w:r w:rsidR="005C4FC8" w:rsidRPr="0036658F">
        <w:rPr>
          <w:rFonts w:ascii="Garamond" w:hAnsi="Garamond"/>
          <w:sz w:val="22"/>
          <w:szCs w:val="22"/>
          <w:lang w:val="en-US"/>
        </w:rPr>
        <w:t>And</w:t>
      </w:r>
      <w:proofErr w:type="gramEnd"/>
      <w:r w:rsidR="005C4FC8" w:rsidRPr="0036658F">
        <w:rPr>
          <w:rFonts w:ascii="Garamond" w:hAnsi="Garamond"/>
          <w:sz w:val="22"/>
          <w:szCs w:val="22"/>
          <w:lang w:val="en-US"/>
        </w:rPr>
        <w:t xml:space="preserve"> Law (PORTAL), Harvard University </w:t>
      </w:r>
    </w:p>
    <w:p w14:paraId="38B7BD8D" w14:textId="669F86A3" w:rsidR="00693E79" w:rsidRPr="0036658F" w:rsidRDefault="00693E79"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2021 – 2022</w:t>
      </w:r>
      <w:r w:rsidRPr="0036658F">
        <w:rPr>
          <w:rFonts w:ascii="Garamond" w:hAnsi="Garamond"/>
          <w:sz w:val="22"/>
          <w:szCs w:val="22"/>
          <w:lang w:val="en-US"/>
        </w:rPr>
        <w:tab/>
        <w:t>Emerita Portillo Garcia, MD, international medical graduate, currently resident physician, Ascension Saint Mary – Chicago, family medicine</w:t>
      </w:r>
    </w:p>
    <w:p w14:paraId="5297D10B" w14:textId="0BFDB124" w:rsidR="005A5F89" w:rsidRPr="0036658F" w:rsidRDefault="005A5F89"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2020 – present</w:t>
      </w:r>
      <w:r w:rsidRPr="0036658F">
        <w:rPr>
          <w:rFonts w:ascii="Garamond" w:hAnsi="Garamond"/>
          <w:sz w:val="22"/>
          <w:szCs w:val="22"/>
          <w:lang w:val="en-US"/>
        </w:rPr>
        <w:tab/>
        <w:t>Yaara Zisman-Ilani, PhD</w:t>
      </w:r>
      <w:r w:rsidR="00AD475C">
        <w:rPr>
          <w:rFonts w:ascii="Garamond" w:hAnsi="Garamond"/>
          <w:sz w:val="22"/>
          <w:szCs w:val="22"/>
          <w:lang w:val="en-US"/>
        </w:rPr>
        <w:t xml:space="preserve"> (OR </w:t>
      </w:r>
      <w:r w:rsidR="0028170C">
        <w:rPr>
          <w:rFonts w:ascii="Garamond" w:hAnsi="Garamond"/>
          <w:sz w:val="22"/>
          <w:szCs w:val="22"/>
          <w:lang w:val="en-US"/>
        </w:rPr>
        <w:t>47</w:t>
      </w:r>
      <w:r w:rsidR="00AD475C">
        <w:rPr>
          <w:rFonts w:ascii="Garamond" w:hAnsi="Garamond"/>
          <w:sz w:val="22"/>
          <w:szCs w:val="22"/>
          <w:lang w:val="en-US"/>
        </w:rPr>
        <w:t>),</w:t>
      </w:r>
      <w:r w:rsidRPr="0036658F">
        <w:rPr>
          <w:rFonts w:ascii="Garamond" w:hAnsi="Garamond"/>
          <w:sz w:val="22"/>
          <w:szCs w:val="22"/>
          <w:lang w:val="en-US"/>
        </w:rPr>
        <w:t xml:space="preserve"> currently assistant professor, </w:t>
      </w:r>
      <w:r w:rsidR="007656E5" w:rsidRPr="0036658F">
        <w:rPr>
          <w:rFonts w:ascii="Garamond" w:hAnsi="Garamond"/>
          <w:sz w:val="22"/>
          <w:szCs w:val="22"/>
          <w:lang w:val="en-US"/>
        </w:rPr>
        <w:t xml:space="preserve">College of Public Health, </w:t>
      </w:r>
      <w:r w:rsidRPr="0036658F">
        <w:rPr>
          <w:rFonts w:ascii="Garamond" w:hAnsi="Garamond"/>
          <w:sz w:val="22"/>
          <w:szCs w:val="22"/>
          <w:lang w:val="en-US"/>
        </w:rPr>
        <w:t>Temple Universit</w:t>
      </w:r>
      <w:r w:rsidR="00CA6163" w:rsidRPr="0036658F">
        <w:rPr>
          <w:rFonts w:ascii="Garamond" w:hAnsi="Garamond"/>
          <w:sz w:val="22"/>
          <w:szCs w:val="22"/>
          <w:lang w:val="en-US"/>
        </w:rPr>
        <w:t xml:space="preserve">y </w:t>
      </w:r>
    </w:p>
    <w:p w14:paraId="2322FCF5" w14:textId="77777777" w:rsidR="009C18C7" w:rsidRPr="0036658F" w:rsidRDefault="009C18C7" w:rsidP="0076426F">
      <w:pPr>
        <w:pStyle w:val="BodyText"/>
        <w:ind w:left="1350" w:hanging="1350"/>
        <w:contextualSpacing/>
        <w:rPr>
          <w:rFonts w:ascii="Garamond" w:hAnsi="Garamond"/>
          <w:sz w:val="22"/>
          <w:szCs w:val="22"/>
          <w:lang w:val="en-US"/>
        </w:rPr>
      </w:pPr>
    </w:p>
    <w:p w14:paraId="104F0146" w14:textId="77777777" w:rsidR="009C18C7" w:rsidRPr="0036658F" w:rsidRDefault="009C18C7"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Thesis committees</w:t>
      </w:r>
    </w:p>
    <w:p w14:paraId="41F08BBC" w14:textId="6752510A" w:rsidR="008F6353" w:rsidRPr="0036658F" w:rsidRDefault="00CA0A02"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2014</w:t>
      </w:r>
      <w:r w:rsidR="00F74D58" w:rsidRPr="0036658F">
        <w:rPr>
          <w:rFonts w:ascii="Garamond" w:hAnsi="Garamond"/>
          <w:sz w:val="22"/>
          <w:szCs w:val="22"/>
          <w:lang w:val="en-US"/>
        </w:rPr>
        <w:t xml:space="preserve"> </w:t>
      </w:r>
      <w:r w:rsidR="00F74D58" w:rsidRPr="0036658F">
        <w:rPr>
          <w:rFonts w:ascii="Garamond" w:hAnsi="Garamond"/>
          <w:sz w:val="22"/>
          <w:szCs w:val="22"/>
          <w:lang w:val="en-US"/>
        </w:rPr>
        <w:tab/>
        <w:t>Elizabeth Pfoh, PhD</w:t>
      </w:r>
      <w:r w:rsidR="008F6353" w:rsidRPr="0036658F">
        <w:rPr>
          <w:rFonts w:ascii="Garamond" w:hAnsi="Garamond"/>
          <w:sz w:val="22"/>
          <w:szCs w:val="22"/>
          <w:lang w:val="en-US"/>
        </w:rPr>
        <w:t xml:space="preserve">, </w:t>
      </w:r>
      <w:r w:rsidRPr="0036658F">
        <w:rPr>
          <w:rFonts w:ascii="Garamond" w:hAnsi="Garamond"/>
          <w:sz w:val="22"/>
          <w:szCs w:val="22"/>
          <w:lang w:val="en-US"/>
        </w:rPr>
        <w:t>Health Services Research and Policy, committee member</w:t>
      </w:r>
      <w:r w:rsidR="00BE330F" w:rsidRPr="0036658F">
        <w:rPr>
          <w:rFonts w:ascii="Garamond" w:hAnsi="Garamond"/>
          <w:sz w:val="22"/>
          <w:szCs w:val="22"/>
          <w:lang w:val="en-US"/>
        </w:rPr>
        <w:t xml:space="preserve"> (OR 3</w:t>
      </w:r>
      <w:r w:rsidR="0028170C">
        <w:rPr>
          <w:rFonts w:ascii="Garamond" w:hAnsi="Garamond"/>
          <w:sz w:val="22"/>
          <w:szCs w:val="22"/>
          <w:lang w:val="en-US"/>
        </w:rPr>
        <w:t>7</w:t>
      </w:r>
      <w:r w:rsidR="00BE330F" w:rsidRPr="0036658F">
        <w:rPr>
          <w:rFonts w:ascii="Garamond" w:hAnsi="Garamond"/>
          <w:sz w:val="22"/>
          <w:szCs w:val="22"/>
          <w:lang w:val="en-US"/>
        </w:rPr>
        <w:t>)</w:t>
      </w:r>
      <w:r w:rsidR="005C4FC8" w:rsidRPr="0036658F">
        <w:rPr>
          <w:rFonts w:ascii="Garamond" w:hAnsi="Garamond"/>
          <w:sz w:val="22"/>
          <w:szCs w:val="22"/>
          <w:lang w:val="en-US"/>
        </w:rPr>
        <w:t xml:space="preserve">, currently Assistant Professor, Cleveland Clinic </w:t>
      </w:r>
    </w:p>
    <w:p w14:paraId="1E964134" w14:textId="373641AF" w:rsidR="00622A43" w:rsidRPr="0036658F" w:rsidRDefault="00CA0A02"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2015</w:t>
      </w:r>
      <w:r w:rsidR="00EA2911" w:rsidRPr="0036658F">
        <w:rPr>
          <w:rFonts w:ascii="Garamond" w:hAnsi="Garamond"/>
          <w:sz w:val="22"/>
          <w:szCs w:val="22"/>
          <w:lang w:val="en-US"/>
        </w:rPr>
        <w:tab/>
        <w:t xml:space="preserve">Joy Lee, PhD, </w:t>
      </w:r>
      <w:r w:rsidRPr="0036658F">
        <w:rPr>
          <w:rFonts w:ascii="Garamond" w:hAnsi="Garamond"/>
          <w:sz w:val="22"/>
          <w:szCs w:val="22"/>
          <w:lang w:val="en-US"/>
        </w:rPr>
        <w:t>Health Services Research and Policy, committee member</w:t>
      </w:r>
      <w:r w:rsidR="00EA2911" w:rsidRPr="0036658F">
        <w:rPr>
          <w:rFonts w:ascii="Garamond" w:hAnsi="Garamond"/>
          <w:sz w:val="22"/>
          <w:szCs w:val="22"/>
          <w:lang w:val="en-US"/>
        </w:rPr>
        <w:t xml:space="preserve"> </w:t>
      </w:r>
      <w:r w:rsidR="00BE330F" w:rsidRPr="0036658F">
        <w:rPr>
          <w:rFonts w:ascii="Garamond" w:hAnsi="Garamond"/>
          <w:sz w:val="22"/>
          <w:szCs w:val="22"/>
          <w:lang w:val="en-US"/>
        </w:rPr>
        <w:t>(OR 20, OR 28, RA 8)</w:t>
      </w:r>
      <w:r w:rsidR="005C4FC8" w:rsidRPr="0036658F">
        <w:rPr>
          <w:rFonts w:ascii="Garamond" w:hAnsi="Garamond"/>
          <w:sz w:val="22"/>
          <w:szCs w:val="22"/>
          <w:lang w:val="en-US"/>
        </w:rPr>
        <w:t>, currently Assistant Professor, Indiana University School of Medicine</w:t>
      </w:r>
    </w:p>
    <w:p w14:paraId="6F981B67" w14:textId="378299B6" w:rsidR="00315C74" w:rsidRPr="0036658F" w:rsidRDefault="00CA0A02" w:rsidP="0076426F">
      <w:pPr>
        <w:pStyle w:val="BodyText"/>
        <w:ind w:left="1350" w:hanging="1350"/>
        <w:contextualSpacing/>
        <w:rPr>
          <w:rFonts w:ascii="Garamond" w:eastAsia="Times New Roman" w:hAnsi="Garamond"/>
          <w:kern w:val="0"/>
          <w:sz w:val="22"/>
          <w:szCs w:val="22"/>
          <w:lang w:val="en-US" w:eastAsia="en-US"/>
        </w:rPr>
      </w:pPr>
      <w:r w:rsidRPr="0036658F">
        <w:rPr>
          <w:rFonts w:ascii="Garamond" w:eastAsia="Times New Roman" w:hAnsi="Garamond"/>
          <w:kern w:val="0"/>
          <w:sz w:val="22"/>
          <w:szCs w:val="22"/>
          <w:lang w:val="en-US" w:eastAsia="en-US"/>
        </w:rPr>
        <w:t>2016</w:t>
      </w:r>
      <w:r w:rsidRPr="0036658F">
        <w:rPr>
          <w:rFonts w:ascii="Garamond" w:eastAsia="Times New Roman" w:hAnsi="Garamond"/>
          <w:kern w:val="0"/>
          <w:sz w:val="22"/>
          <w:szCs w:val="22"/>
          <w:lang w:val="en-US" w:eastAsia="en-US"/>
        </w:rPr>
        <w:tab/>
      </w:r>
      <w:r w:rsidR="00315C74" w:rsidRPr="0036658F">
        <w:rPr>
          <w:rFonts w:ascii="Garamond" w:eastAsia="Times New Roman" w:hAnsi="Garamond"/>
          <w:kern w:val="0"/>
          <w:sz w:val="22"/>
          <w:szCs w:val="22"/>
          <w:lang w:val="en-US" w:eastAsia="en-US"/>
        </w:rPr>
        <w:t xml:space="preserve">Winnie Chi, PhD, </w:t>
      </w:r>
      <w:r w:rsidRPr="0036658F">
        <w:rPr>
          <w:rFonts w:ascii="Garamond" w:eastAsia="Times New Roman" w:hAnsi="Garamond"/>
          <w:kern w:val="0"/>
          <w:sz w:val="22"/>
          <w:szCs w:val="22"/>
          <w:lang w:val="en-US" w:eastAsia="en-US"/>
        </w:rPr>
        <w:t>Health Services Research and Policy, alternate committee member</w:t>
      </w:r>
    </w:p>
    <w:p w14:paraId="70913B1A" w14:textId="748DB14E" w:rsidR="00753542" w:rsidRPr="0036658F" w:rsidRDefault="00753542" w:rsidP="0076426F">
      <w:pPr>
        <w:pStyle w:val="BodyText"/>
        <w:ind w:left="1350" w:hanging="1350"/>
        <w:contextualSpacing/>
        <w:rPr>
          <w:rFonts w:ascii="Garamond" w:eastAsia="Times New Roman" w:hAnsi="Garamond"/>
          <w:kern w:val="0"/>
          <w:sz w:val="22"/>
          <w:szCs w:val="22"/>
          <w:lang w:val="en-US" w:eastAsia="en-US"/>
        </w:rPr>
      </w:pPr>
      <w:r w:rsidRPr="0036658F">
        <w:rPr>
          <w:rFonts w:ascii="Garamond" w:eastAsia="Times New Roman" w:hAnsi="Garamond"/>
          <w:kern w:val="0"/>
          <w:sz w:val="22"/>
          <w:szCs w:val="22"/>
          <w:lang w:val="en-US" w:eastAsia="en-US"/>
        </w:rPr>
        <w:t>2017</w:t>
      </w:r>
      <w:r w:rsidRPr="0036658F">
        <w:rPr>
          <w:rFonts w:ascii="Garamond" w:eastAsia="Times New Roman" w:hAnsi="Garamond"/>
          <w:kern w:val="0"/>
          <w:sz w:val="22"/>
          <w:szCs w:val="22"/>
          <w:lang w:val="en-US" w:eastAsia="en-US"/>
        </w:rPr>
        <w:tab/>
        <w:t>Helen Nichols, PhD, University of Maryland School of Social Work, committee member</w:t>
      </w:r>
      <w:r w:rsidR="00BE330F" w:rsidRPr="0036658F">
        <w:rPr>
          <w:rFonts w:ascii="Garamond" w:eastAsia="Times New Roman" w:hAnsi="Garamond"/>
          <w:kern w:val="0"/>
          <w:sz w:val="22"/>
          <w:szCs w:val="22"/>
          <w:lang w:val="en-US" w:eastAsia="en-US"/>
        </w:rPr>
        <w:t xml:space="preserve"> (OR 5</w:t>
      </w:r>
      <w:r w:rsidR="0028170C">
        <w:rPr>
          <w:rFonts w:ascii="Garamond" w:eastAsia="Times New Roman" w:hAnsi="Garamond"/>
          <w:kern w:val="0"/>
          <w:sz w:val="22"/>
          <w:szCs w:val="22"/>
          <w:lang w:val="en-US" w:eastAsia="en-US"/>
        </w:rPr>
        <w:t>5</w:t>
      </w:r>
      <w:r w:rsidR="00BE330F" w:rsidRPr="0036658F">
        <w:rPr>
          <w:rFonts w:ascii="Garamond" w:eastAsia="Times New Roman" w:hAnsi="Garamond"/>
          <w:kern w:val="0"/>
          <w:sz w:val="22"/>
          <w:szCs w:val="22"/>
          <w:lang w:val="en-US" w:eastAsia="en-US"/>
        </w:rPr>
        <w:t>)</w:t>
      </w:r>
      <w:r w:rsidR="005C4FC8" w:rsidRPr="0036658F">
        <w:rPr>
          <w:rFonts w:ascii="Garamond" w:eastAsia="Times New Roman" w:hAnsi="Garamond"/>
          <w:kern w:val="0"/>
          <w:sz w:val="22"/>
          <w:szCs w:val="22"/>
          <w:lang w:val="en-US" w:eastAsia="en-US"/>
        </w:rPr>
        <w:t>, currently research consultant</w:t>
      </w:r>
    </w:p>
    <w:p w14:paraId="7CECEF6A" w14:textId="570CC35D" w:rsidR="00884999" w:rsidRPr="0036658F" w:rsidRDefault="00903AF7" w:rsidP="0076426F">
      <w:pPr>
        <w:pStyle w:val="BodyText"/>
        <w:ind w:left="1350" w:hanging="1350"/>
        <w:contextualSpacing/>
        <w:rPr>
          <w:rFonts w:ascii="Garamond" w:hAnsi="Garamond"/>
          <w:sz w:val="22"/>
          <w:szCs w:val="22"/>
          <w:lang w:val="en-US"/>
        </w:rPr>
      </w:pPr>
      <w:r w:rsidRPr="0036658F">
        <w:rPr>
          <w:rFonts w:ascii="Garamond" w:eastAsia="Times New Roman" w:hAnsi="Garamond"/>
          <w:kern w:val="0"/>
          <w:sz w:val="22"/>
          <w:szCs w:val="22"/>
          <w:lang w:val="en-US" w:eastAsia="en-US"/>
        </w:rPr>
        <w:t>2018--2021</w:t>
      </w:r>
      <w:r w:rsidR="00884999" w:rsidRPr="0036658F">
        <w:rPr>
          <w:rFonts w:ascii="Garamond" w:eastAsia="Times New Roman" w:hAnsi="Garamond"/>
          <w:kern w:val="0"/>
          <w:sz w:val="22"/>
          <w:szCs w:val="22"/>
          <w:lang w:val="en-US" w:eastAsia="en-US"/>
        </w:rPr>
        <w:tab/>
        <w:t xml:space="preserve">Christian Morales, PhD student, </w:t>
      </w:r>
      <w:r w:rsidR="00884999" w:rsidRPr="0036658F">
        <w:rPr>
          <w:rFonts w:ascii="Garamond" w:hAnsi="Garamond"/>
          <w:sz w:val="22"/>
          <w:szCs w:val="22"/>
          <w:lang w:val="en-US"/>
        </w:rPr>
        <w:t>Health Services Research and Policy, committee member</w:t>
      </w:r>
    </w:p>
    <w:p w14:paraId="0E26AFD7" w14:textId="142E0302" w:rsidR="007533DD" w:rsidRPr="0036658F" w:rsidRDefault="007533DD"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2019–</w:t>
      </w:r>
      <w:r w:rsidR="00274AD9">
        <w:rPr>
          <w:rFonts w:ascii="Garamond" w:hAnsi="Garamond"/>
          <w:sz w:val="22"/>
          <w:szCs w:val="22"/>
          <w:lang w:val="en-US"/>
        </w:rPr>
        <w:t>2024</w:t>
      </w:r>
      <w:r w:rsidRPr="0036658F">
        <w:rPr>
          <w:rFonts w:ascii="Garamond" w:hAnsi="Garamond"/>
          <w:sz w:val="22"/>
          <w:szCs w:val="22"/>
          <w:lang w:val="en-US"/>
        </w:rPr>
        <w:tab/>
        <w:t>Max Thayer, PhD student, Johns Hopkins School of Nursing</w:t>
      </w:r>
      <w:r w:rsidR="00903AF7" w:rsidRPr="0036658F">
        <w:rPr>
          <w:rFonts w:ascii="Garamond" w:hAnsi="Garamond"/>
          <w:sz w:val="22"/>
          <w:szCs w:val="22"/>
          <w:lang w:val="en-US"/>
        </w:rPr>
        <w:t>, committee member</w:t>
      </w:r>
    </w:p>
    <w:p w14:paraId="6A5270B5" w14:textId="48D1ED06" w:rsidR="00FF4ECB" w:rsidRDefault="00FF4ECB"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2021</w:t>
      </w:r>
      <w:r w:rsidRPr="0036658F">
        <w:rPr>
          <w:rFonts w:ascii="Garamond" w:hAnsi="Garamond"/>
          <w:sz w:val="22"/>
          <w:szCs w:val="22"/>
          <w:lang w:val="en-US"/>
        </w:rPr>
        <w:tab/>
        <w:t>Sarah Werren, PhD student, University of Basel</w:t>
      </w:r>
      <w:r w:rsidR="00903AF7" w:rsidRPr="0036658F">
        <w:rPr>
          <w:rFonts w:ascii="Garamond" w:hAnsi="Garamond"/>
          <w:sz w:val="22"/>
          <w:szCs w:val="22"/>
          <w:lang w:val="en-US"/>
        </w:rPr>
        <w:t xml:space="preserve"> (bioethics), committee member</w:t>
      </w:r>
      <w:r w:rsidR="00CA6163" w:rsidRPr="0036658F">
        <w:rPr>
          <w:rFonts w:ascii="Garamond" w:hAnsi="Garamond"/>
          <w:sz w:val="22"/>
          <w:szCs w:val="22"/>
          <w:lang w:val="en-US"/>
        </w:rPr>
        <w:t>, currently Assistant Professor, University of Basel</w:t>
      </w:r>
    </w:p>
    <w:p w14:paraId="387ED785" w14:textId="15864A7E" w:rsidR="00F25B4B" w:rsidRDefault="00F25B4B" w:rsidP="0076426F">
      <w:pPr>
        <w:pStyle w:val="BodyText"/>
        <w:ind w:left="1350" w:hanging="1350"/>
        <w:contextualSpacing/>
        <w:rPr>
          <w:rFonts w:ascii="Garamond" w:hAnsi="Garamond"/>
          <w:sz w:val="22"/>
          <w:szCs w:val="22"/>
          <w:lang w:val="en-US"/>
        </w:rPr>
      </w:pPr>
      <w:r>
        <w:rPr>
          <w:rFonts w:ascii="Garamond" w:hAnsi="Garamond"/>
          <w:sz w:val="22"/>
          <w:szCs w:val="22"/>
          <w:lang w:val="en-US"/>
        </w:rPr>
        <w:t>2023</w:t>
      </w:r>
      <w:r w:rsidR="0028170C">
        <w:rPr>
          <w:rFonts w:ascii="Garamond" w:hAnsi="Garamond"/>
          <w:sz w:val="22"/>
          <w:szCs w:val="22"/>
          <w:lang w:val="en-US"/>
        </w:rPr>
        <w:t>-</w:t>
      </w:r>
      <w:r w:rsidR="003F7E12">
        <w:rPr>
          <w:rFonts w:ascii="Garamond" w:hAnsi="Garamond"/>
          <w:sz w:val="22"/>
          <w:szCs w:val="22"/>
          <w:lang w:val="en-US"/>
        </w:rPr>
        <w:t>2025</w:t>
      </w:r>
      <w:r>
        <w:rPr>
          <w:rFonts w:ascii="Garamond" w:hAnsi="Garamond"/>
          <w:sz w:val="22"/>
          <w:szCs w:val="22"/>
          <w:lang w:val="en-US"/>
        </w:rPr>
        <w:tab/>
      </w:r>
      <w:r w:rsidR="00CD76C8">
        <w:rPr>
          <w:rFonts w:ascii="Garamond" w:hAnsi="Garamond"/>
          <w:sz w:val="22"/>
          <w:szCs w:val="22"/>
          <w:lang w:val="en-US"/>
        </w:rPr>
        <w:t xml:space="preserve">Lorraine (Jing) Fan, </w:t>
      </w:r>
      <w:proofErr w:type="spellStart"/>
      <w:r w:rsidR="00CD76C8">
        <w:rPr>
          <w:rFonts w:ascii="Garamond" w:hAnsi="Garamond"/>
          <w:sz w:val="22"/>
          <w:szCs w:val="22"/>
          <w:lang w:val="en-US"/>
        </w:rPr>
        <w:t>DrPh</w:t>
      </w:r>
      <w:proofErr w:type="spellEnd"/>
      <w:r w:rsidR="00CD76C8">
        <w:rPr>
          <w:rFonts w:ascii="Garamond" w:hAnsi="Garamond"/>
          <w:sz w:val="22"/>
          <w:szCs w:val="22"/>
          <w:lang w:val="en-US"/>
        </w:rPr>
        <w:t xml:space="preserve"> student, Health Services Research and Policy, committee member</w:t>
      </w:r>
    </w:p>
    <w:p w14:paraId="3FA30A15" w14:textId="5BE4870F" w:rsidR="001607A9" w:rsidRDefault="001607A9" w:rsidP="0076426F">
      <w:pPr>
        <w:pStyle w:val="BodyText"/>
        <w:ind w:left="1350" w:hanging="1350"/>
        <w:contextualSpacing/>
        <w:rPr>
          <w:rFonts w:ascii="Garamond" w:hAnsi="Garamond"/>
          <w:sz w:val="22"/>
          <w:szCs w:val="22"/>
          <w:lang w:val="en-US"/>
        </w:rPr>
      </w:pPr>
      <w:r>
        <w:rPr>
          <w:rFonts w:ascii="Garamond" w:hAnsi="Garamond"/>
          <w:sz w:val="22"/>
          <w:szCs w:val="22"/>
          <w:lang w:val="en-US"/>
        </w:rPr>
        <w:t>2024-</w:t>
      </w:r>
      <w:r w:rsidR="003F7E12">
        <w:rPr>
          <w:rFonts w:ascii="Garamond" w:hAnsi="Garamond"/>
          <w:sz w:val="22"/>
          <w:szCs w:val="22"/>
          <w:lang w:val="en-US"/>
        </w:rPr>
        <w:t>2025</w:t>
      </w:r>
      <w:r>
        <w:rPr>
          <w:rFonts w:ascii="Garamond" w:hAnsi="Garamond"/>
          <w:sz w:val="22"/>
          <w:szCs w:val="22"/>
          <w:lang w:val="en-US"/>
        </w:rPr>
        <w:tab/>
        <w:t xml:space="preserve">Yin Fan, </w:t>
      </w:r>
      <w:proofErr w:type="spellStart"/>
      <w:r>
        <w:rPr>
          <w:rFonts w:ascii="Garamond" w:hAnsi="Garamond"/>
          <w:sz w:val="22"/>
          <w:szCs w:val="22"/>
          <w:lang w:val="en-US"/>
        </w:rPr>
        <w:t>DrPh</w:t>
      </w:r>
      <w:proofErr w:type="spellEnd"/>
      <w:r>
        <w:rPr>
          <w:rFonts w:ascii="Garamond" w:hAnsi="Garamond"/>
          <w:sz w:val="22"/>
          <w:szCs w:val="22"/>
          <w:lang w:val="en-US"/>
        </w:rPr>
        <w:t xml:space="preserve"> student, Health Services Research and Policy, committee member</w:t>
      </w:r>
    </w:p>
    <w:p w14:paraId="691E28A2" w14:textId="6E73A9C6" w:rsidR="003F7E12" w:rsidRDefault="003F7E12" w:rsidP="0076426F">
      <w:pPr>
        <w:pStyle w:val="BodyText"/>
        <w:ind w:left="1350" w:hanging="1350"/>
        <w:contextualSpacing/>
        <w:rPr>
          <w:rFonts w:ascii="Garamond" w:hAnsi="Garamond"/>
          <w:sz w:val="22"/>
          <w:szCs w:val="22"/>
          <w:lang w:val="en-US"/>
        </w:rPr>
      </w:pPr>
      <w:r>
        <w:rPr>
          <w:rFonts w:ascii="Garamond" w:hAnsi="Garamond"/>
          <w:sz w:val="22"/>
          <w:szCs w:val="22"/>
          <w:lang w:val="en-US"/>
        </w:rPr>
        <w:t>2025</w:t>
      </w:r>
      <w:r>
        <w:rPr>
          <w:rFonts w:ascii="Garamond" w:hAnsi="Garamond"/>
          <w:sz w:val="22"/>
          <w:szCs w:val="22"/>
          <w:lang w:val="en-US"/>
        </w:rPr>
        <w:tab/>
        <w:t>Aitana Pineiro Fungueirino, PhD student, Ben-Gurion University of the Negev (Israel), Advanced Graduate Studies Committee, thesis reader</w:t>
      </w:r>
    </w:p>
    <w:p w14:paraId="601AF837" w14:textId="657D3CE8" w:rsidR="0095771C" w:rsidRPr="0036658F" w:rsidRDefault="0095771C" w:rsidP="0076426F">
      <w:pPr>
        <w:pStyle w:val="BodyText"/>
        <w:ind w:left="1350" w:hanging="1350"/>
        <w:contextualSpacing/>
        <w:rPr>
          <w:rFonts w:ascii="Garamond" w:eastAsia="Times New Roman" w:hAnsi="Garamond"/>
          <w:kern w:val="0"/>
          <w:sz w:val="22"/>
          <w:szCs w:val="22"/>
          <w:lang w:val="en-US" w:eastAsia="en-US"/>
        </w:rPr>
      </w:pPr>
      <w:r>
        <w:rPr>
          <w:rFonts w:ascii="Garamond" w:hAnsi="Garamond"/>
          <w:sz w:val="22"/>
          <w:szCs w:val="22"/>
          <w:lang w:val="en-US"/>
        </w:rPr>
        <w:t>2025</w:t>
      </w:r>
      <w:r>
        <w:rPr>
          <w:rFonts w:ascii="Garamond" w:hAnsi="Garamond"/>
          <w:sz w:val="22"/>
          <w:szCs w:val="22"/>
          <w:lang w:val="en-US"/>
        </w:rPr>
        <w:tab/>
        <w:t>Soo Hyun Kim, PhD student, Johns Hopkins University School of Nursing, committee member</w:t>
      </w:r>
    </w:p>
    <w:p w14:paraId="39602080" w14:textId="77777777" w:rsidR="00315C74" w:rsidRPr="0036658F" w:rsidRDefault="00315C74" w:rsidP="0076426F">
      <w:pPr>
        <w:pStyle w:val="BodyText"/>
        <w:ind w:left="1350" w:hanging="1350"/>
        <w:contextualSpacing/>
        <w:rPr>
          <w:rFonts w:ascii="Garamond" w:hAnsi="Garamond"/>
          <w:sz w:val="22"/>
          <w:szCs w:val="22"/>
          <w:lang w:val="en-US"/>
        </w:rPr>
      </w:pPr>
    </w:p>
    <w:p w14:paraId="37CB9F80" w14:textId="77777777" w:rsidR="00622A43" w:rsidRPr="0036658F" w:rsidRDefault="00622A43" w:rsidP="0076426F">
      <w:pPr>
        <w:pStyle w:val="BodyText"/>
        <w:ind w:left="1350" w:hanging="1350"/>
        <w:contextualSpacing/>
        <w:rPr>
          <w:rFonts w:ascii="Garamond" w:hAnsi="Garamond"/>
          <w:bCs/>
          <w:i/>
          <w:iCs/>
          <w:sz w:val="22"/>
          <w:szCs w:val="22"/>
          <w:lang w:val="en-US"/>
        </w:rPr>
      </w:pPr>
      <w:r w:rsidRPr="0036658F">
        <w:rPr>
          <w:rFonts w:ascii="Garamond" w:hAnsi="Garamond"/>
          <w:bCs/>
          <w:i/>
          <w:iCs/>
          <w:sz w:val="22"/>
          <w:szCs w:val="22"/>
          <w:lang w:val="en-US"/>
        </w:rPr>
        <w:t>Educational Program Building / Leadership</w:t>
      </w:r>
    </w:p>
    <w:p w14:paraId="19B2B28A" w14:textId="1BE21A43" w:rsidR="00A64285" w:rsidRPr="0036658F" w:rsidRDefault="00373CBB"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2012</w:t>
      </w:r>
      <w:r w:rsidR="00AD475C">
        <w:rPr>
          <w:rFonts w:ascii="Garamond" w:hAnsi="Garamond"/>
          <w:sz w:val="22"/>
          <w:szCs w:val="22"/>
          <w:lang w:val="en-US"/>
        </w:rPr>
        <w:tab/>
      </w:r>
      <w:r w:rsidRPr="0036658F">
        <w:rPr>
          <w:rFonts w:ascii="Garamond" w:hAnsi="Garamond"/>
          <w:sz w:val="22"/>
          <w:szCs w:val="22"/>
          <w:lang w:val="en-US"/>
        </w:rPr>
        <w:t>Picker-Gold Foundation/ACGME Challenge Grant, “Towards Clear and Caring</w:t>
      </w:r>
      <w:r w:rsidR="00AD475C">
        <w:rPr>
          <w:rFonts w:ascii="Garamond" w:hAnsi="Garamond"/>
          <w:sz w:val="22"/>
          <w:szCs w:val="22"/>
          <w:lang w:val="en-US"/>
        </w:rPr>
        <w:t xml:space="preserve"> </w:t>
      </w:r>
      <w:r w:rsidRPr="0036658F">
        <w:rPr>
          <w:rFonts w:ascii="Garamond" w:hAnsi="Garamond"/>
          <w:sz w:val="22"/>
          <w:szCs w:val="22"/>
          <w:lang w:val="en-US"/>
        </w:rPr>
        <w:t xml:space="preserve">Communication Always”: Curriculum Development Committee. </w:t>
      </w:r>
      <w:r w:rsidR="009C18C7" w:rsidRPr="0036658F">
        <w:rPr>
          <w:rFonts w:ascii="Garamond" w:hAnsi="Garamond"/>
          <w:sz w:val="22"/>
          <w:szCs w:val="22"/>
          <w:lang w:val="en-US"/>
        </w:rPr>
        <w:t>PI: Hanan Aboumatar, MD</w:t>
      </w:r>
    </w:p>
    <w:p w14:paraId="77782515" w14:textId="77777777" w:rsidR="009C18C7" w:rsidRPr="0036658F" w:rsidRDefault="00A64285" w:rsidP="00AD475C">
      <w:pPr>
        <w:pStyle w:val="BodyText"/>
        <w:ind w:left="1350"/>
        <w:contextualSpacing/>
        <w:rPr>
          <w:rFonts w:ascii="Garamond" w:hAnsi="Garamond"/>
          <w:sz w:val="22"/>
          <w:szCs w:val="22"/>
          <w:lang w:val="en-US"/>
        </w:rPr>
      </w:pPr>
      <w:r w:rsidRPr="0036658F">
        <w:rPr>
          <w:rFonts w:ascii="Garamond" w:hAnsi="Garamond"/>
          <w:sz w:val="22"/>
          <w:szCs w:val="22"/>
          <w:lang w:val="en-US"/>
        </w:rPr>
        <w:t>Role: Aided in curricular development and assessment methodology</w:t>
      </w:r>
    </w:p>
    <w:p w14:paraId="5733855F" w14:textId="77777777" w:rsidR="00A64285" w:rsidRPr="0036658F" w:rsidRDefault="00A64285" w:rsidP="0076426F">
      <w:pPr>
        <w:pStyle w:val="BodyText"/>
        <w:ind w:left="1350" w:hanging="1350"/>
        <w:contextualSpacing/>
        <w:rPr>
          <w:rFonts w:ascii="Garamond" w:hAnsi="Garamond"/>
          <w:sz w:val="22"/>
          <w:szCs w:val="22"/>
          <w:lang w:val="en-US"/>
        </w:rPr>
      </w:pPr>
    </w:p>
    <w:p w14:paraId="6E907955" w14:textId="0D8DD010" w:rsidR="009C18C7" w:rsidRPr="0036658F" w:rsidRDefault="009C18C7"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2015</w:t>
      </w:r>
      <w:r w:rsidRPr="0036658F">
        <w:rPr>
          <w:rFonts w:ascii="Garamond" w:hAnsi="Garamond"/>
          <w:sz w:val="22"/>
          <w:szCs w:val="22"/>
          <w:lang w:val="en-US"/>
        </w:rPr>
        <w:tab/>
        <w:t xml:space="preserve">Patient Centered Outcomes Research Institute Curriculum Development, </w:t>
      </w:r>
    </w:p>
    <w:p w14:paraId="378B9A54" w14:textId="4C164625" w:rsidR="00A64285" w:rsidRPr="0036658F" w:rsidRDefault="009C18C7" w:rsidP="0076426F">
      <w:pPr>
        <w:pStyle w:val="BodyText"/>
        <w:ind w:left="1350" w:hanging="1350"/>
        <w:contextualSpacing/>
        <w:rPr>
          <w:rFonts w:ascii="Garamond" w:hAnsi="Garamond"/>
          <w:sz w:val="22"/>
          <w:szCs w:val="22"/>
          <w:lang w:val="en-US"/>
        </w:rPr>
      </w:pPr>
      <w:r w:rsidRPr="0036658F">
        <w:rPr>
          <w:rFonts w:ascii="Garamond" w:hAnsi="Garamond"/>
          <w:sz w:val="22"/>
          <w:szCs w:val="22"/>
          <w:lang w:val="en-US"/>
        </w:rPr>
        <w:tab/>
        <w:t>PI: Jodi Segal, MD</w:t>
      </w:r>
    </w:p>
    <w:p w14:paraId="01AC6A73" w14:textId="77777777" w:rsidR="00622A43" w:rsidRPr="0036658F" w:rsidRDefault="00A64285" w:rsidP="00AD475C">
      <w:pPr>
        <w:pStyle w:val="BodyText"/>
        <w:ind w:left="1350"/>
        <w:contextualSpacing/>
        <w:rPr>
          <w:rFonts w:ascii="Garamond" w:hAnsi="Garamond"/>
          <w:sz w:val="22"/>
          <w:szCs w:val="22"/>
          <w:lang w:val="en-US"/>
        </w:rPr>
      </w:pPr>
      <w:r w:rsidRPr="0036658F">
        <w:rPr>
          <w:rFonts w:ascii="Garamond" w:hAnsi="Garamond"/>
          <w:sz w:val="22"/>
          <w:szCs w:val="22"/>
          <w:lang w:val="en-US"/>
        </w:rPr>
        <w:t>Role: Conceived and created Chapter 1, “Generating Patient-Centered Research Questions”</w:t>
      </w:r>
    </w:p>
    <w:p w14:paraId="4E7C80C3" w14:textId="77777777" w:rsidR="009C18C7" w:rsidRPr="0036658F" w:rsidRDefault="009C18C7" w:rsidP="0076426F">
      <w:pPr>
        <w:pStyle w:val="BodyText"/>
        <w:ind w:left="1350" w:hanging="1350"/>
        <w:contextualSpacing/>
        <w:rPr>
          <w:rFonts w:ascii="Garamond" w:hAnsi="Garamond"/>
          <w:sz w:val="22"/>
          <w:szCs w:val="22"/>
          <w:lang w:val="en-US"/>
        </w:rPr>
      </w:pPr>
    </w:p>
    <w:p w14:paraId="1964A185" w14:textId="77777777" w:rsidR="009C18C7" w:rsidRPr="0036658F" w:rsidRDefault="009C18C7" w:rsidP="009C18C7">
      <w:pPr>
        <w:pStyle w:val="BodyText"/>
        <w:ind w:left="2127" w:hanging="2127"/>
        <w:contextualSpacing/>
        <w:rPr>
          <w:rFonts w:ascii="Garamond" w:hAnsi="Garamond"/>
          <w:b/>
          <w:bCs/>
          <w:sz w:val="22"/>
          <w:szCs w:val="22"/>
          <w:lang w:val="en-US"/>
        </w:rPr>
      </w:pPr>
      <w:r w:rsidRPr="0036658F">
        <w:rPr>
          <w:rFonts w:ascii="Garamond" w:hAnsi="Garamond"/>
          <w:b/>
          <w:bCs/>
          <w:sz w:val="22"/>
          <w:szCs w:val="22"/>
          <w:lang w:val="en-US"/>
        </w:rPr>
        <w:t>RESEARCH ACTIVITIES</w:t>
      </w:r>
    </w:p>
    <w:p w14:paraId="44952C47" w14:textId="77777777" w:rsidR="00464BED" w:rsidRPr="0036658F" w:rsidRDefault="009C18C7" w:rsidP="00464BED">
      <w:pPr>
        <w:pStyle w:val="BodyText"/>
        <w:ind w:left="2127" w:hanging="2127"/>
        <w:contextualSpacing/>
        <w:rPr>
          <w:rFonts w:ascii="Garamond" w:hAnsi="Garamond"/>
          <w:b/>
          <w:bCs/>
          <w:sz w:val="22"/>
          <w:szCs w:val="22"/>
          <w:lang w:val="en-US"/>
        </w:rPr>
      </w:pPr>
      <w:r w:rsidRPr="0036658F">
        <w:rPr>
          <w:rFonts w:ascii="Garamond" w:hAnsi="Garamond"/>
          <w:b/>
          <w:bCs/>
          <w:sz w:val="22"/>
          <w:szCs w:val="22"/>
          <w:lang w:val="en-US"/>
        </w:rPr>
        <w:t>Research Focus</w:t>
      </w:r>
    </w:p>
    <w:p w14:paraId="29D08C24" w14:textId="33AE81A0" w:rsidR="009C18C7" w:rsidRPr="0036658F" w:rsidRDefault="000A5708" w:rsidP="004352FB">
      <w:pPr>
        <w:rPr>
          <w:rFonts w:ascii="Garamond" w:hAnsi="Garamond"/>
          <w:sz w:val="22"/>
          <w:szCs w:val="22"/>
        </w:rPr>
      </w:pPr>
      <w:r w:rsidRPr="0036658F">
        <w:rPr>
          <w:rFonts w:ascii="Garamond" w:hAnsi="Garamond"/>
          <w:sz w:val="22"/>
          <w:szCs w:val="22"/>
        </w:rPr>
        <w:t>My research focuses on understanding how patient preference affects application of medical evidence</w:t>
      </w:r>
      <w:r w:rsidR="004352FB" w:rsidRPr="0036658F">
        <w:rPr>
          <w:rFonts w:ascii="Garamond" w:hAnsi="Garamond"/>
          <w:sz w:val="22"/>
          <w:szCs w:val="22"/>
        </w:rPr>
        <w:t>, and how shared decision making is to be understood in the contexts of social and political realities</w:t>
      </w:r>
      <w:r w:rsidRPr="0036658F">
        <w:rPr>
          <w:rFonts w:ascii="Garamond" w:hAnsi="Garamond"/>
          <w:sz w:val="22"/>
          <w:szCs w:val="22"/>
        </w:rPr>
        <w:t xml:space="preserve">. </w:t>
      </w:r>
    </w:p>
    <w:p w14:paraId="409D0D95" w14:textId="77777777" w:rsidR="000A5708" w:rsidRPr="0036658F" w:rsidRDefault="000A5708" w:rsidP="000A5708">
      <w:pPr>
        <w:rPr>
          <w:rFonts w:ascii="Garamond" w:hAnsi="Garamond"/>
          <w:sz w:val="22"/>
          <w:szCs w:val="22"/>
        </w:rPr>
      </w:pPr>
    </w:p>
    <w:p w14:paraId="641ED210" w14:textId="77777777" w:rsidR="0025448B" w:rsidRPr="0036658F" w:rsidRDefault="0025448B" w:rsidP="0025448B">
      <w:pPr>
        <w:rPr>
          <w:rFonts w:ascii="Garamond" w:hAnsi="Garamond" w:cs="Times"/>
          <w:b/>
          <w:bCs/>
          <w:sz w:val="22"/>
          <w:szCs w:val="22"/>
          <w:lang w:val="en-US"/>
        </w:rPr>
      </w:pPr>
      <w:r w:rsidRPr="0036658F">
        <w:rPr>
          <w:rFonts w:ascii="Garamond" w:hAnsi="Garamond" w:cs="Times"/>
          <w:b/>
          <w:bCs/>
          <w:sz w:val="22"/>
          <w:szCs w:val="22"/>
          <w:lang w:val="en-CA"/>
        </w:rPr>
        <w:fldChar w:fldCharType="begin"/>
      </w:r>
      <w:r w:rsidRPr="0036658F">
        <w:rPr>
          <w:rFonts w:ascii="Garamond" w:hAnsi="Garamond" w:cs="Times"/>
          <w:b/>
          <w:bCs/>
          <w:sz w:val="22"/>
          <w:szCs w:val="22"/>
          <w:lang w:val="en-CA"/>
        </w:rPr>
        <w:instrText xml:space="preserve"> SEQ CHAPTER \h \r 1</w:instrText>
      </w:r>
      <w:r w:rsidRPr="0036658F">
        <w:rPr>
          <w:rFonts w:ascii="Garamond" w:hAnsi="Garamond" w:cs="Times"/>
          <w:b/>
          <w:bCs/>
          <w:sz w:val="22"/>
          <w:szCs w:val="22"/>
        </w:rPr>
        <w:fldChar w:fldCharType="end"/>
      </w:r>
      <w:r w:rsidRPr="0036658F">
        <w:rPr>
          <w:rFonts w:ascii="Garamond" w:hAnsi="Garamond" w:cs="Times"/>
          <w:b/>
          <w:bCs/>
          <w:sz w:val="22"/>
          <w:szCs w:val="22"/>
          <w:lang w:val="en-US"/>
        </w:rPr>
        <w:t>SYSTEM INNOVATION AND QUALITY IMPROVEMENT ACTIVITIES</w:t>
      </w:r>
    </w:p>
    <w:p w14:paraId="0D6D8DDA" w14:textId="77777777" w:rsidR="0025448B" w:rsidRPr="0036658F" w:rsidRDefault="0025448B" w:rsidP="003651FC">
      <w:pPr>
        <w:rPr>
          <w:rFonts w:ascii="Garamond" w:hAnsi="Garamond" w:cs="Times"/>
          <w:b/>
          <w:bCs/>
          <w:sz w:val="22"/>
          <w:szCs w:val="22"/>
        </w:rPr>
      </w:pPr>
    </w:p>
    <w:p w14:paraId="3EE79619" w14:textId="77777777" w:rsidR="0025448B" w:rsidRPr="0036658F" w:rsidRDefault="0025448B" w:rsidP="0025448B">
      <w:pPr>
        <w:rPr>
          <w:rFonts w:ascii="Garamond" w:hAnsi="Garamond" w:cs="Times"/>
          <w:b/>
          <w:bCs/>
          <w:sz w:val="22"/>
          <w:szCs w:val="22"/>
          <w:lang w:val="en-US"/>
        </w:rPr>
      </w:pPr>
      <w:r w:rsidRPr="0036658F">
        <w:rPr>
          <w:rFonts w:ascii="Garamond" w:hAnsi="Garamond" w:cs="Times"/>
          <w:b/>
          <w:bCs/>
          <w:sz w:val="22"/>
          <w:szCs w:val="22"/>
          <w:lang w:val="en-US"/>
        </w:rPr>
        <w:t>System Innovation and Quality</w:t>
      </w:r>
      <w:r w:rsidR="00622A43" w:rsidRPr="0036658F">
        <w:rPr>
          <w:rFonts w:ascii="Garamond" w:hAnsi="Garamond" w:cs="Times"/>
          <w:b/>
          <w:bCs/>
          <w:sz w:val="22"/>
          <w:szCs w:val="22"/>
          <w:lang w:val="en-US"/>
        </w:rPr>
        <w:t xml:space="preserve"> Improvement efforts within JHM</w:t>
      </w:r>
      <w:r w:rsidR="009C18C7" w:rsidRPr="0036658F">
        <w:rPr>
          <w:rFonts w:ascii="Garamond" w:hAnsi="Garamond" w:cs="Times"/>
          <w:b/>
          <w:bCs/>
          <w:sz w:val="22"/>
          <w:szCs w:val="22"/>
          <w:lang w:val="en-US"/>
        </w:rPr>
        <w:t>I</w:t>
      </w:r>
    </w:p>
    <w:p w14:paraId="557615DF" w14:textId="4AF7A3A4" w:rsidR="0025448B" w:rsidRPr="0036658F" w:rsidRDefault="00EB6C08" w:rsidP="003651FC">
      <w:pPr>
        <w:rPr>
          <w:rFonts w:ascii="Garamond" w:hAnsi="Garamond" w:cs="Times"/>
          <w:sz w:val="22"/>
          <w:szCs w:val="22"/>
        </w:rPr>
      </w:pPr>
      <w:r w:rsidRPr="0036658F">
        <w:rPr>
          <w:rFonts w:ascii="Garamond" w:hAnsi="Garamond" w:cs="Times"/>
          <w:sz w:val="22"/>
          <w:szCs w:val="22"/>
        </w:rPr>
        <w:t>2010-2013</w:t>
      </w:r>
      <w:r w:rsidR="0025448B" w:rsidRPr="0036658F">
        <w:rPr>
          <w:rFonts w:ascii="Garamond" w:hAnsi="Garamond" w:cs="Times"/>
          <w:sz w:val="22"/>
          <w:szCs w:val="22"/>
        </w:rPr>
        <w:tab/>
      </w:r>
      <w:r w:rsidR="00CA0A02" w:rsidRPr="0036658F">
        <w:rPr>
          <w:rFonts w:ascii="Garamond" w:hAnsi="Garamond" w:cs="Times"/>
          <w:sz w:val="22"/>
          <w:szCs w:val="22"/>
        </w:rPr>
        <w:t xml:space="preserve">Member, </w:t>
      </w:r>
      <w:r w:rsidR="0025448B" w:rsidRPr="0036658F">
        <w:rPr>
          <w:rFonts w:ascii="Garamond" w:hAnsi="Garamond" w:cs="Times"/>
          <w:sz w:val="22"/>
          <w:szCs w:val="22"/>
        </w:rPr>
        <w:t>Diabetes Redesign Steering Committee</w:t>
      </w:r>
    </w:p>
    <w:p w14:paraId="2E31EF38" w14:textId="23C39034" w:rsidR="0025448B" w:rsidRPr="0036658F" w:rsidRDefault="00EB6C08" w:rsidP="000E7315">
      <w:pPr>
        <w:ind w:left="1440" w:hanging="1440"/>
        <w:rPr>
          <w:rFonts w:ascii="Garamond" w:hAnsi="Garamond" w:cs="Times"/>
          <w:sz w:val="22"/>
          <w:szCs w:val="22"/>
        </w:rPr>
      </w:pPr>
      <w:r w:rsidRPr="0036658F">
        <w:rPr>
          <w:rFonts w:ascii="Garamond" w:hAnsi="Garamond" w:cs="Times"/>
          <w:sz w:val="22"/>
          <w:szCs w:val="22"/>
        </w:rPr>
        <w:t>2010-2013</w:t>
      </w:r>
      <w:r w:rsidR="000E7315">
        <w:rPr>
          <w:rFonts w:ascii="Garamond" w:hAnsi="Garamond" w:cs="Times"/>
          <w:sz w:val="22"/>
          <w:szCs w:val="22"/>
        </w:rPr>
        <w:t xml:space="preserve">          </w:t>
      </w:r>
      <w:r w:rsidR="00CA0A02" w:rsidRPr="0036658F">
        <w:rPr>
          <w:rFonts w:ascii="Garamond" w:hAnsi="Garamond" w:cs="Times"/>
          <w:sz w:val="22"/>
          <w:szCs w:val="22"/>
        </w:rPr>
        <w:t xml:space="preserve">Member, </w:t>
      </w:r>
      <w:r w:rsidR="0025448B" w:rsidRPr="0036658F">
        <w:rPr>
          <w:rFonts w:ascii="Garamond" w:hAnsi="Garamond" w:cs="Times"/>
          <w:sz w:val="22"/>
          <w:szCs w:val="22"/>
        </w:rPr>
        <w:t xml:space="preserve">Diabetes Redesign Implementation Committee, General Internal Medicine at Johns Hopkins Outpatient Center, clinical champion; helped implement diabetes quality improvement in </w:t>
      </w:r>
      <w:proofErr w:type="spellStart"/>
      <w:r w:rsidR="0025448B" w:rsidRPr="0036658F">
        <w:rPr>
          <w:rFonts w:ascii="Garamond" w:hAnsi="Garamond" w:cs="Times"/>
          <w:sz w:val="22"/>
          <w:szCs w:val="22"/>
        </w:rPr>
        <w:t>housestaff</w:t>
      </w:r>
      <w:proofErr w:type="spellEnd"/>
      <w:r w:rsidR="0025448B" w:rsidRPr="0036658F">
        <w:rPr>
          <w:rFonts w:ascii="Garamond" w:hAnsi="Garamond" w:cs="Times"/>
          <w:sz w:val="22"/>
          <w:szCs w:val="22"/>
        </w:rPr>
        <w:t xml:space="preserve"> practice (e.g., case manager, same-day ophthalmological visits)</w:t>
      </w:r>
    </w:p>
    <w:p w14:paraId="4CB2FDB3" w14:textId="381D5888" w:rsidR="006C06A2" w:rsidRPr="0036658F" w:rsidRDefault="008E3970" w:rsidP="0025448B">
      <w:pPr>
        <w:ind w:left="2127" w:hanging="2127"/>
        <w:rPr>
          <w:rFonts w:ascii="Garamond" w:hAnsi="Garamond" w:cs="Times"/>
          <w:sz w:val="22"/>
          <w:szCs w:val="22"/>
        </w:rPr>
      </w:pPr>
      <w:r w:rsidRPr="0036658F">
        <w:rPr>
          <w:rFonts w:ascii="Garamond" w:hAnsi="Garamond" w:cs="Times"/>
          <w:sz w:val="22"/>
          <w:szCs w:val="22"/>
        </w:rPr>
        <w:t>2012</w:t>
      </w:r>
      <w:r w:rsidR="000E7315">
        <w:rPr>
          <w:rFonts w:ascii="Garamond" w:hAnsi="Garamond" w:cs="Times"/>
          <w:sz w:val="22"/>
          <w:szCs w:val="22"/>
        </w:rPr>
        <w:t xml:space="preserve">                   </w:t>
      </w:r>
      <w:r w:rsidR="00CA0A02" w:rsidRPr="0036658F">
        <w:rPr>
          <w:rFonts w:ascii="Garamond" w:hAnsi="Garamond" w:cs="Times"/>
          <w:sz w:val="22"/>
          <w:szCs w:val="22"/>
        </w:rPr>
        <w:t xml:space="preserve">Member, </w:t>
      </w:r>
      <w:r w:rsidR="006C06A2" w:rsidRPr="0036658F">
        <w:rPr>
          <w:rFonts w:ascii="Garamond" w:hAnsi="Garamond" w:cs="Times"/>
          <w:sz w:val="22"/>
          <w:szCs w:val="22"/>
        </w:rPr>
        <w:t>Epic Workgroup on Quality &amp; Safety</w:t>
      </w:r>
    </w:p>
    <w:p w14:paraId="09BBAB60" w14:textId="1D714A00" w:rsidR="006C06A2" w:rsidRPr="0036658F" w:rsidRDefault="00315C74" w:rsidP="0025448B">
      <w:pPr>
        <w:ind w:left="2127" w:hanging="2127"/>
        <w:rPr>
          <w:rFonts w:ascii="Garamond" w:hAnsi="Garamond" w:cs="Times"/>
          <w:sz w:val="22"/>
          <w:szCs w:val="22"/>
        </w:rPr>
      </w:pPr>
      <w:r w:rsidRPr="0036658F">
        <w:rPr>
          <w:rFonts w:ascii="Garamond" w:hAnsi="Garamond" w:cs="Times"/>
          <w:sz w:val="22"/>
          <w:szCs w:val="22"/>
        </w:rPr>
        <w:t>2012 – 2013</w:t>
      </w:r>
      <w:r w:rsidR="000E7315">
        <w:rPr>
          <w:rFonts w:ascii="Garamond" w:hAnsi="Garamond" w:cs="Times"/>
          <w:sz w:val="22"/>
          <w:szCs w:val="22"/>
        </w:rPr>
        <w:t xml:space="preserve">       </w:t>
      </w:r>
      <w:r w:rsidR="00CA0A02" w:rsidRPr="0036658F">
        <w:rPr>
          <w:rFonts w:ascii="Garamond" w:hAnsi="Garamond" w:cs="Times"/>
          <w:sz w:val="22"/>
          <w:szCs w:val="22"/>
        </w:rPr>
        <w:t xml:space="preserve">Member, </w:t>
      </w:r>
      <w:r w:rsidR="006C06A2" w:rsidRPr="0036658F">
        <w:rPr>
          <w:rFonts w:ascii="Garamond" w:hAnsi="Garamond" w:cs="Times"/>
          <w:sz w:val="22"/>
          <w:szCs w:val="22"/>
        </w:rPr>
        <w:t>Ambulatory Quality Committee</w:t>
      </w:r>
    </w:p>
    <w:p w14:paraId="7FAA3233" w14:textId="06D9B870" w:rsidR="00BF32C7" w:rsidRPr="0036658F" w:rsidRDefault="008F6353" w:rsidP="0025448B">
      <w:pPr>
        <w:ind w:left="2127" w:hanging="2127"/>
        <w:rPr>
          <w:rFonts w:ascii="Garamond" w:hAnsi="Garamond" w:cs="Times"/>
          <w:sz w:val="22"/>
          <w:szCs w:val="22"/>
        </w:rPr>
      </w:pPr>
      <w:r w:rsidRPr="0036658F">
        <w:rPr>
          <w:rFonts w:ascii="Garamond" w:hAnsi="Garamond" w:cs="Times"/>
          <w:sz w:val="22"/>
          <w:szCs w:val="22"/>
        </w:rPr>
        <w:t>2013</w:t>
      </w:r>
      <w:r w:rsidR="000E7315">
        <w:rPr>
          <w:rFonts w:ascii="Garamond" w:hAnsi="Garamond" w:cs="Times"/>
          <w:sz w:val="22"/>
          <w:szCs w:val="22"/>
        </w:rPr>
        <w:t xml:space="preserve">                   </w:t>
      </w:r>
      <w:r w:rsidR="00BF32C7" w:rsidRPr="0036658F">
        <w:rPr>
          <w:rFonts w:ascii="Garamond" w:hAnsi="Garamond" w:cs="Times"/>
          <w:sz w:val="22"/>
          <w:szCs w:val="22"/>
        </w:rPr>
        <w:t>Co-chair, Research Workgroup, Primary Care Consortium</w:t>
      </w:r>
    </w:p>
    <w:p w14:paraId="3F54D4CD" w14:textId="6D809278" w:rsidR="00EA096C" w:rsidRPr="0036658F" w:rsidRDefault="00EA096C" w:rsidP="0025448B">
      <w:pPr>
        <w:ind w:left="2127" w:hanging="2127"/>
        <w:rPr>
          <w:rStyle w:val="apple-style-span"/>
          <w:rFonts w:ascii="Garamond" w:hAnsi="Garamond"/>
          <w:color w:val="000000"/>
          <w:sz w:val="22"/>
          <w:szCs w:val="22"/>
        </w:rPr>
      </w:pPr>
      <w:r w:rsidRPr="0036658F">
        <w:rPr>
          <w:rFonts w:ascii="Garamond" w:hAnsi="Garamond" w:cs="Times"/>
          <w:sz w:val="22"/>
          <w:szCs w:val="22"/>
        </w:rPr>
        <w:t>2013</w:t>
      </w:r>
      <w:r w:rsidR="000E7315">
        <w:rPr>
          <w:rFonts w:ascii="Garamond" w:hAnsi="Garamond" w:cs="Times"/>
          <w:sz w:val="22"/>
          <w:szCs w:val="22"/>
        </w:rPr>
        <w:t xml:space="preserve">                   </w:t>
      </w:r>
      <w:r w:rsidR="00CA0A02" w:rsidRPr="0036658F">
        <w:rPr>
          <w:rFonts w:ascii="Garamond" w:hAnsi="Garamond" w:cs="Times"/>
          <w:sz w:val="22"/>
          <w:szCs w:val="22"/>
        </w:rPr>
        <w:t xml:space="preserve">Fellow, </w:t>
      </w:r>
      <w:r w:rsidRPr="0036658F">
        <w:rPr>
          <w:rStyle w:val="apple-style-span"/>
          <w:rFonts w:ascii="Garamond" w:hAnsi="Garamond"/>
          <w:color w:val="000000"/>
          <w:sz w:val="22"/>
          <w:szCs w:val="22"/>
        </w:rPr>
        <w:t>Armstrong Institute Patient Safety Practitioner Fellowship</w:t>
      </w:r>
    </w:p>
    <w:p w14:paraId="34748322" w14:textId="461E8F6E" w:rsidR="00D51B23" w:rsidRPr="0036658F" w:rsidRDefault="00D51B23" w:rsidP="00FF4ECB">
      <w:pPr>
        <w:ind w:left="2127" w:hanging="2127"/>
        <w:rPr>
          <w:rStyle w:val="apple-style-span"/>
          <w:rFonts w:ascii="Garamond" w:hAnsi="Garamond"/>
          <w:color w:val="000000"/>
          <w:sz w:val="22"/>
          <w:szCs w:val="22"/>
        </w:rPr>
      </w:pPr>
      <w:r w:rsidRPr="0036658F">
        <w:rPr>
          <w:rStyle w:val="apple-style-span"/>
          <w:rFonts w:ascii="Garamond" w:hAnsi="Garamond"/>
          <w:color w:val="000000"/>
          <w:sz w:val="22"/>
          <w:szCs w:val="22"/>
        </w:rPr>
        <w:t>2013</w:t>
      </w:r>
      <w:r w:rsidR="009C18C7" w:rsidRPr="0036658F">
        <w:rPr>
          <w:rStyle w:val="apple-style-span"/>
          <w:rFonts w:ascii="Garamond" w:hAnsi="Garamond"/>
          <w:color w:val="000000"/>
          <w:sz w:val="22"/>
          <w:szCs w:val="22"/>
        </w:rPr>
        <w:t xml:space="preserve"> – </w:t>
      </w:r>
      <w:r w:rsidR="00FF4ECB" w:rsidRPr="0036658F">
        <w:rPr>
          <w:rStyle w:val="apple-style-span"/>
          <w:rFonts w:ascii="Garamond" w:hAnsi="Garamond"/>
          <w:color w:val="000000"/>
          <w:sz w:val="22"/>
          <w:szCs w:val="22"/>
        </w:rPr>
        <w:t>2020</w:t>
      </w:r>
      <w:r w:rsidR="00E72B93">
        <w:rPr>
          <w:rStyle w:val="apple-style-span"/>
          <w:rFonts w:ascii="Garamond" w:hAnsi="Garamond"/>
          <w:color w:val="000000"/>
          <w:sz w:val="22"/>
          <w:szCs w:val="22"/>
        </w:rPr>
        <w:t xml:space="preserve">       </w:t>
      </w:r>
      <w:r w:rsidRPr="0036658F">
        <w:rPr>
          <w:rStyle w:val="apple-style-span"/>
          <w:rFonts w:ascii="Garamond" w:hAnsi="Garamond"/>
          <w:color w:val="000000"/>
          <w:sz w:val="22"/>
          <w:szCs w:val="22"/>
        </w:rPr>
        <w:t>Co-founder, GIM Outpatient Clinic CUSP Team</w:t>
      </w:r>
    </w:p>
    <w:p w14:paraId="74D76DD7" w14:textId="6EF46061" w:rsidR="00D11E0B" w:rsidRPr="0036658F" w:rsidRDefault="009C18C7" w:rsidP="00315C74">
      <w:pPr>
        <w:ind w:left="2835" w:hanging="2835"/>
        <w:rPr>
          <w:rStyle w:val="apple-style-span"/>
          <w:rFonts w:ascii="Garamond" w:hAnsi="Garamond"/>
          <w:color w:val="000000"/>
          <w:sz w:val="22"/>
          <w:szCs w:val="22"/>
        </w:rPr>
      </w:pPr>
      <w:r w:rsidRPr="0036658F">
        <w:rPr>
          <w:rStyle w:val="apple-style-span"/>
          <w:rFonts w:ascii="Garamond" w:hAnsi="Garamond"/>
          <w:color w:val="000000"/>
          <w:sz w:val="22"/>
          <w:szCs w:val="22"/>
        </w:rPr>
        <w:t>2014 –</w:t>
      </w:r>
      <w:r w:rsidR="00884999" w:rsidRPr="0036658F">
        <w:rPr>
          <w:rStyle w:val="apple-style-span"/>
          <w:rFonts w:ascii="Garamond" w:hAnsi="Garamond"/>
          <w:color w:val="000000"/>
          <w:sz w:val="22"/>
          <w:szCs w:val="22"/>
        </w:rPr>
        <w:t>2018</w:t>
      </w:r>
      <w:r w:rsidRPr="0036658F">
        <w:rPr>
          <w:rStyle w:val="apple-style-span"/>
          <w:rFonts w:ascii="Garamond" w:hAnsi="Garamond"/>
          <w:color w:val="000000"/>
          <w:sz w:val="22"/>
          <w:szCs w:val="22"/>
        </w:rPr>
        <w:t xml:space="preserve"> </w:t>
      </w:r>
      <w:r w:rsidR="00E72B93">
        <w:rPr>
          <w:rStyle w:val="apple-style-span"/>
          <w:rFonts w:ascii="Garamond" w:hAnsi="Garamond"/>
          <w:color w:val="000000"/>
          <w:sz w:val="22"/>
          <w:szCs w:val="22"/>
        </w:rPr>
        <w:t xml:space="preserve">       </w:t>
      </w:r>
      <w:r w:rsidR="00CA0A02" w:rsidRPr="0036658F">
        <w:rPr>
          <w:rStyle w:val="apple-style-span"/>
          <w:rFonts w:ascii="Garamond" w:hAnsi="Garamond"/>
          <w:color w:val="000000"/>
          <w:sz w:val="22"/>
          <w:szCs w:val="22"/>
        </w:rPr>
        <w:t xml:space="preserve">Member, </w:t>
      </w:r>
      <w:r w:rsidR="00D11E0B" w:rsidRPr="0036658F">
        <w:rPr>
          <w:rStyle w:val="apple-style-span"/>
          <w:rFonts w:ascii="Garamond" w:hAnsi="Garamond"/>
          <w:color w:val="000000"/>
          <w:sz w:val="22"/>
          <w:szCs w:val="22"/>
        </w:rPr>
        <w:t xml:space="preserve">Steering Committee, Patient Family and Advisory Council, Johns Hopkins Ambulatory </w:t>
      </w:r>
    </w:p>
    <w:p w14:paraId="513F689F" w14:textId="17FC4AC6" w:rsidR="00D15ACA" w:rsidRPr="0036658F" w:rsidRDefault="00FF4ECB" w:rsidP="00FF4ECB">
      <w:pPr>
        <w:ind w:left="2835" w:hanging="2835"/>
        <w:rPr>
          <w:rFonts w:ascii="Garamond" w:hAnsi="Garamond" w:cs="Times"/>
          <w:sz w:val="22"/>
          <w:szCs w:val="22"/>
        </w:rPr>
      </w:pPr>
      <w:r w:rsidRPr="0036658F">
        <w:rPr>
          <w:rStyle w:val="apple-style-span"/>
          <w:rFonts w:ascii="Garamond" w:hAnsi="Garamond"/>
          <w:color w:val="000000"/>
          <w:sz w:val="22"/>
          <w:szCs w:val="22"/>
        </w:rPr>
        <w:t>2019 – 2021</w:t>
      </w:r>
      <w:r w:rsidR="00E72B93">
        <w:rPr>
          <w:rStyle w:val="apple-style-span"/>
          <w:rFonts w:ascii="Garamond" w:hAnsi="Garamond"/>
          <w:color w:val="000000"/>
          <w:sz w:val="22"/>
          <w:szCs w:val="22"/>
        </w:rPr>
        <w:t xml:space="preserve">       </w:t>
      </w:r>
      <w:r w:rsidR="00D15ACA" w:rsidRPr="0036658F">
        <w:rPr>
          <w:rStyle w:val="apple-style-span"/>
          <w:rFonts w:ascii="Garamond" w:hAnsi="Garamond"/>
          <w:color w:val="000000"/>
          <w:sz w:val="22"/>
          <w:szCs w:val="22"/>
        </w:rPr>
        <w:t>Ambulatory Patient Outreach Committee</w:t>
      </w:r>
    </w:p>
    <w:p w14:paraId="079DBDAE" w14:textId="77777777" w:rsidR="0025448B" w:rsidRPr="0036658F" w:rsidRDefault="0025448B" w:rsidP="0025448B">
      <w:pPr>
        <w:ind w:left="2127" w:hanging="2127"/>
        <w:rPr>
          <w:rFonts w:ascii="Garamond" w:hAnsi="Garamond" w:cs="Times"/>
          <w:sz w:val="22"/>
          <w:szCs w:val="22"/>
        </w:rPr>
      </w:pPr>
    </w:p>
    <w:p w14:paraId="49827754" w14:textId="77777777" w:rsidR="0025448B" w:rsidRPr="0036658F" w:rsidRDefault="0025448B" w:rsidP="0025448B">
      <w:pPr>
        <w:rPr>
          <w:rFonts w:ascii="Garamond" w:hAnsi="Garamond" w:cs="Times"/>
          <w:b/>
          <w:bCs/>
          <w:sz w:val="22"/>
          <w:szCs w:val="22"/>
          <w:lang w:val="en-US"/>
        </w:rPr>
      </w:pPr>
      <w:r w:rsidRPr="0036658F">
        <w:rPr>
          <w:rFonts w:ascii="Garamond" w:hAnsi="Garamond" w:cs="Times"/>
          <w:b/>
          <w:bCs/>
          <w:sz w:val="22"/>
          <w:szCs w:val="22"/>
          <w:lang w:val="en-US"/>
        </w:rPr>
        <w:t>System Innovation and Quality Improvement efforts outside of</w:t>
      </w:r>
      <w:r w:rsidR="00622A43" w:rsidRPr="0036658F">
        <w:rPr>
          <w:rFonts w:ascii="Garamond" w:hAnsi="Garamond" w:cs="Times"/>
          <w:b/>
          <w:bCs/>
          <w:sz w:val="22"/>
          <w:szCs w:val="22"/>
          <w:lang w:val="en-US"/>
        </w:rPr>
        <w:t xml:space="preserve"> JHM</w:t>
      </w:r>
    </w:p>
    <w:p w14:paraId="2D28B76B" w14:textId="734FFDB3" w:rsidR="0025448B" w:rsidRPr="0036658F" w:rsidRDefault="00D85AC2" w:rsidP="00E72B93">
      <w:pPr>
        <w:ind w:left="1440" w:hanging="1440"/>
        <w:rPr>
          <w:rFonts w:ascii="Garamond" w:hAnsi="Garamond" w:cs="Times"/>
          <w:sz w:val="22"/>
          <w:szCs w:val="22"/>
        </w:rPr>
      </w:pPr>
      <w:r w:rsidRPr="0036658F">
        <w:rPr>
          <w:rFonts w:ascii="Garamond" w:hAnsi="Garamond" w:cs="Times"/>
          <w:sz w:val="22"/>
          <w:szCs w:val="22"/>
        </w:rPr>
        <w:t>2010 – 2016</w:t>
      </w:r>
      <w:r w:rsidR="009C18C7" w:rsidRPr="0036658F">
        <w:rPr>
          <w:rFonts w:ascii="Garamond" w:hAnsi="Garamond" w:cs="Times"/>
          <w:sz w:val="22"/>
          <w:szCs w:val="22"/>
        </w:rPr>
        <w:t xml:space="preserve"> </w:t>
      </w:r>
      <w:r w:rsidR="00E72B93">
        <w:rPr>
          <w:rFonts w:ascii="Garamond" w:hAnsi="Garamond" w:cs="Times"/>
          <w:sz w:val="22"/>
          <w:szCs w:val="22"/>
        </w:rPr>
        <w:t xml:space="preserve">      </w:t>
      </w:r>
      <w:r w:rsidR="00CA0A02" w:rsidRPr="0036658F">
        <w:rPr>
          <w:rFonts w:ascii="Garamond" w:hAnsi="Garamond" w:cs="Times"/>
          <w:sz w:val="22"/>
          <w:szCs w:val="22"/>
        </w:rPr>
        <w:t xml:space="preserve">Member, </w:t>
      </w:r>
      <w:r w:rsidR="0025448B" w:rsidRPr="0036658F">
        <w:rPr>
          <w:rFonts w:ascii="Garamond" w:hAnsi="Garamond" w:cs="Times"/>
          <w:sz w:val="22"/>
          <w:szCs w:val="22"/>
        </w:rPr>
        <w:t>Good Stewardship Working Group, National Physicians Alliance; producing “Top 5” lists, for various specialties, of interventions to save money/improve care/reduce unneeded care; implementing program in demonstration practices</w:t>
      </w:r>
    </w:p>
    <w:p w14:paraId="222FBC82" w14:textId="77777777" w:rsidR="00E72B93" w:rsidRDefault="009C18C7" w:rsidP="00315C74">
      <w:pPr>
        <w:ind w:left="2835" w:hanging="2835"/>
        <w:rPr>
          <w:rFonts w:ascii="Garamond" w:hAnsi="Garamond" w:cs="Times"/>
          <w:sz w:val="22"/>
          <w:szCs w:val="22"/>
        </w:rPr>
      </w:pPr>
      <w:r w:rsidRPr="0036658F">
        <w:rPr>
          <w:rFonts w:ascii="Garamond" w:hAnsi="Garamond" w:cs="Times"/>
          <w:sz w:val="22"/>
          <w:szCs w:val="22"/>
        </w:rPr>
        <w:t xml:space="preserve">2012 – </w:t>
      </w:r>
      <w:r w:rsidR="00D85AC2" w:rsidRPr="0036658F">
        <w:rPr>
          <w:rFonts w:ascii="Garamond" w:hAnsi="Garamond" w:cs="Times"/>
          <w:sz w:val="22"/>
          <w:szCs w:val="22"/>
        </w:rPr>
        <w:t>2016</w:t>
      </w:r>
      <w:r w:rsidR="00E72B93">
        <w:rPr>
          <w:rFonts w:ascii="Garamond" w:hAnsi="Garamond" w:cs="Times"/>
          <w:sz w:val="22"/>
          <w:szCs w:val="22"/>
        </w:rPr>
        <w:t xml:space="preserve">       </w:t>
      </w:r>
      <w:r w:rsidR="006C06A2" w:rsidRPr="0036658F">
        <w:rPr>
          <w:rFonts w:ascii="Garamond" w:hAnsi="Garamond" w:cs="Times"/>
          <w:sz w:val="22"/>
          <w:szCs w:val="22"/>
        </w:rPr>
        <w:t>Member, Evidence Communication Innovation Collaborative, Roundtable on Value &amp; Scienc</w:t>
      </w:r>
      <w:r w:rsidR="00E72B93">
        <w:rPr>
          <w:rFonts w:ascii="Garamond" w:hAnsi="Garamond" w:cs="Times"/>
          <w:sz w:val="22"/>
          <w:szCs w:val="22"/>
        </w:rPr>
        <w:t>e</w:t>
      </w:r>
    </w:p>
    <w:p w14:paraId="0E115EEA" w14:textId="378FC971" w:rsidR="006C06A2" w:rsidRPr="0036658F" w:rsidRDefault="006C06A2" w:rsidP="00E72B93">
      <w:pPr>
        <w:ind w:left="2835" w:hanging="1395"/>
        <w:rPr>
          <w:rFonts w:ascii="Garamond" w:hAnsi="Garamond" w:cs="Times"/>
          <w:sz w:val="22"/>
          <w:szCs w:val="22"/>
        </w:rPr>
      </w:pPr>
      <w:r w:rsidRPr="0036658F">
        <w:rPr>
          <w:rFonts w:ascii="Garamond" w:hAnsi="Garamond" w:cs="Times"/>
          <w:sz w:val="22"/>
          <w:szCs w:val="22"/>
        </w:rPr>
        <w:t>Driven Health Care, Institute of Medicine</w:t>
      </w:r>
    </w:p>
    <w:p w14:paraId="4B72DEB8" w14:textId="69E98B0F" w:rsidR="009C18C7" w:rsidRPr="0036658F" w:rsidRDefault="009C18C7" w:rsidP="00A64285">
      <w:pPr>
        <w:ind w:left="2835" w:hanging="2835"/>
        <w:rPr>
          <w:rFonts w:ascii="Garamond" w:hAnsi="Garamond" w:cs="Times"/>
          <w:sz w:val="22"/>
          <w:szCs w:val="22"/>
        </w:rPr>
      </w:pPr>
      <w:r w:rsidRPr="0036658F">
        <w:rPr>
          <w:rFonts w:ascii="Garamond" w:hAnsi="Garamond" w:cs="Times"/>
          <w:sz w:val="22"/>
          <w:szCs w:val="22"/>
        </w:rPr>
        <w:t>2015 –</w:t>
      </w:r>
      <w:r w:rsidR="00D85AC2" w:rsidRPr="0036658F">
        <w:rPr>
          <w:rFonts w:ascii="Garamond" w:hAnsi="Garamond" w:cs="Times"/>
          <w:sz w:val="22"/>
          <w:szCs w:val="22"/>
        </w:rPr>
        <w:t xml:space="preserve"> 2017</w:t>
      </w:r>
      <w:r w:rsidR="00E72B93">
        <w:rPr>
          <w:rFonts w:ascii="Garamond" w:hAnsi="Garamond" w:cs="Times"/>
          <w:sz w:val="22"/>
          <w:szCs w:val="22"/>
        </w:rPr>
        <w:t xml:space="preserve">       </w:t>
      </w:r>
      <w:r w:rsidRPr="0036658F">
        <w:rPr>
          <w:rFonts w:ascii="Garamond" w:hAnsi="Garamond" w:cs="Times"/>
          <w:sz w:val="22"/>
          <w:szCs w:val="22"/>
        </w:rPr>
        <w:t>Co-chair, Choosing Wisely Recommendations update, Society</w:t>
      </w:r>
      <w:r w:rsidR="00A64285" w:rsidRPr="0036658F">
        <w:rPr>
          <w:rFonts w:ascii="Garamond" w:hAnsi="Garamond" w:cs="Times"/>
          <w:sz w:val="22"/>
          <w:szCs w:val="22"/>
        </w:rPr>
        <w:t xml:space="preserve"> for General Internal Medicine</w:t>
      </w:r>
      <w:r w:rsidR="00E72B93">
        <w:rPr>
          <w:rFonts w:ascii="Garamond" w:hAnsi="Garamond" w:cs="Times"/>
          <w:sz w:val="22"/>
          <w:szCs w:val="22"/>
        </w:rPr>
        <w:t xml:space="preserve"> </w:t>
      </w:r>
    </w:p>
    <w:p w14:paraId="10D71D07" w14:textId="77777777" w:rsidR="0025448B" w:rsidRPr="0036658F" w:rsidRDefault="0025448B" w:rsidP="003651FC">
      <w:pPr>
        <w:rPr>
          <w:rFonts w:ascii="Garamond" w:hAnsi="Garamond" w:cs="Times"/>
          <w:b/>
          <w:bCs/>
          <w:sz w:val="22"/>
          <w:szCs w:val="22"/>
        </w:rPr>
      </w:pPr>
    </w:p>
    <w:p w14:paraId="27814367" w14:textId="77777777" w:rsidR="00B9568D" w:rsidRPr="0036658F" w:rsidRDefault="00EB44E8" w:rsidP="00B9568D">
      <w:pPr>
        <w:rPr>
          <w:rFonts w:ascii="Garamond" w:hAnsi="Garamond" w:cs="Times"/>
          <w:b/>
          <w:sz w:val="22"/>
          <w:szCs w:val="22"/>
          <w:u w:val="single"/>
          <w:lang w:val="en-US"/>
        </w:rPr>
      </w:pPr>
      <w:r w:rsidRPr="0036658F">
        <w:rPr>
          <w:rFonts w:ascii="Garamond" w:hAnsi="Garamond" w:cs="Times"/>
          <w:b/>
          <w:bCs/>
          <w:sz w:val="22"/>
          <w:szCs w:val="22"/>
        </w:rPr>
        <w:t>ORGANIZATIONAL ACTIVITIES</w:t>
      </w:r>
      <w:r w:rsidR="008051C1" w:rsidRPr="0036658F">
        <w:rPr>
          <w:rFonts w:ascii="Garamond" w:hAnsi="Garamond" w:cs="Times"/>
          <w:b/>
          <w:bCs/>
          <w:sz w:val="22"/>
          <w:szCs w:val="22"/>
          <w:u w:val="single"/>
        </w:rPr>
        <w:br/>
      </w:r>
    </w:p>
    <w:p w14:paraId="25038031" w14:textId="77777777" w:rsidR="00B9568D" w:rsidRPr="0036658F" w:rsidRDefault="00B9568D" w:rsidP="00B9568D">
      <w:pPr>
        <w:rPr>
          <w:rFonts w:ascii="Garamond" w:hAnsi="Garamond" w:cs="Times"/>
          <w:b/>
          <w:sz w:val="22"/>
          <w:szCs w:val="22"/>
          <w:lang w:val="en-US"/>
        </w:rPr>
      </w:pPr>
      <w:r w:rsidRPr="0036658F">
        <w:rPr>
          <w:rFonts w:ascii="Garamond" w:hAnsi="Garamond" w:cs="Times"/>
          <w:b/>
          <w:sz w:val="22"/>
          <w:szCs w:val="22"/>
          <w:lang w:val="en-US"/>
        </w:rPr>
        <w:t>Institutional Administrative Appointments</w:t>
      </w:r>
      <w:r w:rsidR="006500D0" w:rsidRPr="0036658F">
        <w:rPr>
          <w:rFonts w:ascii="Garamond" w:hAnsi="Garamond" w:cs="Times"/>
          <w:b/>
          <w:sz w:val="22"/>
          <w:szCs w:val="22"/>
          <w:lang w:val="en-US"/>
        </w:rPr>
        <w:t>/Committees</w:t>
      </w:r>
    </w:p>
    <w:p w14:paraId="12598D01" w14:textId="49C5F219" w:rsidR="000E2119" w:rsidRPr="0036658F" w:rsidRDefault="000E2119" w:rsidP="00315C74">
      <w:pPr>
        <w:ind w:left="2835" w:hanging="2835"/>
        <w:rPr>
          <w:rFonts w:ascii="Garamond" w:hAnsi="Garamond" w:cs="Times"/>
          <w:sz w:val="22"/>
          <w:szCs w:val="22"/>
        </w:rPr>
      </w:pPr>
      <w:r w:rsidRPr="0036658F">
        <w:rPr>
          <w:rFonts w:ascii="Garamond" w:hAnsi="Garamond" w:cs="Times"/>
          <w:sz w:val="22"/>
          <w:szCs w:val="22"/>
        </w:rPr>
        <w:t>2011</w:t>
      </w:r>
      <w:r w:rsidR="000A5708" w:rsidRPr="0036658F">
        <w:rPr>
          <w:rFonts w:ascii="Garamond" w:hAnsi="Garamond" w:cs="Times"/>
          <w:sz w:val="22"/>
          <w:szCs w:val="22"/>
        </w:rPr>
        <w:t xml:space="preserve"> – 2013</w:t>
      </w:r>
      <w:r w:rsidR="00E72B93">
        <w:rPr>
          <w:rFonts w:ascii="Garamond" w:hAnsi="Garamond" w:cs="Times"/>
          <w:sz w:val="22"/>
          <w:szCs w:val="22"/>
        </w:rPr>
        <w:t xml:space="preserve">       </w:t>
      </w:r>
      <w:r w:rsidR="00CA0A02" w:rsidRPr="0036658F">
        <w:rPr>
          <w:rFonts w:ascii="Garamond" w:hAnsi="Garamond" w:cs="Times"/>
          <w:sz w:val="22"/>
          <w:szCs w:val="22"/>
        </w:rPr>
        <w:t xml:space="preserve">Member, </w:t>
      </w:r>
      <w:r w:rsidRPr="0036658F">
        <w:rPr>
          <w:rFonts w:ascii="Garamond" w:hAnsi="Garamond" w:cs="Times"/>
          <w:sz w:val="22"/>
          <w:szCs w:val="22"/>
        </w:rPr>
        <w:t>Planning Committee, The Philip A. Tumulty Topics in Clinical Medicine</w:t>
      </w:r>
      <w:r w:rsidR="000A5708" w:rsidRPr="0036658F">
        <w:rPr>
          <w:rFonts w:ascii="Garamond" w:hAnsi="Garamond" w:cs="Times"/>
          <w:sz w:val="22"/>
          <w:szCs w:val="22"/>
        </w:rPr>
        <w:t xml:space="preserve"> </w:t>
      </w:r>
      <w:r w:rsidRPr="0036658F">
        <w:rPr>
          <w:rFonts w:ascii="Garamond" w:hAnsi="Garamond" w:cs="Times"/>
          <w:sz w:val="22"/>
          <w:szCs w:val="22"/>
        </w:rPr>
        <w:t>at Johns Hopkins</w:t>
      </w:r>
    </w:p>
    <w:p w14:paraId="1083117E" w14:textId="7D7CB412" w:rsidR="00B9568D" w:rsidRPr="0036658F" w:rsidRDefault="000A5708" w:rsidP="003651FC">
      <w:pPr>
        <w:rPr>
          <w:rFonts w:ascii="Garamond" w:hAnsi="Garamond" w:cs="Times"/>
          <w:sz w:val="22"/>
          <w:szCs w:val="22"/>
        </w:rPr>
      </w:pPr>
      <w:r w:rsidRPr="0036658F">
        <w:rPr>
          <w:rFonts w:ascii="Garamond" w:hAnsi="Garamond" w:cs="Times"/>
          <w:sz w:val="22"/>
          <w:szCs w:val="22"/>
        </w:rPr>
        <w:t xml:space="preserve">2012 – </w:t>
      </w:r>
      <w:r w:rsidR="004A0766">
        <w:rPr>
          <w:rFonts w:ascii="Garamond" w:hAnsi="Garamond" w:cs="Times"/>
          <w:sz w:val="22"/>
          <w:szCs w:val="22"/>
        </w:rPr>
        <w:t>2026</w:t>
      </w:r>
      <w:r w:rsidR="00B9568D" w:rsidRPr="0036658F">
        <w:rPr>
          <w:rFonts w:ascii="Garamond" w:hAnsi="Garamond" w:cs="Times"/>
          <w:sz w:val="22"/>
          <w:szCs w:val="22"/>
        </w:rPr>
        <w:tab/>
      </w:r>
      <w:r w:rsidR="00CA0A02" w:rsidRPr="0036658F">
        <w:rPr>
          <w:rFonts w:ascii="Garamond" w:hAnsi="Garamond" w:cs="Times"/>
          <w:sz w:val="22"/>
          <w:szCs w:val="22"/>
        </w:rPr>
        <w:t xml:space="preserve">Member, </w:t>
      </w:r>
      <w:r w:rsidR="00B9568D" w:rsidRPr="0036658F">
        <w:rPr>
          <w:rFonts w:ascii="Garamond" w:hAnsi="Garamond" w:cs="Times"/>
          <w:sz w:val="22"/>
          <w:szCs w:val="22"/>
        </w:rPr>
        <w:t xml:space="preserve">Ethics Committee </w:t>
      </w:r>
      <w:r w:rsidR="008E3970" w:rsidRPr="0036658F">
        <w:rPr>
          <w:rFonts w:ascii="Garamond" w:hAnsi="Garamond" w:cs="Times"/>
          <w:sz w:val="22"/>
          <w:szCs w:val="22"/>
        </w:rPr>
        <w:t>and Consultation Service</w:t>
      </w:r>
      <w:r w:rsidR="00B9568D" w:rsidRPr="0036658F">
        <w:rPr>
          <w:rFonts w:ascii="Garamond" w:hAnsi="Garamond" w:cs="Times"/>
          <w:sz w:val="22"/>
          <w:szCs w:val="22"/>
        </w:rPr>
        <w:t>, Johns Hopkins Hospital</w:t>
      </w:r>
    </w:p>
    <w:p w14:paraId="0F42D61C" w14:textId="070A045D" w:rsidR="006500D0" w:rsidRPr="0036658F" w:rsidRDefault="006500D0" w:rsidP="00E72B93">
      <w:pPr>
        <w:ind w:left="1440" w:hanging="1440"/>
        <w:rPr>
          <w:rFonts w:ascii="Garamond" w:hAnsi="Garamond" w:cs="Times"/>
          <w:sz w:val="22"/>
          <w:szCs w:val="22"/>
        </w:rPr>
      </w:pPr>
      <w:r w:rsidRPr="0036658F">
        <w:rPr>
          <w:rFonts w:ascii="Garamond" w:hAnsi="Garamond" w:cs="Times"/>
          <w:sz w:val="22"/>
          <w:szCs w:val="22"/>
        </w:rPr>
        <w:t>2015 – present</w:t>
      </w:r>
      <w:r w:rsidR="00E72B93">
        <w:rPr>
          <w:rFonts w:ascii="Garamond" w:hAnsi="Garamond" w:cs="Times"/>
          <w:sz w:val="22"/>
          <w:szCs w:val="22"/>
        </w:rPr>
        <w:t xml:space="preserve">   </w:t>
      </w:r>
      <w:r w:rsidRPr="0036658F">
        <w:rPr>
          <w:rFonts w:ascii="Garamond" w:hAnsi="Garamond" w:cs="Times"/>
          <w:sz w:val="22"/>
          <w:szCs w:val="22"/>
        </w:rPr>
        <w:t>Communication &amp; Education Liaison, BLOCS: Building Lifestyle, Outcomes, and Care Services</w:t>
      </w:r>
      <w:r w:rsidR="00E72B93">
        <w:rPr>
          <w:rFonts w:ascii="Garamond" w:hAnsi="Garamond" w:cs="Times"/>
          <w:sz w:val="22"/>
          <w:szCs w:val="22"/>
        </w:rPr>
        <w:t xml:space="preserve">   </w:t>
      </w:r>
      <w:r w:rsidRPr="0036658F">
        <w:rPr>
          <w:rFonts w:ascii="Garamond" w:hAnsi="Garamond" w:cs="Times"/>
          <w:sz w:val="22"/>
          <w:szCs w:val="22"/>
        </w:rPr>
        <w:t>Research in Cancer</w:t>
      </w:r>
    </w:p>
    <w:p w14:paraId="7798A7EA" w14:textId="5D1F1C52" w:rsidR="00FF4ECB" w:rsidRPr="0036658F" w:rsidRDefault="00FF4ECB" w:rsidP="00E72B93">
      <w:pPr>
        <w:ind w:left="1350" w:hanging="1350"/>
        <w:rPr>
          <w:rFonts w:ascii="Garamond" w:hAnsi="Garamond" w:cs="Times"/>
          <w:sz w:val="22"/>
          <w:szCs w:val="22"/>
          <w:lang w:val="en-US"/>
        </w:rPr>
      </w:pPr>
      <w:r w:rsidRPr="0036658F">
        <w:rPr>
          <w:rFonts w:ascii="Garamond" w:hAnsi="Garamond" w:cs="Times"/>
          <w:sz w:val="22"/>
          <w:szCs w:val="22"/>
        </w:rPr>
        <w:t xml:space="preserve">2021 – </w:t>
      </w:r>
      <w:r w:rsidR="003F6FEF" w:rsidRPr="0036658F">
        <w:rPr>
          <w:rFonts w:ascii="Garamond" w:hAnsi="Garamond" w:cs="Times"/>
          <w:sz w:val="22"/>
          <w:szCs w:val="22"/>
        </w:rPr>
        <w:t>2023</w:t>
      </w:r>
      <w:r w:rsidR="00E72B93">
        <w:rPr>
          <w:rFonts w:ascii="Garamond" w:hAnsi="Garamond" w:cs="Times"/>
          <w:sz w:val="22"/>
          <w:szCs w:val="22"/>
        </w:rPr>
        <w:t xml:space="preserve">      </w:t>
      </w:r>
      <w:r w:rsidRPr="0036658F">
        <w:rPr>
          <w:rFonts w:ascii="Garamond" w:hAnsi="Garamond" w:cs="Times"/>
          <w:sz w:val="22"/>
          <w:szCs w:val="22"/>
        </w:rPr>
        <w:t xml:space="preserve">Member, Committee on Inclusion, Diversity, Anti-Racism, and Equity (IDARE), Johns Hopkins </w:t>
      </w:r>
      <w:r w:rsidR="00E72B93">
        <w:rPr>
          <w:rFonts w:ascii="Garamond" w:hAnsi="Garamond" w:cs="Times"/>
          <w:sz w:val="22"/>
          <w:szCs w:val="22"/>
        </w:rPr>
        <w:t xml:space="preserve">   </w:t>
      </w:r>
      <w:r w:rsidRPr="0036658F">
        <w:rPr>
          <w:rFonts w:ascii="Garamond" w:hAnsi="Garamond" w:cs="Times"/>
          <w:sz w:val="22"/>
          <w:szCs w:val="22"/>
        </w:rPr>
        <w:t>Berman Institute of Bioethics</w:t>
      </w:r>
    </w:p>
    <w:p w14:paraId="121CA0A7" w14:textId="77777777" w:rsidR="00C47B77" w:rsidRPr="0036658F" w:rsidRDefault="008051C1" w:rsidP="00C47B77">
      <w:pPr>
        <w:rPr>
          <w:rFonts w:ascii="Garamond" w:hAnsi="Garamond" w:cs="Times"/>
          <w:b/>
          <w:bCs/>
          <w:sz w:val="22"/>
          <w:szCs w:val="22"/>
        </w:rPr>
      </w:pPr>
      <w:r w:rsidRPr="0036658F">
        <w:rPr>
          <w:rFonts w:ascii="Garamond" w:hAnsi="Garamond" w:cs="Times"/>
          <w:b/>
          <w:bCs/>
          <w:sz w:val="22"/>
          <w:szCs w:val="22"/>
          <w:u w:val="single"/>
        </w:rPr>
        <w:br/>
      </w:r>
      <w:r w:rsidR="00C47B77" w:rsidRPr="0036658F">
        <w:rPr>
          <w:rFonts w:ascii="Garamond" w:hAnsi="Garamond" w:cs="Times"/>
          <w:b/>
          <w:bCs/>
          <w:sz w:val="22"/>
          <w:szCs w:val="22"/>
        </w:rPr>
        <w:t>Editorial Board Appointments</w:t>
      </w:r>
    </w:p>
    <w:p w14:paraId="6F4BEE26" w14:textId="4F1CAB65" w:rsidR="00C47B77" w:rsidRPr="0036658F" w:rsidRDefault="000A5708" w:rsidP="000A5708">
      <w:pPr>
        <w:rPr>
          <w:rFonts w:ascii="Garamond" w:hAnsi="Garamond" w:cs="Times"/>
          <w:sz w:val="22"/>
          <w:szCs w:val="22"/>
        </w:rPr>
      </w:pPr>
      <w:r w:rsidRPr="0036658F">
        <w:rPr>
          <w:rFonts w:ascii="Garamond" w:hAnsi="Garamond" w:cs="Times"/>
          <w:sz w:val="22"/>
          <w:szCs w:val="22"/>
        </w:rPr>
        <w:t xml:space="preserve">2015 – </w:t>
      </w:r>
      <w:r w:rsidR="004A0766">
        <w:rPr>
          <w:rFonts w:ascii="Garamond" w:hAnsi="Garamond" w:cs="Times"/>
          <w:sz w:val="22"/>
          <w:szCs w:val="22"/>
        </w:rPr>
        <w:t>2026</w:t>
      </w:r>
      <w:r w:rsidRPr="0036658F">
        <w:rPr>
          <w:rFonts w:ascii="Garamond" w:hAnsi="Garamond" w:cs="Times"/>
          <w:sz w:val="22"/>
          <w:szCs w:val="22"/>
        </w:rPr>
        <w:t xml:space="preserve"> </w:t>
      </w:r>
      <w:r w:rsidR="00C47B77" w:rsidRPr="0036658F">
        <w:rPr>
          <w:rFonts w:ascii="Garamond" w:hAnsi="Garamond" w:cs="Times"/>
          <w:sz w:val="22"/>
          <w:szCs w:val="22"/>
        </w:rPr>
        <w:tab/>
      </w:r>
      <w:r w:rsidR="00CA0A02" w:rsidRPr="0036658F">
        <w:rPr>
          <w:rFonts w:ascii="Garamond" w:hAnsi="Garamond" w:cs="Times"/>
          <w:sz w:val="22"/>
          <w:szCs w:val="22"/>
        </w:rPr>
        <w:t xml:space="preserve">Member, </w:t>
      </w:r>
      <w:r w:rsidR="00C47B77" w:rsidRPr="0036658F">
        <w:rPr>
          <w:rFonts w:ascii="Garamond" w:hAnsi="Garamond" w:cs="Times"/>
          <w:sz w:val="22"/>
          <w:szCs w:val="22"/>
        </w:rPr>
        <w:t xml:space="preserve">Editorial Board, </w:t>
      </w:r>
      <w:r w:rsidR="00C47B77" w:rsidRPr="0036658F">
        <w:rPr>
          <w:rFonts w:ascii="Garamond" w:hAnsi="Garamond" w:cs="Times"/>
          <w:i/>
          <w:iCs/>
          <w:sz w:val="22"/>
          <w:szCs w:val="22"/>
        </w:rPr>
        <w:t>The Patient – Patient-Centered Outcomes Research</w:t>
      </w:r>
    </w:p>
    <w:p w14:paraId="4EFC0C95" w14:textId="77777777" w:rsidR="00C47B77" w:rsidRPr="0036658F" w:rsidRDefault="00C47B77" w:rsidP="00C47B77">
      <w:pPr>
        <w:rPr>
          <w:rFonts w:ascii="Garamond" w:hAnsi="Garamond" w:cs="Times"/>
          <w:sz w:val="22"/>
          <w:szCs w:val="22"/>
        </w:rPr>
      </w:pPr>
    </w:p>
    <w:p w14:paraId="367B95CF" w14:textId="55AEDEF6" w:rsidR="00EB44E8" w:rsidRPr="0036658F" w:rsidRDefault="008051C1" w:rsidP="00C47B77">
      <w:pPr>
        <w:rPr>
          <w:rFonts w:ascii="Garamond" w:hAnsi="Garamond" w:cs="Times"/>
          <w:b/>
          <w:bCs/>
          <w:sz w:val="22"/>
          <w:szCs w:val="22"/>
        </w:rPr>
      </w:pPr>
      <w:r w:rsidRPr="0036658F">
        <w:rPr>
          <w:rFonts w:ascii="Garamond" w:hAnsi="Garamond" w:cs="Times"/>
          <w:b/>
          <w:bCs/>
          <w:sz w:val="22"/>
          <w:szCs w:val="22"/>
        </w:rPr>
        <w:t xml:space="preserve">Peer Review </w:t>
      </w:r>
      <w:r w:rsidR="00181311" w:rsidRPr="0036658F">
        <w:rPr>
          <w:rFonts w:ascii="Garamond" w:hAnsi="Garamond" w:cs="Times"/>
          <w:b/>
          <w:bCs/>
          <w:sz w:val="22"/>
          <w:szCs w:val="22"/>
        </w:rPr>
        <w:t>Activities</w:t>
      </w:r>
    </w:p>
    <w:p w14:paraId="3E2EEC55" w14:textId="77777777" w:rsidR="008051C1" w:rsidRPr="0036658F" w:rsidRDefault="008051C1" w:rsidP="000A5708">
      <w:pPr>
        <w:rPr>
          <w:rFonts w:ascii="Garamond" w:hAnsi="Garamond" w:cs="Times"/>
          <w:sz w:val="22"/>
          <w:szCs w:val="22"/>
        </w:rPr>
      </w:pPr>
      <w:r w:rsidRPr="0036658F">
        <w:rPr>
          <w:rFonts w:ascii="Garamond" w:hAnsi="Garamond" w:cs="Times"/>
          <w:sz w:val="22"/>
          <w:szCs w:val="22"/>
        </w:rPr>
        <w:t>American Journal of Epidemiology</w:t>
      </w:r>
    </w:p>
    <w:p w14:paraId="638BE40E" w14:textId="35CDCB96" w:rsidR="00CA0A02" w:rsidRPr="0036658F" w:rsidRDefault="00CA0A02" w:rsidP="00CA0A02">
      <w:pPr>
        <w:rPr>
          <w:rFonts w:ascii="Garamond" w:hAnsi="Garamond" w:cs="Times"/>
          <w:bCs/>
          <w:sz w:val="22"/>
          <w:szCs w:val="22"/>
        </w:rPr>
      </w:pPr>
      <w:r w:rsidRPr="0036658F">
        <w:rPr>
          <w:rFonts w:ascii="Garamond" w:hAnsi="Garamond" w:cs="Times"/>
          <w:bCs/>
          <w:sz w:val="22"/>
          <w:szCs w:val="22"/>
        </w:rPr>
        <w:t>British Medical Journal</w:t>
      </w:r>
    </w:p>
    <w:p w14:paraId="292D5352" w14:textId="0F81BBEB" w:rsidR="00005B52" w:rsidRPr="0036658F" w:rsidRDefault="00005B52" w:rsidP="003651FC">
      <w:pPr>
        <w:rPr>
          <w:rFonts w:ascii="Garamond" w:hAnsi="Garamond" w:cs="Times"/>
          <w:sz w:val="22"/>
          <w:szCs w:val="22"/>
        </w:rPr>
      </w:pPr>
      <w:r w:rsidRPr="0036658F">
        <w:rPr>
          <w:rFonts w:ascii="Garamond" w:hAnsi="Garamond" w:cs="Times"/>
          <w:sz w:val="22"/>
          <w:szCs w:val="22"/>
        </w:rPr>
        <w:t>International Journal of Occupational and Environmental Health</w:t>
      </w:r>
    </w:p>
    <w:p w14:paraId="7F12EC33" w14:textId="6D651FC0" w:rsidR="001B4F2B" w:rsidRPr="0036658F" w:rsidRDefault="001B4F2B" w:rsidP="003651FC">
      <w:pPr>
        <w:rPr>
          <w:rFonts w:ascii="Garamond" w:hAnsi="Garamond" w:cs="Times"/>
          <w:sz w:val="22"/>
          <w:szCs w:val="22"/>
        </w:rPr>
      </w:pPr>
      <w:r w:rsidRPr="0036658F">
        <w:rPr>
          <w:rFonts w:ascii="Garamond" w:hAnsi="Garamond" w:cs="Times"/>
          <w:sz w:val="22"/>
          <w:szCs w:val="22"/>
        </w:rPr>
        <w:t>Johns Hopkins University Press</w:t>
      </w:r>
    </w:p>
    <w:p w14:paraId="22A399DF" w14:textId="77777777" w:rsidR="00E661A6" w:rsidRPr="0036658F" w:rsidRDefault="00E661A6" w:rsidP="003651FC">
      <w:pPr>
        <w:ind w:left="2127" w:hanging="2127"/>
        <w:rPr>
          <w:rFonts w:ascii="Garamond" w:hAnsi="Garamond" w:cs="Times"/>
          <w:sz w:val="22"/>
          <w:szCs w:val="22"/>
        </w:rPr>
      </w:pPr>
      <w:r w:rsidRPr="0036658F">
        <w:rPr>
          <w:rFonts w:ascii="Garamond" w:hAnsi="Garamond" w:cs="Times"/>
          <w:sz w:val="22"/>
          <w:szCs w:val="22"/>
        </w:rPr>
        <w:t>Journal of General Internal Medicine</w:t>
      </w:r>
    </w:p>
    <w:p w14:paraId="7952C0AC" w14:textId="77777777" w:rsidR="00CE3782" w:rsidRPr="0036658F" w:rsidRDefault="00CE3782" w:rsidP="003651FC">
      <w:pPr>
        <w:ind w:left="2127" w:hanging="2127"/>
        <w:rPr>
          <w:rFonts w:ascii="Garamond" w:hAnsi="Garamond" w:cs="Times"/>
          <w:sz w:val="22"/>
          <w:szCs w:val="22"/>
        </w:rPr>
      </w:pPr>
      <w:r w:rsidRPr="0036658F">
        <w:rPr>
          <w:rFonts w:ascii="Garamond" w:hAnsi="Garamond" w:cs="Times"/>
          <w:sz w:val="22"/>
          <w:szCs w:val="22"/>
        </w:rPr>
        <w:t>Journal of Law, Medicine, &amp; Ethics</w:t>
      </w:r>
    </w:p>
    <w:p w14:paraId="33080F83" w14:textId="5671D256" w:rsidR="00CA0A02" w:rsidRPr="0036658F" w:rsidRDefault="00CA0A02" w:rsidP="00CA0A02">
      <w:pPr>
        <w:rPr>
          <w:rFonts w:ascii="Garamond" w:hAnsi="Garamond" w:cs="Times"/>
          <w:bCs/>
          <w:sz w:val="22"/>
          <w:szCs w:val="22"/>
        </w:rPr>
      </w:pPr>
      <w:r w:rsidRPr="0036658F">
        <w:rPr>
          <w:rFonts w:ascii="Garamond" w:hAnsi="Garamond" w:cs="Times"/>
          <w:bCs/>
          <w:sz w:val="22"/>
          <w:szCs w:val="22"/>
        </w:rPr>
        <w:t xml:space="preserve">Patient Education and </w:t>
      </w:r>
      <w:proofErr w:type="spellStart"/>
      <w:r w:rsidRPr="0036658F">
        <w:rPr>
          <w:rFonts w:ascii="Garamond" w:hAnsi="Garamond" w:cs="Times"/>
          <w:bCs/>
          <w:sz w:val="22"/>
          <w:szCs w:val="22"/>
        </w:rPr>
        <w:t>Counseling</w:t>
      </w:r>
      <w:proofErr w:type="spellEnd"/>
    </w:p>
    <w:p w14:paraId="44C86259" w14:textId="498DC3D7" w:rsidR="00CA0A02" w:rsidRPr="0036658F" w:rsidRDefault="00CA0A02" w:rsidP="00CA0A02">
      <w:pPr>
        <w:rPr>
          <w:rFonts w:ascii="Garamond" w:hAnsi="Garamond" w:cs="Times"/>
          <w:bCs/>
          <w:sz w:val="22"/>
          <w:szCs w:val="22"/>
        </w:rPr>
      </w:pPr>
      <w:r w:rsidRPr="0036658F">
        <w:rPr>
          <w:rFonts w:ascii="Garamond" w:hAnsi="Garamond" w:cs="Times"/>
          <w:bCs/>
          <w:sz w:val="22"/>
          <w:szCs w:val="22"/>
        </w:rPr>
        <w:t>The Patient – Patient-Centered Outcomes Research</w:t>
      </w:r>
    </w:p>
    <w:p w14:paraId="6188488B" w14:textId="77777777" w:rsidR="0030180F" w:rsidRPr="0036658F" w:rsidRDefault="0030180F" w:rsidP="003651FC">
      <w:pPr>
        <w:rPr>
          <w:rFonts w:ascii="Garamond" w:hAnsi="Garamond" w:cs="Times"/>
          <w:bCs/>
          <w:sz w:val="22"/>
          <w:szCs w:val="22"/>
        </w:rPr>
      </w:pPr>
    </w:p>
    <w:p w14:paraId="4453E758" w14:textId="77777777" w:rsidR="0030180F" w:rsidRPr="0036658F" w:rsidRDefault="0030180F" w:rsidP="003651FC">
      <w:pPr>
        <w:rPr>
          <w:rFonts w:ascii="Garamond" w:hAnsi="Garamond" w:cs="Times"/>
          <w:b/>
          <w:bCs/>
          <w:sz w:val="22"/>
          <w:szCs w:val="22"/>
        </w:rPr>
      </w:pPr>
      <w:r w:rsidRPr="0036658F">
        <w:rPr>
          <w:rFonts w:ascii="Garamond" w:hAnsi="Garamond" w:cs="Times"/>
          <w:b/>
          <w:bCs/>
          <w:sz w:val="22"/>
          <w:szCs w:val="22"/>
        </w:rPr>
        <w:t>Advisory Committees, Review Groups/Study Sections</w:t>
      </w:r>
    </w:p>
    <w:p w14:paraId="61DEF58E" w14:textId="3AE619F1" w:rsidR="008F6353" w:rsidRPr="0036658F" w:rsidRDefault="0030180F" w:rsidP="003651FC">
      <w:pPr>
        <w:rPr>
          <w:rFonts w:ascii="Garamond" w:hAnsi="Garamond" w:cs="Times"/>
          <w:bCs/>
          <w:sz w:val="22"/>
          <w:szCs w:val="22"/>
        </w:rPr>
      </w:pPr>
      <w:r w:rsidRPr="0036658F">
        <w:rPr>
          <w:rFonts w:ascii="Garamond" w:hAnsi="Garamond" w:cs="Times"/>
          <w:bCs/>
          <w:sz w:val="22"/>
          <w:szCs w:val="22"/>
        </w:rPr>
        <w:t>2015</w:t>
      </w:r>
      <w:r w:rsidRPr="0036658F">
        <w:rPr>
          <w:rFonts w:ascii="Garamond" w:hAnsi="Garamond" w:cs="Times"/>
          <w:bCs/>
          <w:sz w:val="22"/>
          <w:szCs w:val="22"/>
        </w:rPr>
        <w:tab/>
      </w:r>
      <w:r w:rsidR="00E72B93">
        <w:rPr>
          <w:rFonts w:ascii="Garamond" w:hAnsi="Garamond" w:cs="Times"/>
          <w:bCs/>
          <w:sz w:val="22"/>
          <w:szCs w:val="22"/>
        </w:rPr>
        <w:tab/>
      </w:r>
      <w:r w:rsidRPr="0036658F">
        <w:rPr>
          <w:rFonts w:ascii="Garamond" w:hAnsi="Garamond" w:cs="Times"/>
          <w:bCs/>
          <w:sz w:val="22"/>
          <w:szCs w:val="22"/>
        </w:rPr>
        <w:t>Grant reviewer, Dutch Cancer Society</w:t>
      </w:r>
    </w:p>
    <w:p w14:paraId="417F3994" w14:textId="04D99F16" w:rsidR="000A5708" w:rsidRPr="0036658F" w:rsidRDefault="000A5708" w:rsidP="000A5708">
      <w:pPr>
        <w:rPr>
          <w:rFonts w:ascii="Garamond" w:hAnsi="Garamond" w:cs="Times"/>
          <w:bCs/>
          <w:sz w:val="22"/>
          <w:szCs w:val="22"/>
        </w:rPr>
      </w:pPr>
      <w:r w:rsidRPr="0036658F">
        <w:rPr>
          <w:rFonts w:ascii="Garamond" w:hAnsi="Garamond" w:cs="Times"/>
          <w:bCs/>
          <w:sz w:val="22"/>
          <w:szCs w:val="22"/>
        </w:rPr>
        <w:lastRenderedPageBreak/>
        <w:t xml:space="preserve">2015 </w:t>
      </w:r>
      <w:r w:rsidRPr="0036658F">
        <w:rPr>
          <w:rFonts w:ascii="Garamond" w:hAnsi="Garamond" w:cs="Times"/>
          <w:bCs/>
          <w:sz w:val="22"/>
          <w:szCs w:val="22"/>
        </w:rPr>
        <w:tab/>
      </w:r>
      <w:r w:rsidRPr="0036658F">
        <w:rPr>
          <w:rFonts w:ascii="Garamond" w:hAnsi="Garamond" w:cs="Times"/>
          <w:bCs/>
          <w:sz w:val="22"/>
          <w:szCs w:val="22"/>
        </w:rPr>
        <w:tab/>
        <w:t>Grant reviewer, National Medical Research Council, Singapore</w:t>
      </w:r>
    </w:p>
    <w:p w14:paraId="39493269" w14:textId="67268880" w:rsidR="001B4F2B" w:rsidRPr="0036658F" w:rsidRDefault="001B4F2B" w:rsidP="000A5708">
      <w:pPr>
        <w:rPr>
          <w:rFonts w:ascii="Garamond" w:hAnsi="Garamond" w:cs="Times"/>
          <w:bCs/>
          <w:sz w:val="22"/>
          <w:szCs w:val="22"/>
        </w:rPr>
      </w:pPr>
      <w:r w:rsidRPr="0036658F">
        <w:rPr>
          <w:rFonts w:ascii="Garamond" w:hAnsi="Garamond" w:cs="Times"/>
          <w:bCs/>
          <w:sz w:val="22"/>
          <w:szCs w:val="22"/>
        </w:rPr>
        <w:t>2018</w:t>
      </w:r>
      <w:r w:rsidRPr="0036658F">
        <w:rPr>
          <w:rFonts w:ascii="Garamond" w:hAnsi="Garamond" w:cs="Times"/>
          <w:bCs/>
          <w:sz w:val="22"/>
          <w:szCs w:val="22"/>
        </w:rPr>
        <w:tab/>
      </w:r>
      <w:r w:rsidRPr="0036658F">
        <w:rPr>
          <w:rFonts w:ascii="Garamond" w:hAnsi="Garamond" w:cs="Times"/>
          <w:bCs/>
          <w:sz w:val="22"/>
          <w:szCs w:val="22"/>
        </w:rPr>
        <w:tab/>
        <w:t>Grant reviewer, UK Bowel Cancer</w:t>
      </w:r>
    </w:p>
    <w:p w14:paraId="48D0B94F" w14:textId="77777777" w:rsidR="0030180F" w:rsidRPr="0036658F" w:rsidRDefault="0030180F" w:rsidP="003651FC">
      <w:pPr>
        <w:rPr>
          <w:rFonts w:ascii="Garamond" w:hAnsi="Garamond" w:cs="Times"/>
          <w:b/>
          <w:bCs/>
          <w:sz w:val="22"/>
          <w:szCs w:val="22"/>
        </w:rPr>
      </w:pPr>
    </w:p>
    <w:p w14:paraId="0A61DDAD" w14:textId="77777777" w:rsidR="00EB44E8" w:rsidRPr="0036658F" w:rsidRDefault="00622A43" w:rsidP="003651FC">
      <w:pPr>
        <w:rPr>
          <w:rFonts w:ascii="Garamond" w:hAnsi="Garamond" w:cs="Times"/>
          <w:b/>
          <w:bCs/>
          <w:sz w:val="22"/>
          <w:szCs w:val="22"/>
        </w:rPr>
      </w:pPr>
      <w:r w:rsidRPr="0036658F">
        <w:rPr>
          <w:rFonts w:ascii="Garamond" w:hAnsi="Garamond" w:cs="Times"/>
          <w:b/>
          <w:bCs/>
          <w:sz w:val="22"/>
          <w:szCs w:val="22"/>
        </w:rPr>
        <w:t>Professional Societies</w:t>
      </w:r>
    </w:p>
    <w:p w14:paraId="52068A99" w14:textId="7CC4543F" w:rsidR="00082750" w:rsidRPr="0036658F" w:rsidRDefault="00082750" w:rsidP="003651FC">
      <w:pPr>
        <w:ind w:left="2127" w:hanging="2127"/>
        <w:rPr>
          <w:rFonts w:ascii="Garamond" w:hAnsi="Garamond" w:cs="Times"/>
          <w:sz w:val="22"/>
          <w:szCs w:val="22"/>
          <w:u w:val="single"/>
        </w:rPr>
      </w:pPr>
      <w:r w:rsidRPr="0036658F">
        <w:rPr>
          <w:rFonts w:ascii="Garamond" w:hAnsi="Garamond" w:cs="Times"/>
          <w:sz w:val="22"/>
          <w:szCs w:val="22"/>
          <w:u w:val="single"/>
        </w:rPr>
        <w:t>American College of Physicians</w:t>
      </w:r>
    </w:p>
    <w:p w14:paraId="6781DE62" w14:textId="4BF124D6" w:rsidR="00181311" w:rsidRPr="0036658F" w:rsidRDefault="00315C74" w:rsidP="00E72B93">
      <w:pPr>
        <w:ind w:left="1350" w:hanging="1350"/>
        <w:rPr>
          <w:rFonts w:ascii="Garamond" w:hAnsi="Garamond" w:cs="Times"/>
          <w:sz w:val="22"/>
          <w:szCs w:val="22"/>
        </w:rPr>
      </w:pPr>
      <w:r w:rsidRPr="0036658F">
        <w:rPr>
          <w:rFonts w:ascii="Garamond" w:hAnsi="Garamond" w:cs="Times"/>
          <w:sz w:val="22"/>
          <w:szCs w:val="22"/>
        </w:rPr>
        <w:t>2008 – 2010</w:t>
      </w:r>
      <w:r w:rsidR="00E72B93">
        <w:rPr>
          <w:rFonts w:ascii="Garamond" w:hAnsi="Garamond" w:cs="Times"/>
          <w:sz w:val="22"/>
          <w:szCs w:val="22"/>
        </w:rPr>
        <w:tab/>
      </w:r>
      <w:r w:rsidR="00274CE4" w:rsidRPr="0036658F">
        <w:rPr>
          <w:rFonts w:ascii="Garamond" w:hAnsi="Garamond" w:cs="Times"/>
          <w:sz w:val="22"/>
          <w:szCs w:val="22"/>
        </w:rPr>
        <w:t>Associate, American College of Physicians</w:t>
      </w:r>
    </w:p>
    <w:p w14:paraId="53DBA201" w14:textId="643737D9" w:rsidR="00D4611F" w:rsidRPr="0036658F" w:rsidRDefault="00315C74" w:rsidP="003651FC">
      <w:pPr>
        <w:rPr>
          <w:rFonts w:ascii="Garamond" w:hAnsi="Garamond" w:cs="Times"/>
          <w:sz w:val="22"/>
          <w:szCs w:val="22"/>
        </w:rPr>
      </w:pPr>
      <w:r w:rsidRPr="0036658F">
        <w:rPr>
          <w:rFonts w:ascii="Garamond" w:hAnsi="Garamond" w:cs="Times"/>
          <w:sz w:val="22"/>
          <w:szCs w:val="22"/>
        </w:rPr>
        <w:t xml:space="preserve">2010 – </w:t>
      </w:r>
      <w:r w:rsidR="00884999" w:rsidRPr="0036658F">
        <w:rPr>
          <w:rFonts w:ascii="Garamond" w:hAnsi="Garamond" w:cs="Times"/>
          <w:sz w:val="22"/>
          <w:szCs w:val="22"/>
        </w:rPr>
        <w:t>2018</w:t>
      </w:r>
      <w:r w:rsidR="00884999" w:rsidRPr="0036658F">
        <w:rPr>
          <w:rFonts w:ascii="Garamond" w:hAnsi="Garamond" w:cs="Times"/>
          <w:sz w:val="22"/>
          <w:szCs w:val="22"/>
        </w:rPr>
        <w:tab/>
      </w:r>
      <w:r w:rsidR="00274CE4" w:rsidRPr="0036658F">
        <w:rPr>
          <w:rFonts w:ascii="Garamond" w:hAnsi="Garamond" w:cs="Times"/>
          <w:sz w:val="22"/>
          <w:szCs w:val="22"/>
        </w:rPr>
        <w:t>Member, American College of Physicians</w:t>
      </w:r>
    </w:p>
    <w:p w14:paraId="3AFC005E" w14:textId="345C9835" w:rsidR="00884999" w:rsidRPr="0036658F" w:rsidRDefault="00884999" w:rsidP="003651FC">
      <w:pPr>
        <w:rPr>
          <w:rFonts w:ascii="Garamond" w:hAnsi="Garamond" w:cs="Times"/>
          <w:sz w:val="22"/>
          <w:szCs w:val="22"/>
        </w:rPr>
      </w:pPr>
      <w:r w:rsidRPr="0036658F">
        <w:rPr>
          <w:rFonts w:ascii="Garamond" w:hAnsi="Garamond" w:cs="Times"/>
          <w:sz w:val="22"/>
          <w:szCs w:val="22"/>
        </w:rPr>
        <w:t xml:space="preserve">2019 – present </w:t>
      </w:r>
      <w:r w:rsidRPr="0036658F">
        <w:rPr>
          <w:rFonts w:ascii="Garamond" w:hAnsi="Garamond" w:cs="Times"/>
          <w:sz w:val="22"/>
          <w:szCs w:val="22"/>
        </w:rPr>
        <w:tab/>
        <w:t>Fellow, American College of Physicians</w:t>
      </w:r>
    </w:p>
    <w:p w14:paraId="0B5F5D48" w14:textId="77777777" w:rsidR="005266FD" w:rsidRPr="0036658F" w:rsidRDefault="005266FD" w:rsidP="003651FC">
      <w:pPr>
        <w:rPr>
          <w:rFonts w:ascii="Garamond" w:hAnsi="Garamond" w:cs="Times"/>
          <w:sz w:val="22"/>
          <w:szCs w:val="22"/>
        </w:rPr>
      </w:pPr>
    </w:p>
    <w:p w14:paraId="1F7CDBFD" w14:textId="6649AEA2" w:rsidR="00082750" w:rsidRPr="0036658F" w:rsidRDefault="00082750" w:rsidP="003651FC">
      <w:pPr>
        <w:rPr>
          <w:rFonts w:ascii="Garamond" w:hAnsi="Garamond" w:cs="Times"/>
          <w:sz w:val="22"/>
          <w:szCs w:val="22"/>
          <w:u w:val="single"/>
        </w:rPr>
      </w:pPr>
      <w:r w:rsidRPr="0036658F">
        <w:rPr>
          <w:rFonts w:ascii="Garamond" w:hAnsi="Garamond" w:cs="Times"/>
          <w:sz w:val="22"/>
          <w:szCs w:val="22"/>
          <w:u w:val="single"/>
        </w:rPr>
        <w:t>Society of General Internal Medicine</w:t>
      </w:r>
    </w:p>
    <w:p w14:paraId="33BD708B" w14:textId="6ABFE904" w:rsidR="00D03DEA" w:rsidRPr="0036658F" w:rsidRDefault="00D03DEA" w:rsidP="00D03DEA">
      <w:pPr>
        <w:rPr>
          <w:rFonts w:ascii="Garamond" w:hAnsi="Garamond" w:cs="Times"/>
          <w:sz w:val="22"/>
          <w:szCs w:val="22"/>
        </w:rPr>
      </w:pPr>
      <w:r w:rsidRPr="0036658F">
        <w:rPr>
          <w:rFonts w:ascii="Garamond" w:hAnsi="Garamond" w:cs="Times"/>
          <w:sz w:val="22"/>
          <w:szCs w:val="22"/>
        </w:rPr>
        <w:t xml:space="preserve">2009 – present </w:t>
      </w:r>
      <w:r w:rsidRPr="0036658F">
        <w:rPr>
          <w:rFonts w:ascii="Garamond" w:hAnsi="Garamond" w:cs="Times"/>
          <w:sz w:val="22"/>
          <w:szCs w:val="22"/>
        </w:rPr>
        <w:tab/>
        <w:t>Member, Society of General Internal Medicine</w:t>
      </w:r>
    </w:p>
    <w:p w14:paraId="4571FEE6" w14:textId="77777777" w:rsidR="00AF6039" w:rsidRDefault="005C78DD" w:rsidP="005266FD">
      <w:pPr>
        <w:rPr>
          <w:rFonts w:ascii="Garamond" w:hAnsi="Garamond" w:cs="Times"/>
          <w:sz w:val="22"/>
          <w:szCs w:val="22"/>
        </w:rPr>
      </w:pPr>
      <w:r w:rsidRPr="0036658F">
        <w:rPr>
          <w:rFonts w:ascii="Garamond" w:hAnsi="Garamond" w:cs="Times"/>
          <w:sz w:val="22"/>
          <w:szCs w:val="22"/>
        </w:rPr>
        <w:t>2011 – 2014; 2020--</w:t>
      </w:r>
      <w:r w:rsidR="000844E6" w:rsidRPr="0036658F">
        <w:rPr>
          <w:rFonts w:ascii="Garamond" w:hAnsi="Garamond" w:cs="Times"/>
          <w:sz w:val="22"/>
          <w:szCs w:val="22"/>
        </w:rPr>
        <w:tab/>
      </w:r>
      <w:r w:rsidR="00436766" w:rsidRPr="0036658F">
        <w:rPr>
          <w:rFonts w:ascii="Garamond" w:hAnsi="Garamond" w:cs="Times"/>
          <w:sz w:val="22"/>
          <w:szCs w:val="22"/>
        </w:rPr>
        <w:tab/>
      </w:r>
    </w:p>
    <w:p w14:paraId="44EDD496" w14:textId="5F5B1CF0" w:rsidR="005266FD" w:rsidRPr="0036658F" w:rsidRDefault="00436766" w:rsidP="00AF6039">
      <w:pPr>
        <w:ind w:left="709" w:firstLine="709"/>
        <w:rPr>
          <w:rFonts w:ascii="Garamond" w:hAnsi="Garamond" w:cs="Times"/>
          <w:sz w:val="22"/>
          <w:szCs w:val="22"/>
        </w:rPr>
      </w:pPr>
      <w:r w:rsidRPr="0036658F">
        <w:rPr>
          <w:rFonts w:ascii="Garamond" w:hAnsi="Garamond" w:cs="Times"/>
          <w:sz w:val="22"/>
          <w:szCs w:val="22"/>
        </w:rPr>
        <w:t>Member, Ethics Committee, Society of General Internal Medicine</w:t>
      </w:r>
    </w:p>
    <w:p w14:paraId="02ABFB02" w14:textId="343BB9A3" w:rsidR="00EA096C" w:rsidRPr="0036658F" w:rsidRDefault="00315C74" w:rsidP="00A26704">
      <w:pPr>
        <w:rPr>
          <w:rFonts w:ascii="Garamond" w:hAnsi="Garamond" w:cs="Times"/>
          <w:sz w:val="22"/>
          <w:szCs w:val="22"/>
        </w:rPr>
      </w:pPr>
      <w:r w:rsidRPr="0036658F">
        <w:rPr>
          <w:rFonts w:ascii="Garamond" w:hAnsi="Garamond" w:cs="Times"/>
          <w:sz w:val="22"/>
          <w:szCs w:val="22"/>
        </w:rPr>
        <w:t xml:space="preserve">2015 – </w:t>
      </w:r>
      <w:r w:rsidR="00A26704" w:rsidRPr="0036658F">
        <w:rPr>
          <w:rFonts w:ascii="Garamond" w:hAnsi="Garamond" w:cs="Times"/>
          <w:sz w:val="22"/>
          <w:szCs w:val="22"/>
        </w:rPr>
        <w:t>2016</w:t>
      </w:r>
      <w:r w:rsidR="00A26704" w:rsidRPr="0036658F">
        <w:rPr>
          <w:rFonts w:ascii="Garamond" w:hAnsi="Garamond" w:cs="Times"/>
          <w:sz w:val="22"/>
          <w:szCs w:val="22"/>
        </w:rPr>
        <w:tab/>
      </w:r>
      <w:r w:rsidR="00066D62" w:rsidRPr="0036658F">
        <w:rPr>
          <w:rFonts w:ascii="Garamond" w:hAnsi="Garamond" w:cs="Times"/>
          <w:sz w:val="22"/>
          <w:szCs w:val="22"/>
        </w:rPr>
        <w:t xml:space="preserve">Incoming chair, Evidence-Based Medicine Task Force, Society of General </w:t>
      </w:r>
    </w:p>
    <w:p w14:paraId="1AC926D0" w14:textId="2146BAA4" w:rsidR="00066D62" w:rsidRPr="0036658F" w:rsidRDefault="00066D62" w:rsidP="003651FC">
      <w:pPr>
        <w:rPr>
          <w:rFonts w:ascii="Garamond" w:hAnsi="Garamond" w:cs="Times"/>
          <w:sz w:val="22"/>
          <w:szCs w:val="22"/>
        </w:rPr>
      </w:pPr>
      <w:r w:rsidRPr="0036658F">
        <w:rPr>
          <w:rFonts w:ascii="Garamond" w:hAnsi="Garamond" w:cs="Times"/>
          <w:sz w:val="22"/>
          <w:szCs w:val="22"/>
        </w:rPr>
        <w:tab/>
      </w:r>
      <w:r w:rsidRPr="0036658F">
        <w:rPr>
          <w:rFonts w:ascii="Garamond" w:hAnsi="Garamond" w:cs="Times"/>
          <w:sz w:val="22"/>
          <w:szCs w:val="22"/>
        </w:rPr>
        <w:tab/>
        <w:t>Internal Medicine</w:t>
      </w:r>
    </w:p>
    <w:p w14:paraId="1F3431CB" w14:textId="77777777" w:rsidR="00AF6039" w:rsidRDefault="00315C74" w:rsidP="00DB5185">
      <w:pPr>
        <w:rPr>
          <w:rFonts w:ascii="Garamond" w:hAnsi="Garamond" w:cs="Times"/>
          <w:sz w:val="22"/>
          <w:szCs w:val="22"/>
        </w:rPr>
      </w:pPr>
      <w:r w:rsidRPr="0036658F">
        <w:rPr>
          <w:rFonts w:ascii="Garamond" w:hAnsi="Garamond" w:cs="Times"/>
          <w:sz w:val="22"/>
          <w:szCs w:val="22"/>
        </w:rPr>
        <w:t xml:space="preserve">2015 – </w:t>
      </w:r>
      <w:r w:rsidR="00DB5185" w:rsidRPr="0036658F">
        <w:rPr>
          <w:rFonts w:ascii="Garamond" w:hAnsi="Garamond" w:cs="Times"/>
          <w:sz w:val="22"/>
          <w:szCs w:val="22"/>
        </w:rPr>
        <w:t>2017</w:t>
      </w:r>
      <w:r w:rsidR="0039563E" w:rsidRPr="0036658F">
        <w:rPr>
          <w:rFonts w:ascii="Garamond" w:hAnsi="Garamond" w:cs="Times"/>
          <w:sz w:val="22"/>
          <w:szCs w:val="22"/>
        </w:rPr>
        <w:t>; 2020--</w:t>
      </w:r>
      <w:r w:rsidR="00D31411" w:rsidRPr="0036658F">
        <w:rPr>
          <w:rFonts w:ascii="Garamond" w:hAnsi="Garamond" w:cs="Times"/>
          <w:sz w:val="22"/>
          <w:szCs w:val="22"/>
        </w:rPr>
        <w:t>2022</w:t>
      </w:r>
      <w:r w:rsidR="00DB5185" w:rsidRPr="0036658F">
        <w:rPr>
          <w:rFonts w:ascii="Garamond" w:hAnsi="Garamond" w:cs="Times"/>
          <w:sz w:val="22"/>
          <w:szCs w:val="22"/>
        </w:rPr>
        <w:tab/>
      </w:r>
      <w:r w:rsidR="0039563E" w:rsidRPr="0036658F">
        <w:rPr>
          <w:rFonts w:ascii="Garamond" w:hAnsi="Garamond" w:cs="Times"/>
          <w:sz w:val="22"/>
          <w:szCs w:val="22"/>
        </w:rPr>
        <w:tab/>
      </w:r>
    </w:p>
    <w:p w14:paraId="31E2BE0D" w14:textId="3172E126" w:rsidR="00683DC1" w:rsidRPr="0036658F" w:rsidRDefault="00683DC1" w:rsidP="00AF6039">
      <w:pPr>
        <w:ind w:left="709" w:firstLine="709"/>
        <w:rPr>
          <w:rFonts w:ascii="Garamond" w:hAnsi="Garamond" w:cs="Times"/>
          <w:sz w:val="22"/>
          <w:szCs w:val="22"/>
        </w:rPr>
      </w:pPr>
      <w:r w:rsidRPr="0036658F">
        <w:rPr>
          <w:rFonts w:ascii="Garamond" w:hAnsi="Garamond" w:cs="Times"/>
          <w:sz w:val="22"/>
          <w:szCs w:val="22"/>
        </w:rPr>
        <w:t xml:space="preserve">Chair, Choosing Wisely Recommendations Working Group, Society of </w:t>
      </w:r>
    </w:p>
    <w:p w14:paraId="62A1C3F3" w14:textId="79BA3EC5" w:rsidR="00683DC1" w:rsidRPr="0036658F" w:rsidRDefault="00683DC1" w:rsidP="003651FC">
      <w:pPr>
        <w:rPr>
          <w:rFonts w:ascii="Garamond" w:hAnsi="Garamond" w:cs="Times"/>
          <w:sz w:val="22"/>
          <w:szCs w:val="22"/>
        </w:rPr>
      </w:pPr>
      <w:r w:rsidRPr="0036658F">
        <w:rPr>
          <w:rFonts w:ascii="Garamond" w:hAnsi="Garamond" w:cs="Times"/>
          <w:sz w:val="22"/>
          <w:szCs w:val="22"/>
        </w:rPr>
        <w:tab/>
      </w:r>
      <w:r w:rsidRPr="0036658F">
        <w:rPr>
          <w:rFonts w:ascii="Garamond" w:hAnsi="Garamond" w:cs="Times"/>
          <w:sz w:val="22"/>
          <w:szCs w:val="22"/>
        </w:rPr>
        <w:tab/>
        <w:t>General Internal Medicine</w:t>
      </w:r>
    </w:p>
    <w:p w14:paraId="7965C105" w14:textId="78453D29" w:rsidR="002609A6" w:rsidRPr="0036658F" w:rsidRDefault="00D85AC2" w:rsidP="007E240A">
      <w:pPr>
        <w:ind w:left="2835" w:hanging="2835"/>
        <w:rPr>
          <w:rFonts w:ascii="Garamond" w:hAnsi="Garamond" w:cs="Times"/>
          <w:sz w:val="22"/>
          <w:szCs w:val="22"/>
        </w:rPr>
      </w:pPr>
      <w:r w:rsidRPr="0036658F">
        <w:rPr>
          <w:rFonts w:ascii="Garamond" w:hAnsi="Garamond" w:cs="Times"/>
          <w:sz w:val="22"/>
          <w:szCs w:val="22"/>
        </w:rPr>
        <w:t>2015 – 2017</w:t>
      </w:r>
      <w:r w:rsidR="00AF6039">
        <w:rPr>
          <w:rFonts w:ascii="Garamond" w:hAnsi="Garamond" w:cs="Times"/>
          <w:sz w:val="22"/>
          <w:szCs w:val="22"/>
        </w:rPr>
        <w:t xml:space="preserve">       </w:t>
      </w:r>
      <w:r w:rsidRPr="0036658F">
        <w:rPr>
          <w:rFonts w:ascii="Garamond" w:hAnsi="Garamond" w:cs="Times"/>
          <w:sz w:val="22"/>
          <w:szCs w:val="22"/>
        </w:rPr>
        <w:t>M</w:t>
      </w:r>
      <w:r w:rsidR="009D3674" w:rsidRPr="0036658F">
        <w:rPr>
          <w:rFonts w:ascii="Garamond" w:hAnsi="Garamond" w:cs="Times"/>
          <w:sz w:val="22"/>
          <w:szCs w:val="22"/>
        </w:rPr>
        <w:t>ember, Communications Committee, Socie</w:t>
      </w:r>
      <w:r w:rsidR="007E240A" w:rsidRPr="0036658F">
        <w:rPr>
          <w:rFonts w:ascii="Garamond" w:hAnsi="Garamond" w:cs="Times"/>
          <w:sz w:val="22"/>
          <w:szCs w:val="22"/>
        </w:rPr>
        <w:t>ty of General Internal Medicine</w:t>
      </w:r>
    </w:p>
    <w:p w14:paraId="630A4D2B" w14:textId="7F6AC30F" w:rsidR="00A26704" w:rsidRPr="0036658F" w:rsidRDefault="00A26704" w:rsidP="00A26704">
      <w:pPr>
        <w:ind w:left="2835" w:hanging="2835"/>
        <w:rPr>
          <w:rFonts w:ascii="Garamond" w:hAnsi="Garamond" w:cs="Times"/>
          <w:sz w:val="22"/>
          <w:szCs w:val="22"/>
        </w:rPr>
      </w:pPr>
      <w:r w:rsidRPr="0036658F">
        <w:rPr>
          <w:rFonts w:ascii="Garamond" w:hAnsi="Garamond" w:cs="Times"/>
          <w:sz w:val="22"/>
          <w:szCs w:val="22"/>
        </w:rPr>
        <w:t>2016 – 2017</w:t>
      </w:r>
      <w:r w:rsidR="00AF6039">
        <w:rPr>
          <w:rFonts w:ascii="Garamond" w:hAnsi="Garamond" w:cs="Times"/>
          <w:sz w:val="22"/>
          <w:szCs w:val="22"/>
        </w:rPr>
        <w:t xml:space="preserve">       </w:t>
      </w:r>
      <w:r w:rsidRPr="0036658F">
        <w:rPr>
          <w:rFonts w:ascii="Garamond" w:hAnsi="Garamond" w:cs="Times"/>
          <w:sz w:val="22"/>
          <w:szCs w:val="22"/>
        </w:rPr>
        <w:t>Chair, Evidence-Based Medicine Task Force, Society of General Internal Medicine</w:t>
      </w:r>
    </w:p>
    <w:p w14:paraId="6BE96E06" w14:textId="4FD0CD60" w:rsidR="007E240A" w:rsidRPr="0036658F" w:rsidRDefault="0039563E" w:rsidP="00AF6039">
      <w:pPr>
        <w:tabs>
          <w:tab w:val="left" w:pos="1350"/>
        </w:tabs>
        <w:ind w:left="1440" w:hanging="1440"/>
        <w:rPr>
          <w:rFonts w:ascii="Garamond" w:hAnsi="Garamond" w:cs="Times"/>
          <w:sz w:val="22"/>
          <w:szCs w:val="22"/>
        </w:rPr>
      </w:pPr>
      <w:r w:rsidRPr="0036658F">
        <w:rPr>
          <w:rFonts w:ascii="Garamond" w:hAnsi="Garamond" w:cs="Times"/>
          <w:sz w:val="22"/>
          <w:szCs w:val="22"/>
        </w:rPr>
        <w:t>2013 – 2020</w:t>
      </w:r>
      <w:r w:rsidR="00AF6039">
        <w:rPr>
          <w:rFonts w:ascii="Garamond" w:hAnsi="Garamond" w:cs="Times"/>
          <w:sz w:val="22"/>
          <w:szCs w:val="22"/>
        </w:rPr>
        <w:t xml:space="preserve">       </w:t>
      </w:r>
      <w:r w:rsidR="007E240A" w:rsidRPr="0036658F">
        <w:rPr>
          <w:rFonts w:ascii="Garamond" w:hAnsi="Garamond" w:cs="Times"/>
          <w:sz w:val="22"/>
          <w:szCs w:val="22"/>
        </w:rPr>
        <w:t xml:space="preserve">Member, Evidence-Based Medicine Subcommittee (previously Task Force), Society of General </w:t>
      </w:r>
      <w:r w:rsidR="00AF6039">
        <w:rPr>
          <w:rFonts w:ascii="Garamond" w:hAnsi="Garamond" w:cs="Times"/>
          <w:sz w:val="22"/>
          <w:szCs w:val="22"/>
        </w:rPr>
        <w:t xml:space="preserve">   </w:t>
      </w:r>
      <w:r w:rsidR="007E240A" w:rsidRPr="0036658F">
        <w:rPr>
          <w:rFonts w:ascii="Garamond" w:hAnsi="Garamond" w:cs="Times"/>
          <w:sz w:val="22"/>
          <w:szCs w:val="22"/>
        </w:rPr>
        <w:t>Internal Medicine</w:t>
      </w:r>
    </w:p>
    <w:p w14:paraId="2468A0CB" w14:textId="22AAE7D1" w:rsidR="00DB5185" w:rsidRPr="0036658F" w:rsidRDefault="00DB5185" w:rsidP="00A26704">
      <w:pPr>
        <w:ind w:left="2835" w:hanging="2835"/>
        <w:rPr>
          <w:rFonts w:ascii="Garamond" w:hAnsi="Garamond" w:cs="Times"/>
          <w:sz w:val="22"/>
          <w:szCs w:val="22"/>
        </w:rPr>
      </w:pPr>
      <w:r w:rsidRPr="0036658F">
        <w:rPr>
          <w:rFonts w:ascii="Garamond" w:hAnsi="Garamond" w:cs="Times"/>
          <w:sz w:val="22"/>
          <w:szCs w:val="22"/>
        </w:rPr>
        <w:t xml:space="preserve">2017– </w:t>
      </w:r>
      <w:r w:rsidR="00223D37" w:rsidRPr="0036658F">
        <w:rPr>
          <w:rFonts w:ascii="Garamond" w:hAnsi="Garamond" w:cs="Times"/>
          <w:sz w:val="22"/>
          <w:szCs w:val="22"/>
        </w:rPr>
        <w:t>2022</w:t>
      </w:r>
      <w:r w:rsidRPr="0036658F">
        <w:rPr>
          <w:rFonts w:ascii="Garamond" w:hAnsi="Garamond" w:cs="Times"/>
          <w:sz w:val="22"/>
          <w:szCs w:val="22"/>
        </w:rPr>
        <w:t xml:space="preserve"> </w:t>
      </w:r>
      <w:r w:rsidR="00AF6039">
        <w:rPr>
          <w:rFonts w:ascii="Garamond" w:hAnsi="Garamond" w:cs="Times"/>
          <w:sz w:val="22"/>
          <w:szCs w:val="22"/>
        </w:rPr>
        <w:t xml:space="preserve">       </w:t>
      </w:r>
      <w:r w:rsidRPr="0036658F">
        <w:rPr>
          <w:rFonts w:ascii="Garamond" w:hAnsi="Garamond" w:cs="Times"/>
          <w:sz w:val="22"/>
          <w:szCs w:val="22"/>
        </w:rPr>
        <w:t xml:space="preserve">Member, Health Policy Committee, Society of General Internal Medicine </w:t>
      </w:r>
    </w:p>
    <w:p w14:paraId="68AEF908" w14:textId="4C4F3ED8" w:rsidR="005266FD" w:rsidRPr="0036658F" w:rsidRDefault="005266FD" w:rsidP="005266FD">
      <w:pPr>
        <w:rPr>
          <w:rFonts w:ascii="Garamond" w:hAnsi="Garamond" w:cs="Times"/>
          <w:sz w:val="22"/>
          <w:szCs w:val="22"/>
        </w:rPr>
      </w:pPr>
      <w:r w:rsidRPr="0036658F">
        <w:rPr>
          <w:rFonts w:ascii="Garamond" w:hAnsi="Garamond" w:cs="Times"/>
          <w:sz w:val="22"/>
          <w:szCs w:val="22"/>
        </w:rPr>
        <w:t>2022--</w:t>
      </w:r>
      <w:r w:rsidR="00A32A2E">
        <w:rPr>
          <w:rFonts w:ascii="Garamond" w:hAnsi="Garamond" w:cs="Times"/>
          <w:sz w:val="22"/>
          <w:szCs w:val="22"/>
        </w:rPr>
        <w:t xml:space="preserve"> 2025</w:t>
      </w:r>
      <w:r w:rsidRPr="0036658F">
        <w:rPr>
          <w:rFonts w:ascii="Garamond" w:hAnsi="Garamond" w:cs="Times"/>
          <w:sz w:val="22"/>
          <w:szCs w:val="22"/>
        </w:rPr>
        <w:tab/>
        <w:t>Co-chair, Ethics Committee, Society of General Internal Medicine</w:t>
      </w:r>
    </w:p>
    <w:p w14:paraId="26319618" w14:textId="441442E9" w:rsidR="00F70A2A" w:rsidRPr="0036658F" w:rsidRDefault="00F70A2A" w:rsidP="00F70A2A">
      <w:pPr>
        <w:ind w:left="2835" w:hanging="2835"/>
        <w:rPr>
          <w:rFonts w:ascii="Garamond" w:hAnsi="Garamond" w:cs="Times"/>
          <w:sz w:val="22"/>
          <w:szCs w:val="22"/>
        </w:rPr>
      </w:pPr>
      <w:r w:rsidRPr="0036658F">
        <w:rPr>
          <w:rFonts w:ascii="Garamond" w:hAnsi="Garamond" w:cs="Times"/>
          <w:sz w:val="22"/>
          <w:szCs w:val="22"/>
        </w:rPr>
        <w:t>2022</w:t>
      </w:r>
      <w:r w:rsidR="00AF6039">
        <w:rPr>
          <w:rFonts w:ascii="Garamond" w:hAnsi="Garamond" w:cs="Times"/>
          <w:sz w:val="22"/>
          <w:szCs w:val="22"/>
        </w:rPr>
        <w:t>—</w:t>
      </w:r>
      <w:r w:rsidRPr="0036658F">
        <w:rPr>
          <w:rFonts w:ascii="Garamond" w:hAnsi="Garamond" w:cs="Times"/>
          <w:sz w:val="22"/>
          <w:szCs w:val="22"/>
        </w:rPr>
        <w:t>presen</w:t>
      </w:r>
      <w:r w:rsidR="00AF6039">
        <w:rPr>
          <w:rFonts w:ascii="Garamond" w:hAnsi="Garamond" w:cs="Times"/>
          <w:sz w:val="22"/>
          <w:szCs w:val="22"/>
        </w:rPr>
        <w:t xml:space="preserve">t   </w:t>
      </w:r>
      <w:r w:rsidRPr="0036658F">
        <w:rPr>
          <w:rFonts w:ascii="Garamond" w:hAnsi="Garamond" w:cs="Times"/>
          <w:sz w:val="22"/>
          <w:szCs w:val="22"/>
        </w:rPr>
        <w:t>Co-coordinator, Immigrant and Refugee Health Interest Group, Society of General Internal Medicine</w:t>
      </w:r>
    </w:p>
    <w:p w14:paraId="474622B9" w14:textId="77777777" w:rsidR="005266FD" w:rsidRPr="0036658F" w:rsidRDefault="005266FD" w:rsidP="00A26704">
      <w:pPr>
        <w:ind w:left="2835" w:hanging="2835"/>
        <w:rPr>
          <w:rFonts w:ascii="Garamond" w:hAnsi="Garamond" w:cs="Times"/>
          <w:sz w:val="22"/>
          <w:szCs w:val="22"/>
        </w:rPr>
      </w:pPr>
    </w:p>
    <w:p w14:paraId="1E78ED18" w14:textId="24520009" w:rsidR="00082750" w:rsidRPr="0036658F" w:rsidRDefault="00082750" w:rsidP="00A26704">
      <w:pPr>
        <w:ind w:left="2835" w:hanging="2835"/>
        <w:rPr>
          <w:rFonts w:ascii="Garamond" w:hAnsi="Garamond" w:cs="Times"/>
          <w:sz w:val="22"/>
          <w:szCs w:val="22"/>
          <w:u w:val="single"/>
        </w:rPr>
      </w:pPr>
      <w:r w:rsidRPr="0036658F">
        <w:rPr>
          <w:rFonts w:ascii="Garamond" w:hAnsi="Garamond" w:cs="Times"/>
          <w:sz w:val="22"/>
          <w:szCs w:val="22"/>
          <w:u w:val="single"/>
        </w:rPr>
        <w:t>International Society for Shared Decision Making</w:t>
      </w:r>
    </w:p>
    <w:p w14:paraId="5B191DD5" w14:textId="4036DF2A" w:rsidR="006D3253" w:rsidRPr="0036658F" w:rsidRDefault="006D3253" w:rsidP="0039563E">
      <w:pPr>
        <w:ind w:left="2835" w:hanging="2835"/>
        <w:rPr>
          <w:rFonts w:ascii="Garamond" w:hAnsi="Garamond" w:cs="Times"/>
          <w:sz w:val="22"/>
          <w:szCs w:val="22"/>
        </w:rPr>
      </w:pPr>
      <w:r w:rsidRPr="0036658F">
        <w:rPr>
          <w:rFonts w:ascii="Garamond" w:hAnsi="Garamond" w:cs="Times"/>
          <w:sz w:val="22"/>
          <w:szCs w:val="22"/>
        </w:rPr>
        <w:t xml:space="preserve">2017 – </w:t>
      </w:r>
      <w:r w:rsidR="0039563E" w:rsidRPr="0036658F">
        <w:rPr>
          <w:rFonts w:ascii="Garamond" w:hAnsi="Garamond" w:cs="Times"/>
          <w:sz w:val="22"/>
          <w:szCs w:val="22"/>
        </w:rPr>
        <w:t>2020</w:t>
      </w:r>
      <w:r w:rsidR="00AF6039">
        <w:rPr>
          <w:rFonts w:ascii="Garamond" w:hAnsi="Garamond" w:cs="Times"/>
          <w:sz w:val="22"/>
          <w:szCs w:val="22"/>
        </w:rPr>
        <w:t xml:space="preserve">       </w:t>
      </w:r>
      <w:r w:rsidRPr="0036658F">
        <w:rPr>
          <w:rFonts w:ascii="Garamond" w:hAnsi="Garamond" w:cs="Times"/>
          <w:sz w:val="22"/>
          <w:szCs w:val="22"/>
        </w:rPr>
        <w:t>Steering Committee, International Society for Share</w:t>
      </w:r>
      <w:r w:rsidR="00884999" w:rsidRPr="0036658F">
        <w:rPr>
          <w:rFonts w:ascii="Garamond" w:hAnsi="Garamond" w:cs="Times"/>
          <w:sz w:val="22"/>
          <w:szCs w:val="22"/>
        </w:rPr>
        <w:t xml:space="preserve">d Decision Making </w:t>
      </w:r>
    </w:p>
    <w:p w14:paraId="420E8996" w14:textId="0CD2D80B" w:rsidR="00082750" w:rsidRPr="0036658F" w:rsidRDefault="00082750" w:rsidP="0039563E">
      <w:pPr>
        <w:ind w:left="2835" w:hanging="2835"/>
        <w:rPr>
          <w:rFonts w:ascii="Garamond" w:hAnsi="Garamond" w:cs="Times"/>
          <w:sz w:val="22"/>
          <w:szCs w:val="22"/>
        </w:rPr>
      </w:pPr>
      <w:r w:rsidRPr="0036658F">
        <w:rPr>
          <w:rFonts w:ascii="Garamond" w:hAnsi="Garamond" w:cs="Times"/>
          <w:sz w:val="22"/>
          <w:szCs w:val="22"/>
        </w:rPr>
        <w:t>2017 – present</w:t>
      </w:r>
      <w:r w:rsidR="00AF6039">
        <w:rPr>
          <w:rFonts w:ascii="Garamond" w:hAnsi="Garamond" w:cs="Times"/>
          <w:sz w:val="22"/>
          <w:szCs w:val="22"/>
        </w:rPr>
        <w:t xml:space="preserve">   </w:t>
      </w:r>
      <w:r w:rsidRPr="0036658F">
        <w:rPr>
          <w:rFonts w:ascii="Garamond" w:hAnsi="Garamond" w:cs="Times"/>
          <w:sz w:val="22"/>
          <w:szCs w:val="22"/>
        </w:rPr>
        <w:t>Member, International Society for Shared Decision Making</w:t>
      </w:r>
    </w:p>
    <w:p w14:paraId="4FAAD90C" w14:textId="77777777" w:rsidR="00066D62" w:rsidRDefault="00066D62" w:rsidP="003651FC">
      <w:pPr>
        <w:rPr>
          <w:rFonts w:ascii="Garamond" w:hAnsi="Garamond" w:cs="Times"/>
          <w:sz w:val="22"/>
          <w:szCs w:val="22"/>
        </w:rPr>
      </w:pPr>
    </w:p>
    <w:p w14:paraId="5588CAA9" w14:textId="1A0AC186" w:rsidR="003828E3" w:rsidRPr="003828E3" w:rsidRDefault="003828E3" w:rsidP="003651FC">
      <w:pPr>
        <w:rPr>
          <w:rFonts w:ascii="Garamond" w:hAnsi="Garamond" w:cs="Times"/>
          <w:sz w:val="22"/>
          <w:szCs w:val="22"/>
          <w:u w:val="single"/>
        </w:rPr>
      </w:pPr>
      <w:r w:rsidRPr="003828E3">
        <w:rPr>
          <w:rFonts w:ascii="Garamond" w:hAnsi="Garamond" w:cs="Times"/>
          <w:sz w:val="22"/>
          <w:szCs w:val="22"/>
          <w:u w:val="single"/>
        </w:rPr>
        <w:t>American Society for Bioethics and Humanities</w:t>
      </w:r>
    </w:p>
    <w:p w14:paraId="38827FB5" w14:textId="59CCEC4D" w:rsidR="003828E3" w:rsidRDefault="003828E3" w:rsidP="003651FC">
      <w:pPr>
        <w:rPr>
          <w:rFonts w:ascii="Garamond" w:hAnsi="Garamond" w:cs="Times"/>
          <w:sz w:val="22"/>
          <w:szCs w:val="22"/>
        </w:rPr>
      </w:pPr>
      <w:r>
        <w:rPr>
          <w:rFonts w:ascii="Garamond" w:hAnsi="Garamond" w:cs="Times"/>
          <w:sz w:val="22"/>
          <w:szCs w:val="22"/>
        </w:rPr>
        <w:t>2026 – present</w:t>
      </w:r>
      <w:r>
        <w:rPr>
          <w:rFonts w:ascii="Garamond" w:hAnsi="Garamond" w:cs="Times"/>
          <w:sz w:val="22"/>
          <w:szCs w:val="22"/>
        </w:rPr>
        <w:tab/>
        <w:t>Co-founder and Coordinator, Health Justice Affinity Group</w:t>
      </w:r>
    </w:p>
    <w:p w14:paraId="7675CB35" w14:textId="77777777" w:rsidR="003828E3" w:rsidRPr="0036658F" w:rsidRDefault="003828E3" w:rsidP="003651FC">
      <w:pPr>
        <w:rPr>
          <w:rFonts w:ascii="Garamond" w:hAnsi="Garamond" w:cs="Times"/>
          <w:sz w:val="22"/>
          <w:szCs w:val="22"/>
        </w:rPr>
      </w:pPr>
    </w:p>
    <w:p w14:paraId="6855817E" w14:textId="77777777" w:rsidR="00EB44E8" w:rsidRPr="0036658F" w:rsidRDefault="00C47B77" w:rsidP="003651FC">
      <w:pPr>
        <w:rPr>
          <w:rFonts w:ascii="Garamond" w:hAnsi="Garamond" w:cs="Times"/>
          <w:b/>
          <w:bCs/>
          <w:sz w:val="22"/>
          <w:szCs w:val="22"/>
        </w:rPr>
      </w:pPr>
      <w:r w:rsidRPr="0036658F">
        <w:rPr>
          <w:rFonts w:ascii="Garamond" w:hAnsi="Garamond" w:cs="Times"/>
          <w:b/>
          <w:bCs/>
          <w:sz w:val="22"/>
          <w:szCs w:val="22"/>
        </w:rPr>
        <w:t>Session Chair</w:t>
      </w:r>
    </w:p>
    <w:p w14:paraId="33559A56" w14:textId="4453F33A" w:rsidR="00C47B77" w:rsidRPr="0036658F" w:rsidRDefault="00CA0A02" w:rsidP="00AF6039">
      <w:pPr>
        <w:ind w:left="1440" w:hanging="1440"/>
        <w:rPr>
          <w:rFonts w:ascii="Garamond" w:hAnsi="Garamond" w:cs="Times"/>
          <w:sz w:val="22"/>
          <w:szCs w:val="22"/>
        </w:rPr>
      </w:pPr>
      <w:r w:rsidRPr="0036658F">
        <w:rPr>
          <w:rFonts w:ascii="Garamond" w:hAnsi="Garamond" w:cs="Times"/>
          <w:sz w:val="22"/>
          <w:szCs w:val="22"/>
        </w:rPr>
        <w:t>7/19/15</w:t>
      </w:r>
      <w:r w:rsidR="00C47B77" w:rsidRPr="0036658F">
        <w:rPr>
          <w:rFonts w:ascii="Garamond" w:hAnsi="Garamond" w:cs="Times"/>
          <w:sz w:val="22"/>
          <w:szCs w:val="22"/>
        </w:rPr>
        <w:tab/>
        <w:t>Chair, Bioethics session, International Society for Shared Decision Making – International Society for Evidence-Based Health Care, Annual Meeting, Sydney, Australia</w:t>
      </w:r>
    </w:p>
    <w:p w14:paraId="4351E8A6" w14:textId="4DC53661" w:rsidR="00C25B0B" w:rsidRDefault="00C25B0B" w:rsidP="00CF1628">
      <w:pPr>
        <w:ind w:left="1350" w:hanging="1350"/>
        <w:rPr>
          <w:rFonts w:ascii="Garamond" w:hAnsi="Garamond" w:cs="Times"/>
          <w:sz w:val="22"/>
          <w:szCs w:val="22"/>
        </w:rPr>
      </w:pPr>
      <w:r w:rsidRPr="0036658F">
        <w:rPr>
          <w:rFonts w:ascii="Garamond" w:hAnsi="Garamond" w:cs="Times"/>
          <w:sz w:val="22"/>
          <w:szCs w:val="22"/>
        </w:rPr>
        <w:t>12/19/21</w:t>
      </w:r>
      <w:r w:rsidR="00CF1628">
        <w:rPr>
          <w:rFonts w:ascii="Garamond" w:hAnsi="Garamond" w:cs="Times"/>
          <w:sz w:val="22"/>
          <w:szCs w:val="22"/>
        </w:rPr>
        <w:t xml:space="preserve">          </w:t>
      </w:r>
      <w:r w:rsidR="00CF1628">
        <w:rPr>
          <w:rFonts w:ascii="Garamond" w:hAnsi="Garamond" w:cs="Times"/>
          <w:sz w:val="22"/>
          <w:szCs w:val="22"/>
        </w:rPr>
        <w:tab/>
      </w:r>
      <w:r w:rsidRPr="0036658F">
        <w:rPr>
          <w:rFonts w:ascii="Garamond" w:hAnsi="Garamond" w:cs="Times"/>
          <w:sz w:val="22"/>
          <w:szCs w:val="22"/>
        </w:rPr>
        <w:t xml:space="preserve">Panel Coordinator, US Jews and Healthcare: Obligation, Community, and Institutional </w:t>
      </w:r>
      <w:proofErr w:type="gramStart"/>
      <w:r w:rsidRPr="0036658F">
        <w:rPr>
          <w:rFonts w:ascii="Garamond" w:hAnsi="Garamond" w:cs="Times"/>
          <w:sz w:val="22"/>
          <w:szCs w:val="22"/>
        </w:rPr>
        <w:t xml:space="preserve">History, </w:t>
      </w:r>
      <w:r w:rsidR="00CF1628">
        <w:rPr>
          <w:rFonts w:ascii="Garamond" w:hAnsi="Garamond" w:cs="Times"/>
          <w:sz w:val="22"/>
          <w:szCs w:val="22"/>
        </w:rPr>
        <w:t xml:space="preserve">  </w:t>
      </w:r>
      <w:proofErr w:type="gramEnd"/>
      <w:r w:rsidRPr="0036658F">
        <w:rPr>
          <w:rFonts w:ascii="Garamond" w:hAnsi="Garamond" w:cs="Times"/>
          <w:sz w:val="22"/>
          <w:szCs w:val="22"/>
        </w:rPr>
        <w:t xml:space="preserve">Association for Jewish Studies Annual Meeting, Chicago, IL </w:t>
      </w:r>
    </w:p>
    <w:p w14:paraId="7351066B" w14:textId="74B9FD37" w:rsidR="00AD475C" w:rsidRDefault="00AD475C" w:rsidP="00C25B0B">
      <w:pPr>
        <w:ind w:left="2835" w:hanging="2835"/>
        <w:rPr>
          <w:rFonts w:ascii="Garamond" w:hAnsi="Garamond" w:cs="Times"/>
          <w:sz w:val="22"/>
          <w:szCs w:val="22"/>
        </w:rPr>
      </w:pPr>
      <w:r>
        <w:rPr>
          <w:rFonts w:ascii="Garamond" w:hAnsi="Garamond" w:cs="Times"/>
          <w:sz w:val="22"/>
          <w:szCs w:val="22"/>
        </w:rPr>
        <w:t>6/28/23</w:t>
      </w:r>
      <w:r w:rsidR="00CF1628">
        <w:rPr>
          <w:rFonts w:ascii="Garamond" w:hAnsi="Garamond" w:cs="Times"/>
          <w:sz w:val="22"/>
          <w:szCs w:val="22"/>
        </w:rPr>
        <w:t xml:space="preserve">           </w:t>
      </w:r>
      <w:r>
        <w:rPr>
          <w:rFonts w:ascii="Garamond" w:hAnsi="Garamond" w:cs="Times"/>
          <w:sz w:val="22"/>
          <w:szCs w:val="22"/>
        </w:rPr>
        <w:t>Oxford – Johns Hopkins Global Health and Bioethics Conference, Oxford, UK</w:t>
      </w:r>
    </w:p>
    <w:p w14:paraId="488836A5" w14:textId="32629351" w:rsidR="00274AD9" w:rsidRPr="0036658F" w:rsidRDefault="00274AD9" w:rsidP="00C25B0B">
      <w:pPr>
        <w:ind w:left="2835" w:hanging="2835"/>
        <w:rPr>
          <w:rFonts w:ascii="Garamond" w:hAnsi="Garamond" w:cs="Times"/>
          <w:sz w:val="22"/>
          <w:szCs w:val="22"/>
        </w:rPr>
      </w:pPr>
      <w:r>
        <w:rPr>
          <w:rFonts w:ascii="Garamond" w:hAnsi="Garamond" w:cs="Times"/>
          <w:sz w:val="22"/>
          <w:szCs w:val="22"/>
        </w:rPr>
        <w:t>7/9/24             Oxford – Johns Hopkins Global Health and Bioethics Conference, Oxford, UK</w:t>
      </w:r>
    </w:p>
    <w:p w14:paraId="760EADBB" w14:textId="77777777" w:rsidR="000A5708" w:rsidRPr="0036658F" w:rsidRDefault="000A5708" w:rsidP="000A5708">
      <w:pPr>
        <w:ind w:left="2127" w:hanging="2127"/>
        <w:rPr>
          <w:rFonts w:ascii="Garamond" w:hAnsi="Garamond" w:cs="Times"/>
          <w:sz w:val="22"/>
          <w:szCs w:val="22"/>
        </w:rPr>
      </w:pPr>
    </w:p>
    <w:p w14:paraId="2C2BCCA1" w14:textId="77777777" w:rsidR="000A5708" w:rsidRPr="0036658F" w:rsidRDefault="000A5708" w:rsidP="000A5708">
      <w:pPr>
        <w:ind w:left="2127" w:hanging="2127"/>
        <w:rPr>
          <w:rFonts w:ascii="Garamond" w:hAnsi="Garamond" w:cs="Times"/>
          <w:b/>
          <w:bCs/>
          <w:sz w:val="22"/>
          <w:szCs w:val="22"/>
        </w:rPr>
      </w:pPr>
      <w:r w:rsidRPr="0036658F">
        <w:rPr>
          <w:rFonts w:ascii="Garamond" w:hAnsi="Garamond" w:cs="Times"/>
          <w:b/>
          <w:bCs/>
          <w:sz w:val="22"/>
          <w:szCs w:val="22"/>
        </w:rPr>
        <w:t>Conference Organizer (National)</w:t>
      </w:r>
    </w:p>
    <w:p w14:paraId="27561355" w14:textId="49DAB875" w:rsidR="000A5708" w:rsidRPr="0036658F" w:rsidRDefault="00CA0A02" w:rsidP="00CF1628">
      <w:pPr>
        <w:ind w:left="1350" w:hanging="1350"/>
        <w:rPr>
          <w:rFonts w:ascii="Garamond" w:hAnsi="Garamond" w:cs="Times"/>
          <w:sz w:val="22"/>
          <w:szCs w:val="22"/>
        </w:rPr>
      </w:pPr>
      <w:r w:rsidRPr="0036658F">
        <w:rPr>
          <w:rFonts w:ascii="Garamond" w:hAnsi="Garamond" w:cs="Times"/>
          <w:sz w:val="22"/>
          <w:szCs w:val="22"/>
        </w:rPr>
        <w:t>6/1/16</w:t>
      </w:r>
      <w:r w:rsidR="000A5708" w:rsidRPr="0036658F">
        <w:rPr>
          <w:rFonts w:ascii="Garamond" w:hAnsi="Garamond" w:cs="Times"/>
          <w:sz w:val="22"/>
          <w:szCs w:val="22"/>
        </w:rPr>
        <w:tab/>
      </w:r>
      <w:r w:rsidR="00315C74" w:rsidRPr="0036658F">
        <w:rPr>
          <w:rFonts w:ascii="Garamond" w:hAnsi="Garamond" w:cs="Times"/>
          <w:sz w:val="22"/>
          <w:szCs w:val="22"/>
        </w:rPr>
        <w:tab/>
      </w:r>
      <w:r w:rsidRPr="0036658F">
        <w:rPr>
          <w:rFonts w:ascii="Garamond" w:hAnsi="Garamond" w:cs="Times"/>
          <w:sz w:val="22"/>
          <w:szCs w:val="22"/>
        </w:rPr>
        <w:t xml:space="preserve">Chair, </w:t>
      </w:r>
      <w:r w:rsidR="00315C74" w:rsidRPr="0036658F">
        <w:rPr>
          <w:rFonts w:ascii="Garamond" w:hAnsi="Garamond" w:cs="Times"/>
          <w:sz w:val="22"/>
          <w:szCs w:val="22"/>
        </w:rPr>
        <w:t>Partnering with Patients in Decision Making: Continuing the Conversation at Johns Hopkins</w:t>
      </w:r>
    </w:p>
    <w:p w14:paraId="2C306B5D" w14:textId="77777777" w:rsidR="00A64285" w:rsidRPr="0036658F" w:rsidRDefault="00A64285" w:rsidP="0076426F">
      <w:pPr>
        <w:ind w:left="1350" w:hanging="2430"/>
        <w:rPr>
          <w:rFonts w:ascii="Garamond" w:hAnsi="Garamond" w:cs="Times"/>
          <w:sz w:val="22"/>
          <w:szCs w:val="22"/>
        </w:rPr>
      </w:pPr>
      <w:r w:rsidRPr="0036658F">
        <w:rPr>
          <w:rFonts w:ascii="Garamond" w:hAnsi="Garamond" w:cs="Times"/>
          <w:sz w:val="22"/>
          <w:szCs w:val="22"/>
        </w:rPr>
        <w:tab/>
      </w:r>
      <w:r w:rsidRPr="0036658F">
        <w:rPr>
          <w:rFonts w:ascii="Garamond" w:hAnsi="Garamond" w:cs="Times"/>
          <w:sz w:val="22"/>
          <w:szCs w:val="22"/>
        </w:rPr>
        <w:tab/>
        <w:t xml:space="preserve">Conceived, coordinated, and chaired a meeting with more </w:t>
      </w:r>
      <w:r w:rsidR="00464BED" w:rsidRPr="0036658F">
        <w:rPr>
          <w:rFonts w:ascii="Garamond" w:hAnsi="Garamond" w:cs="Times"/>
          <w:sz w:val="22"/>
          <w:szCs w:val="22"/>
        </w:rPr>
        <w:t>than 2</w:t>
      </w:r>
      <w:r w:rsidRPr="0036658F">
        <w:rPr>
          <w:rFonts w:ascii="Garamond" w:hAnsi="Garamond" w:cs="Times"/>
          <w:sz w:val="22"/>
          <w:szCs w:val="22"/>
        </w:rPr>
        <w:t xml:space="preserve">00 </w:t>
      </w:r>
      <w:r w:rsidR="00464BED" w:rsidRPr="0036658F">
        <w:rPr>
          <w:rFonts w:ascii="Garamond" w:hAnsi="Garamond" w:cs="Times"/>
          <w:sz w:val="22"/>
          <w:szCs w:val="22"/>
        </w:rPr>
        <w:t xml:space="preserve">on-line and in-person </w:t>
      </w:r>
      <w:r w:rsidRPr="0036658F">
        <w:rPr>
          <w:rFonts w:ascii="Garamond" w:hAnsi="Garamond" w:cs="Times"/>
          <w:sz w:val="22"/>
          <w:szCs w:val="22"/>
        </w:rPr>
        <w:t>participants from the US and abroad, comprising panels on educational, clinical, patient-centered, bioethical, and research topics; and a poster session with 25 peer-judged participants</w:t>
      </w:r>
    </w:p>
    <w:p w14:paraId="4797F8E2" w14:textId="5D83E01B" w:rsidR="00DB5185" w:rsidRPr="0036658F" w:rsidRDefault="00DB5185" w:rsidP="00CF1628">
      <w:pPr>
        <w:ind w:left="1350" w:hanging="1350"/>
        <w:rPr>
          <w:rFonts w:ascii="Garamond" w:hAnsi="Garamond" w:cs="Times"/>
          <w:sz w:val="22"/>
          <w:szCs w:val="22"/>
        </w:rPr>
      </w:pPr>
      <w:r w:rsidRPr="0036658F">
        <w:rPr>
          <w:rFonts w:ascii="Garamond" w:hAnsi="Garamond" w:cs="Times"/>
          <w:sz w:val="22"/>
          <w:szCs w:val="22"/>
        </w:rPr>
        <w:t>6/23/17</w:t>
      </w:r>
      <w:r w:rsidRPr="0036658F">
        <w:rPr>
          <w:rFonts w:ascii="Garamond" w:hAnsi="Garamond" w:cs="Times"/>
          <w:sz w:val="22"/>
          <w:szCs w:val="22"/>
        </w:rPr>
        <w:tab/>
        <w:t>Co-chair, Second Annual Patient-Provider Collaboration Conference: Making Patient-centered Care a Reality</w:t>
      </w:r>
    </w:p>
    <w:p w14:paraId="2739559C" w14:textId="5DD96269" w:rsidR="00DB5185" w:rsidRPr="0036658F" w:rsidRDefault="00DB5185" w:rsidP="0076426F">
      <w:pPr>
        <w:ind w:left="1350" w:hanging="2430"/>
        <w:rPr>
          <w:rFonts w:ascii="Garamond" w:hAnsi="Garamond" w:cs="Times"/>
          <w:sz w:val="22"/>
          <w:szCs w:val="22"/>
        </w:rPr>
      </w:pPr>
      <w:r w:rsidRPr="0036658F">
        <w:rPr>
          <w:rFonts w:ascii="Garamond" w:hAnsi="Garamond" w:cs="Times"/>
          <w:sz w:val="22"/>
          <w:szCs w:val="22"/>
        </w:rPr>
        <w:tab/>
        <w:t xml:space="preserve">National conference on bringing patient-centered care from research into clinical practice, geared at patients, clinicians, educators, trainees, researchers, and administrators. </w:t>
      </w:r>
    </w:p>
    <w:p w14:paraId="77A13C1E" w14:textId="679D58AE" w:rsidR="001B4F2B" w:rsidRPr="0036658F" w:rsidRDefault="00884999" w:rsidP="00CF1628">
      <w:pPr>
        <w:ind w:left="1350" w:hanging="1350"/>
        <w:rPr>
          <w:rFonts w:ascii="Garamond" w:hAnsi="Garamond" w:cs="Times"/>
          <w:sz w:val="22"/>
          <w:szCs w:val="22"/>
        </w:rPr>
      </w:pPr>
      <w:r w:rsidRPr="0036658F">
        <w:rPr>
          <w:rFonts w:ascii="Garamond" w:hAnsi="Garamond" w:cs="Times"/>
          <w:sz w:val="22"/>
          <w:szCs w:val="22"/>
        </w:rPr>
        <w:t xml:space="preserve">6/15/18 </w:t>
      </w:r>
      <w:r w:rsidR="001B4F2B" w:rsidRPr="0036658F">
        <w:rPr>
          <w:rFonts w:ascii="Garamond" w:hAnsi="Garamond" w:cs="Times"/>
          <w:sz w:val="22"/>
          <w:szCs w:val="22"/>
        </w:rPr>
        <w:tab/>
      </w:r>
      <w:r w:rsidR="00DE01AD" w:rsidRPr="0036658F">
        <w:rPr>
          <w:rFonts w:ascii="Garamond" w:hAnsi="Garamond" w:cs="Times"/>
          <w:sz w:val="22"/>
          <w:szCs w:val="22"/>
        </w:rPr>
        <w:t>Conference steering committee</w:t>
      </w:r>
      <w:r w:rsidR="001B4F2B" w:rsidRPr="0036658F">
        <w:rPr>
          <w:rFonts w:ascii="Garamond" w:hAnsi="Garamond" w:cs="Times"/>
          <w:sz w:val="22"/>
          <w:szCs w:val="22"/>
        </w:rPr>
        <w:t>, Third Annual Patient-Provider Collaboration Conference</w:t>
      </w:r>
    </w:p>
    <w:p w14:paraId="3383EEE4" w14:textId="04A88920" w:rsidR="001B4F2B" w:rsidRPr="0036658F" w:rsidRDefault="001B4F2B" w:rsidP="0076426F">
      <w:pPr>
        <w:ind w:left="1350" w:hanging="2430"/>
        <w:rPr>
          <w:rFonts w:ascii="Garamond" w:hAnsi="Garamond" w:cs="Times"/>
          <w:sz w:val="22"/>
          <w:szCs w:val="22"/>
        </w:rPr>
      </w:pPr>
      <w:r w:rsidRPr="0036658F">
        <w:rPr>
          <w:rFonts w:ascii="Garamond" w:hAnsi="Garamond" w:cs="Times"/>
          <w:sz w:val="22"/>
          <w:szCs w:val="22"/>
        </w:rPr>
        <w:tab/>
      </w:r>
      <w:r w:rsidRPr="0036658F">
        <w:rPr>
          <w:rFonts w:ascii="Garamond" w:hAnsi="Garamond" w:cs="Times"/>
          <w:sz w:val="22"/>
          <w:szCs w:val="22"/>
        </w:rPr>
        <w:tab/>
        <w:t>National conference on bringing patient-centered care from research into clinical practice, geared at patients, clinicians, educators, trainees, researchers, and administrators.</w:t>
      </w:r>
    </w:p>
    <w:p w14:paraId="58938D33" w14:textId="32BE78F9" w:rsidR="00C47B77" w:rsidRPr="0036658F" w:rsidRDefault="00166464" w:rsidP="00CF1628">
      <w:pPr>
        <w:ind w:left="1350" w:hanging="1350"/>
        <w:rPr>
          <w:rFonts w:ascii="Garamond" w:hAnsi="Garamond" w:cs="Times"/>
          <w:sz w:val="22"/>
          <w:szCs w:val="22"/>
        </w:rPr>
      </w:pPr>
      <w:r w:rsidRPr="0036658F">
        <w:rPr>
          <w:rFonts w:ascii="Garamond" w:hAnsi="Garamond" w:cs="Times"/>
          <w:sz w:val="22"/>
          <w:szCs w:val="22"/>
        </w:rPr>
        <w:t>11/8/18</w:t>
      </w:r>
      <w:r w:rsidRPr="0036658F">
        <w:rPr>
          <w:rFonts w:ascii="Garamond" w:hAnsi="Garamond" w:cs="Times"/>
          <w:sz w:val="22"/>
          <w:szCs w:val="22"/>
        </w:rPr>
        <w:tab/>
      </w:r>
      <w:r w:rsidRPr="0036658F">
        <w:rPr>
          <w:rFonts w:ascii="Garamond" w:hAnsi="Garamond" w:cs="Times"/>
          <w:sz w:val="22"/>
          <w:szCs w:val="22"/>
        </w:rPr>
        <w:tab/>
        <w:t xml:space="preserve">Shared </w:t>
      </w:r>
      <w:proofErr w:type="gramStart"/>
      <w:r w:rsidRPr="0036658F">
        <w:rPr>
          <w:rFonts w:ascii="Garamond" w:hAnsi="Garamond" w:cs="Times"/>
          <w:sz w:val="22"/>
          <w:szCs w:val="22"/>
        </w:rPr>
        <w:t>Decision Making</w:t>
      </w:r>
      <w:proofErr w:type="gramEnd"/>
      <w:r w:rsidRPr="0036658F">
        <w:rPr>
          <w:rFonts w:ascii="Garamond" w:hAnsi="Garamond" w:cs="Times"/>
          <w:sz w:val="22"/>
          <w:szCs w:val="22"/>
        </w:rPr>
        <w:t xml:space="preserve"> Symposium at Johns Hopkins</w:t>
      </w:r>
    </w:p>
    <w:p w14:paraId="5033B6E8" w14:textId="529F9437" w:rsidR="00166464" w:rsidRPr="0036658F" w:rsidRDefault="00166464" w:rsidP="0076426F">
      <w:pPr>
        <w:ind w:left="1350" w:hanging="2430"/>
        <w:rPr>
          <w:rFonts w:ascii="Garamond" w:hAnsi="Garamond" w:cs="Times"/>
          <w:sz w:val="22"/>
          <w:szCs w:val="22"/>
        </w:rPr>
      </w:pPr>
      <w:r w:rsidRPr="0036658F">
        <w:rPr>
          <w:rFonts w:ascii="Garamond" w:hAnsi="Garamond" w:cs="Times"/>
          <w:sz w:val="22"/>
          <w:szCs w:val="22"/>
        </w:rPr>
        <w:tab/>
      </w:r>
      <w:r w:rsidRPr="0036658F">
        <w:rPr>
          <w:rFonts w:ascii="Garamond" w:hAnsi="Garamond" w:cs="Times"/>
          <w:sz w:val="22"/>
          <w:szCs w:val="22"/>
        </w:rPr>
        <w:tab/>
        <w:t xml:space="preserve">Half-day seminar at Johns Hopkins Berman Institute of Bioethics bringing </w:t>
      </w:r>
    </w:p>
    <w:p w14:paraId="4F05DA53" w14:textId="67FA347F" w:rsidR="00166464" w:rsidRPr="0036658F" w:rsidRDefault="00166464" w:rsidP="0076426F">
      <w:pPr>
        <w:ind w:left="1350" w:hanging="2430"/>
        <w:rPr>
          <w:rFonts w:ascii="Garamond" w:hAnsi="Garamond" w:cs="Times"/>
          <w:sz w:val="22"/>
          <w:szCs w:val="22"/>
        </w:rPr>
      </w:pPr>
      <w:r w:rsidRPr="0036658F">
        <w:rPr>
          <w:rFonts w:ascii="Garamond" w:hAnsi="Garamond" w:cs="Times"/>
          <w:sz w:val="22"/>
          <w:szCs w:val="22"/>
        </w:rPr>
        <w:tab/>
        <w:t>together multidisciplinary experts in the fields of linguistics, communication, and ethics, from a variety of clinical settings and institutions both national and international US, Canada, and the UK), to discuss the present and future of shared decision making.</w:t>
      </w:r>
    </w:p>
    <w:p w14:paraId="04BCE73F" w14:textId="079B1B5B" w:rsidR="00C25B0B" w:rsidRPr="0036658F" w:rsidRDefault="00C25B0B" w:rsidP="00166464">
      <w:pPr>
        <w:ind w:left="2836" w:hanging="2127"/>
        <w:rPr>
          <w:rFonts w:ascii="Garamond" w:hAnsi="Garamond" w:cs="Times"/>
          <w:sz w:val="22"/>
          <w:szCs w:val="22"/>
        </w:rPr>
      </w:pPr>
    </w:p>
    <w:p w14:paraId="6475345E" w14:textId="1DA624F7" w:rsidR="00C25B0B" w:rsidRPr="0036658F" w:rsidRDefault="00C25B0B" w:rsidP="00C25B0B">
      <w:pPr>
        <w:ind w:left="2127" w:hanging="2127"/>
        <w:rPr>
          <w:rFonts w:ascii="Garamond" w:hAnsi="Garamond" w:cs="Times"/>
          <w:b/>
          <w:bCs/>
          <w:sz w:val="22"/>
          <w:szCs w:val="22"/>
        </w:rPr>
      </w:pPr>
      <w:r w:rsidRPr="0036658F">
        <w:rPr>
          <w:rFonts w:ascii="Garamond" w:hAnsi="Garamond" w:cs="Times"/>
          <w:b/>
          <w:bCs/>
          <w:sz w:val="22"/>
          <w:szCs w:val="22"/>
        </w:rPr>
        <w:t>Conference Organizer (International)</w:t>
      </w:r>
    </w:p>
    <w:p w14:paraId="22A0E155" w14:textId="5908559E" w:rsidR="00B03173" w:rsidRPr="0036658F" w:rsidRDefault="00B03173" w:rsidP="00CF1628">
      <w:pPr>
        <w:ind w:left="1350" w:hanging="1350"/>
        <w:rPr>
          <w:rFonts w:ascii="Garamond" w:hAnsi="Garamond" w:cs="Times"/>
          <w:sz w:val="22"/>
          <w:szCs w:val="22"/>
        </w:rPr>
      </w:pPr>
      <w:r w:rsidRPr="0036658F">
        <w:rPr>
          <w:rFonts w:ascii="Garamond" w:hAnsi="Garamond" w:cs="Times"/>
          <w:sz w:val="22"/>
          <w:szCs w:val="22"/>
        </w:rPr>
        <w:t>6/20/22</w:t>
      </w:r>
      <w:r w:rsidRPr="0036658F">
        <w:rPr>
          <w:rFonts w:ascii="Garamond" w:hAnsi="Garamond" w:cs="Times"/>
          <w:sz w:val="22"/>
          <w:szCs w:val="22"/>
        </w:rPr>
        <w:tab/>
      </w:r>
      <w:r w:rsidRPr="0036658F">
        <w:rPr>
          <w:rFonts w:ascii="Garamond" w:hAnsi="Garamond" w:cs="Times"/>
          <w:sz w:val="22"/>
          <w:szCs w:val="22"/>
        </w:rPr>
        <w:tab/>
        <w:t>Conference steering committee, Oxford</w:t>
      </w:r>
      <w:r w:rsidR="008D4AD2" w:rsidRPr="0036658F">
        <w:rPr>
          <w:rFonts w:ascii="Garamond" w:hAnsi="Garamond" w:cs="Times"/>
          <w:sz w:val="22"/>
          <w:szCs w:val="22"/>
        </w:rPr>
        <w:t xml:space="preserve"> (UK)</w:t>
      </w:r>
      <w:r w:rsidRPr="0036658F">
        <w:rPr>
          <w:rFonts w:ascii="Garamond" w:hAnsi="Garamond" w:cs="Times"/>
          <w:sz w:val="22"/>
          <w:szCs w:val="22"/>
        </w:rPr>
        <w:t xml:space="preserve"> Global Health and Bioethics International Conference</w:t>
      </w:r>
    </w:p>
    <w:p w14:paraId="0E483A0B" w14:textId="0BB48A4E" w:rsidR="00B03173" w:rsidRDefault="00B03173" w:rsidP="0076426F">
      <w:pPr>
        <w:ind w:left="1350" w:hanging="2430"/>
        <w:rPr>
          <w:rFonts w:ascii="Garamond" w:hAnsi="Garamond" w:cs="Times"/>
          <w:sz w:val="22"/>
          <w:szCs w:val="22"/>
        </w:rPr>
      </w:pPr>
      <w:r w:rsidRPr="0036658F">
        <w:rPr>
          <w:rFonts w:ascii="Garamond" w:hAnsi="Garamond" w:cs="Times"/>
          <w:sz w:val="22"/>
          <w:szCs w:val="22"/>
        </w:rPr>
        <w:tab/>
      </w:r>
      <w:r w:rsidRPr="0036658F">
        <w:rPr>
          <w:rFonts w:ascii="Garamond" w:hAnsi="Garamond" w:cs="Times"/>
          <w:sz w:val="22"/>
          <w:szCs w:val="22"/>
        </w:rPr>
        <w:tab/>
        <w:t>The Oxford</w:t>
      </w:r>
      <w:r w:rsidR="008D4AD2" w:rsidRPr="0036658F">
        <w:rPr>
          <w:rFonts w:ascii="Garamond" w:hAnsi="Garamond" w:cs="Times"/>
          <w:sz w:val="22"/>
          <w:szCs w:val="22"/>
        </w:rPr>
        <w:t xml:space="preserve"> (UK)</w:t>
      </w:r>
      <w:r w:rsidRPr="0036658F">
        <w:rPr>
          <w:rFonts w:ascii="Garamond" w:hAnsi="Garamond" w:cs="Times"/>
          <w:sz w:val="22"/>
          <w:szCs w:val="22"/>
        </w:rPr>
        <w:t xml:space="preserve"> Global Health and Bioethics International Conference takes place every two years. It aims to foster comprehensive multi-disciplinary debate and addresses critically important ethical issues in the conception and implementation of Global Health.</w:t>
      </w:r>
    </w:p>
    <w:p w14:paraId="0D6A2F42" w14:textId="7826BCB0" w:rsidR="00A32A2E" w:rsidRDefault="00A32A2E" w:rsidP="0076426F">
      <w:pPr>
        <w:ind w:left="1350" w:hanging="2430"/>
        <w:rPr>
          <w:rFonts w:ascii="Garamond" w:hAnsi="Garamond" w:cs="Times"/>
          <w:sz w:val="22"/>
          <w:szCs w:val="22"/>
        </w:rPr>
      </w:pPr>
      <w:r>
        <w:rPr>
          <w:rFonts w:ascii="Garamond" w:hAnsi="Garamond" w:cs="Times"/>
          <w:sz w:val="22"/>
          <w:szCs w:val="22"/>
        </w:rPr>
        <w:t xml:space="preserve">                   1/</w:t>
      </w:r>
      <w:r w:rsidR="004A0766">
        <w:rPr>
          <w:rFonts w:ascii="Garamond" w:hAnsi="Garamond" w:cs="Times"/>
          <w:sz w:val="22"/>
          <w:szCs w:val="22"/>
        </w:rPr>
        <w:t>25-1/27</w:t>
      </w:r>
      <w:r>
        <w:rPr>
          <w:rFonts w:ascii="Garamond" w:hAnsi="Garamond" w:cs="Times"/>
          <w:sz w:val="22"/>
          <w:szCs w:val="22"/>
        </w:rPr>
        <w:tab/>
        <w:t>Co-organizer, Society of Jewish Ethics</w:t>
      </w:r>
    </w:p>
    <w:p w14:paraId="318B7157" w14:textId="55F45055" w:rsidR="00A32A2E" w:rsidRDefault="00A32A2E" w:rsidP="0076426F">
      <w:pPr>
        <w:ind w:left="1350" w:hanging="2430"/>
        <w:rPr>
          <w:rFonts w:ascii="Garamond" w:hAnsi="Garamond" w:cs="Times"/>
          <w:sz w:val="22"/>
          <w:szCs w:val="22"/>
        </w:rPr>
      </w:pPr>
      <w:r>
        <w:rPr>
          <w:rFonts w:ascii="Garamond" w:hAnsi="Garamond" w:cs="Times"/>
          <w:sz w:val="22"/>
          <w:szCs w:val="22"/>
        </w:rPr>
        <w:tab/>
      </w:r>
      <w:r w:rsidRPr="00A32A2E">
        <w:rPr>
          <w:rFonts w:ascii="Garamond" w:hAnsi="Garamond" w:cs="Times"/>
          <w:sz w:val="22"/>
          <w:szCs w:val="22"/>
        </w:rPr>
        <w:t>The Society of Jewish Ethics is an academic organization dedicated to the promotion of scholarly work in the field of Jewish ethics, including the relation of Jewish ethics to other traditions of ethics and to social, economic, political and cultural problems.</w:t>
      </w:r>
    </w:p>
    <w:p w14:paraId="17E1C225" w14:textId="6BAB3351" w:rsidR="00166464" w:rsidRPr="0036658F" w:rsidRDefault="00166464" w:rsidP="00A32A2E">
      <w:pPr>
        <w:rPr>
          <w:rFonts w:ascii="Garamond" w:hAnsi="Garamond" w:cs="Times"/>
          <w:sz w:val="22"/>
          <w:szCs w:val="22"/>
          <w:lang w:val="en-US"/>
        </w:rPr>
      </w:pPr>
    </w:p>
    <w:p w14:paraId="2F9CC322" w14:textId="77777777" w:rsidR="00EB44E8" w:rsidRPr="0036658F" w:rsidRDefault="00EB44E8" w:rsidP="003651FC">
      <w:pPr>
        <w:rPr>
          <w:rFonts w:ascii="Garamond" w:hAnsi="Garamond" w:cs="Times"/>
          <w:b/>
          <w:bCs/>
          <w:sz w:val="22"/>
          <w:szCs w:val="22"/>
        </w:rPr>
      </w:pPr>
      <w:r w:rsidRPr="0036658F">
        <w:rPr>
          <w:rFonts w:ascii="Garamond" w:hAnsi="Garamond" w:cs="Times"/>
          <w:b/>
          <w:bCs/>
          <w:sz w:val="22"/>
          <w:szCs w:val="22"/>
        </w:rPr>
        <w:t>RECOGNITION</w:t>
      </w:r>
    </w:p>
    <w:p w14:paraId="2BF6AE85" w14:textId="77777777" w:rsidR="00EB44E8" w:rsidRPr="0036658F" w:rsidRDefault="00EB44E8" w:rsidP="003651FC">
      <w:pPr>
        <w:rPr>
          <w:rFonts w:ascii="Garamond" w:hAnsi="Garamond" w:cs="Times"/>
          <w:b/>
          <w:bCs/>
          <w:sz w:val="22"/>
          <w:szCs w:val="22"/>
        </w:rPr>
      </w:pPr>
    </w:p>
    <w:p w14:paraId="3191DC84" w14:textId="77777777" w:rsidR="00EB44E8" w:rsidRPr="0036658F" w:rsidRDefault="00622A43" w:rsidP="003651FC">
      <w:pPr>
        <w:rPr>
          <w:rFonts w:ascii="Garamond" w:hAnsi="Garamond" w:cs="Times"/>
          <w:b/>
          <w:bCs/>
          <w:sz w:val="22"/>
          <w:szCs w:val="22"/>
        </w:rPr>
      </w:pPr>
      <w:r w:rsidRPr="0036658F">
        <w:rPr>
          <w:rFonts w:ascii="Garamond" w:hAnsi="Garamond" w:cs="Times"/>
          <w:b/>
          <w:bCs/>
          <w:sz w:val="22"/>
          <w:szCs w:val="22"/>
        </w:rPr>
        <w:t>Awards, Honors</w:t>
      </w:r>
    </w:p>
    <w:p w14:paraId="43C57045" w14:textId="1963C4D1" w:rsidR="00274CE4" w:rsidRPr="0036658F" w:rsidRDefault="00274CE4" w:rsidP="0076426F">
      <w:pPr>
        <w:ind w:left="1440" w:hanging="1440"/>
        <w:rPr>
          <w:rFonts w:ascii="Garamond" w:hAnsi="Garamond"/>
          <w:sz w:val="22"/>
          <w:szCs w:val="22"/>
        </w:rPr>
      </w:pPr>
      <w:r w:rsidRPr="0036658F">
        <w:rPr>
          <w:rFonts w:ascii="Garamond" w:hAnsi="Garamond"/>
          <w:sz w:val="22"/>
          <w:szCs w:val="22"/>
        </w:rPr>
        <w:t>1996</w:t>
      </w:r>
      <w:r w:rsidR="00181311" w:rsidRPr="0036658F">
        <w:rPr>
          <w:rFonts w:ascii="Garamond" w:hAnsi="Garamond"/>
          <w:sz w:val="22"/>
          <w:szCs w:val="22"/>
        </w:rPr>
        <w:tab/>
      </w:r>
      <w:r w:rsidRPr="0036658F">
        <w:rPr>
          <w:rFonts w:ascii="Garamond" w:hAnsi="Garamond"/>
          <w:sz w:val="22"/>
          <w:szCs w:val="22"/>
        </w:rPr>
        <w:t>Medical Scientist Training Program, New York University</w:t>
      </w:r>
    </w:p>
    <w:p w14:paraId="0870E960" w14:textId="23824877" w:rsidR="00EB44E8" w:rsidRPr="0036658F" w:rsidRDefault="00274CE4" w:rsidP="0076426F">
      <w:pPr>
        <w:ind w:left="1440" w:hanging="1440"/>
        <w:rPr>
          <w:rFonts w:ascii="Garamond" w:hAnsi="Garamond"/>
          <w:sz w:val="22"/>
          <w:szCs w:val="22"/>
        </w:rPr>
      </w:pPr>
      <w:r w:rsidRPr="0036658F">
        <w:rPr>
          <w:rFonts w:ascii="Garamond" w:hAnsi="Garamond"/>
          <w:sz w:val="22"/>
          <w:szCs w:val="22"/>
        </w:rPr>
        <w:t>2003</w:t>
      </w:r>
      <w:r w:rsidRPr="0036658F">
        <w:rPr>
          <w:rFonts w:ascii="Garamond" w:hAnsi="Garamond"/>
          <w:sz w:val="22"/>
          <w:szCs w:val="22"/>
        </w:rPr>
        <w:tab/>
      </w:r>
      <w:r w:rsidR="002869CB" w:rsidRPr="0036658F">
        <w:rPr>
          <w:rFonts w:ascii="Garamond" w:hAnsi="Garamond"/>
          <w:sz w:val="22"/>
          <w:szCs w:val="22"/>
        </w:rPr>
        <w:t xml:space="preserve">Graduate Forum, </w:t>
      </w:r>
      <w:r w:rsidR="00EB44E8" w:rsidRPr="0036658F">
        <w:rPr>
          <w:rFonts w:ascii="Garamond" w:hAnsi="Garamond"/>
          <w:sz w:val="22"/>
          <w:szCs w:val="22"/>
        </w:rPr>
        <w:t xml:space="preserve">New York University Graduate School of Arts and Sciences. </w:t>
      </w:r>
    </w:p>
    <w:p w14:paraId="6EB5C756" w14:textId="5822BC18" w:rsidR="00EB44E8" w:rsidRPr="0036658F" w:rsidRDefault="00274CE4" w:rsidP="0076426F">
      <w:pPr>
        <w:ind w:left="1440" w:hanging="1440"/>
        <w:rPr>
          <w:rFonts w:ascii="Garamond" w:hAnsi="Garamond"/>
          <w:sz w:val="22"/>
          <w:szCs w:val="22"/>
        </w:rPr>
      </w:pPr>
      <w:r w:rsidRPr="0036658F">
        <w:rPr>
          <w:rFonts w:ascii="Garamond" w:hAnsi="Garamond"/>
          <w:sz w:val="22"/>
          <w:szCs w:val="22"/>
        </w:rPr>
        <w:t>2008</w:t>
      </w:r>
      <w:r w:rsidRPr="0036658F">
        <w:rPr>
          <w:rFonts w:ascii="Garamond" w:hAnsi="Garamond"/>
          <w:sz w:val="22"/>
          <w:szCs w:val="22"/>
        </w:rPr>
        <w:tab/>
      </w:r>
      <w:r w:rsidR="00EB44E8" w:rsidRPr="0036658F">
        <w:rPr>
          <w:rFonts w:ascii="Garamond" w:hAnsi="Garamond"/>
          <w:sz w:val="22"/>
          <w:szCs w:val="22"/>
        </w:rPr>
        <w:t xml:space="preserve">Daniel E. Ford Award in Health Services and Prevention Research, Johns Hopkins University Department of Medicine, Division of General Internal Medicine. The Ford Award is given to </w:t>
      </w:r>
      <w:proofErr w:type="spellStart"/>
      <w:r w:rsidR="00EB44E8" w:rsidRPr="0036658F">
        <w:rPr>
          <w:rFonts w:ascii="Garamond" w:hAnsi="Garamond"/>
          <w:sz w:val="22"/>
          <w:szCs w:val="22"/>
        </w:rPr>
        <w:t>honor</w:t>
      </w:r>
      <w:proofErr w:type="spellEnd"/>
      <w:r w:rsidR="00EB44E8" w:rsidRPr="0036658F">
        <w:rPr>
          <w:rFonts w:ascii="Garamond" w:hAnsi="Garamond"/>
          <w:sz w:val="22"/>
          <w:szCs w:val="22"/>
        </w:rPr>
        <w:t xml:space="preserve"> the nation's best </w:t>
      </w:r>
      <w:proofErr w:type="spellStart"/>
      <w:r w:rsidR="00EB44E8" w:rsidRPr="0036658F">
        <w:rPr>
          <w:rFonts w:ascii="Garamond" w:hAnsi="Garamond"/>
          <w:sz w:val="22"/>
          <w:szCs w:val="22"/>
        </w:rPr>
        <w:t>housestaff</w:t>
      </w:r>
      <w:proofErr w:type="spellEnd"/>
      <w:r w:rsidR="00EB44E8" w:rsidRPr="0036658F">
        <w:rPr>
          <w:rFonts w:ascii="Garamond" w:hAnsi="Garamond"/>
          <w:sz w:val="22"/>
          <w:szCs w:val="22"/>
        </w:rPr>
        <w:t xml:space="preserve"> research in health services and prevention research</w:t>
      </w:r>
    </w:p>
    <w:p w14:paraId="4EAD28AD" w14:textId="4796CDC5" w:rsidR="00613263" w:rsidRPr="0036658F" w:rsidRDefault="00315C74" w:rsidP="0076426F">
      <w:pPr>
        <w:ind w:left="1440" w:hanging="1440"/>
        <w:rPr>
          <w:rFonts w:ascii="Garamond" w:hAnsi="Garamond"/>
          <w:sz w:val="22"/>
          <w:szCs w:val="22"/>
        </w:rPr>
      </w:pPr>
      <w:r w:rsidRPr="0036658F">
        <w:rPr>
          <w:rFonts w:ascii="Garamond" w:hAnsi="Garamond"/>
          <w:sz w:val="22"/>
          <w:szCs w:val="22"/>
        </w:rPr>
        <w:t>2011 – 2012</w:t>
      </w:r>
      <w:r w:rsidR="00181311" w:rsidRPr="0036658F">
        <w:rPr>
          <w:rFonts w:ascii="Garamond" w:hAnsi="Garamond"/>
          <w:sz w:val="22"/>
          <w:szCs w:val="22"/>
        </w:rPr>
        <w:tab/>
      </w:r>
      <w:r w:rsidR="00D4611F" w:rsidRPr="0036658F">
        <w:rPr>
          <w:rFonts w:ascii="Garamond" w:hAnsi="Garamond"/>
          <w:sz w:val="22"/>
          <w:szCs w:val="22"/>
        </w:rPr>
        <w:t>Osler Center Faculty Scholar, Osler Center for Clinical Excellence at Johns Hopkins</w:t>
      </w:r>
    </w:p>
    <w:p w14:paraId="48BCCF5F" w14:textId="7F60CB5D" w:rsidR="00884999" w:rsidRPr="0036658F" w:rsidRDefault="00884999" w:rsidP="0076426F">
      <w:pPr>
        <w:ind w:left="1440" w:hanging="1440"/>
        <w:rPr>
          <w:rFonts w:ascii="Garamond" w:hAnsi="Garamond"/>
          <w:sz w:val="22"/>
          <w:szCs w:val="22"/>
        </w:rPr>
      </w:pPr>
      <w:r w:rsidRPr="0036658F">
        <w:rPr>
          <w:rFonts w:ascii="Garamond" w:hAnsi="Garamond"/>
          <w:sz w:val="22"/>
          <w:szCs w:val="22"/>
        </w:rPr>
        <w:t>2019</w:t>
      </w:r>
      <w:r w:rsidRPr="0036658F">
        <w:rPr>
          <w:rFonts w:ascii="Garamond" w:hAnsi="Garamond"/>
          <w:sz w:val="22"/>
          <w:szCs w:val="22"/>
        </w:rPr>
        <w:tab/>
        <w:t>Fellow, American College of Physicians</w:t>
      </w:r>
    </w:p>
    <w:p w14:paraId="1137D8FF" w14:textId="1744F299" w:rsidR="00D678D1" w:rsidRPr="0036658F" w:rsidRDefault="00D678D1" w:rsidP="0076426F">
      <w:pPr>
        <w:ind w:left="1440" w:hanging="1440"/>
        <w:rPr>
          <w:rFonts w:ascii="Garamond" w:hAnsi="Garamond"/>
          <w:sz w:val="22"/>
          <w:szCs w:val="22"/>
        </w:rPr>
      </w:pPr>
      <w:r w:rsidRPr="0036658F">
        <w:rPr>
          <w:rFonts w:ascii="Garamond" w:hAnsi="Garamond"/>
          <w:sz w:val="22"/>
          <w:szCs w:val="22"/>
        </w:rPr>
        <w:t>2019</w:t>
      </w:r>
      <w:r w:rsidRPr="0036658F">
        <w:rPr>
          <w:rFonts w:ascii="Garamond" w:hAnsi="Garamond"/>
          <w:sz w:val="22"/>
          <w:szCs w:val="22"/>
        </w:rPr>
        <w:tab/>
      </w:r>
      <w:r w:rsidR="004F69B6" w:rsidRPr="0036658F">
        <w:rPr>
          <w:rFonts w:ascii="Garamond" w:hAnsi="Garamond"/>
          <w:sz w:val="22"/>
          <w:szCs w:val="22"/>
        </w:rPr>
        <w:t xml:space="preserve">Excellence in Teaching, </w:t>
      </w:r>
      <w:r w:rsidR="008D4AD2" w:rsidRPr="0036658F">
        <w:rPr>
          <w:rFonts w:ascii="Garamond" w:hAnsi="Garamond"/>
          <w:sz w:val="22"/>
          <w:szCs w:val="22"/>
        </w:rPr>
        <w:t xml:space="preserve">Awarded by </w:t>
      </w:r>
      <w:r w:rsidR="004F69B6" w:rsidRPr="0036658F">
        <w:rPr>
          <w:rFonts w:ascii="Garamond" w:hAnsi="Garamond"/>
          <w:sz w:val="22"/>
          <w:szCs w:val="22"/>
        </w:rPr>
        <w:t>Johns Hopkins School of Public Health</w:t>
      </w:r>
    </w:p>
    <w:p w14:paraId="214455CF" w14:textId="6C772644" w:rsidR="005C78DD" w:rsidRPr="0036658F" w:rsidRDefault="005C78DD" w:rsidP="0076426F">
      <w:pPr>
        <w:ind w:left="1440" w:hanging="1440"/>
        <w:rPr>
          <w:rFonts w:ascii="Garamond" w:hAnsi="Garamond"/>
          <w:sz w:val="22"/>
          <w:szCs w:val="22"/>
        </w:rPr>
      </w:pPr>
      <w:r w:rsidRPr="0036658F">
        <w:rPr>
          <w:rFonts w:ascii="Garamond" w:hAnsi="Garamond"/>
          <w:sz w:val="22"/>
          <w:szCs w:val="22"/>
        </w:rPr>
        <w:t>2020</w:t>
      </w:r>
      <w:r w:rsidRPr="0036658F">
        <w:rPr>
          <w:rFonts w:ascii="Garamond" w:hAnsi="Garamond"/>
          <w:sz w:val="22"/>
          <w:szCs w:val="22"/>
        </w:rPr>
        <w:tab/>
        <w:t>Runner-up, Henrietta Lacks Memorial Award (as part of Accessible Primary Care for Uninsured Immigrants, Esperanza Center Health Clinic)</w:t>
      </w:r>
    </w:p>
    <w:p w14:paraId="3203F35E" w14:textId="7774DCE8" w:rsidR="005C78DD" w:rsidRPr="0036658F" w:rsidRDefault="005C78DD" w:rsidP="0076426F">
      <w:pPr>
        <w:ind w:left="1440" w:hanging="1440"/>
        <w:rPr>
          <w:rFonts w:ascii="Garamond" w:hAnsi="Garamond"/>
          <w:sz w:val="22"/>
          <w:szCs w:val="22"/>
        </w:rPr>
      </w:pPr>
      <w:r w:rsidRPr="0036658F">
        <w:rPr>
          <w:rFonts w:ascii="Garamond" w:hAnsi="Garamond"/>
          <w:sz w:val="22"/>
          <w:szCs w:val="22"/>
        </w:rPr>
        <w:t>2020</w:t>
      </w:r>
      <w:r w:rsidRPr="0036658F">
        <w:rPr>
          <w:rFonts w:ascii="Garamond" w:hAnsi="Garamond"/>
          <w:sz w:val="22"/>
          <w:szCs w:val="22"/>
        </w:rPr>
        <w:tab/>
        <w:t>Award for Excellence in Advocacy &amp; Community Service, Mid-Atlantic Region, Society of General Internal Medicine</w:t>
      </w:r>
    </w:p>
    <w:p w14:paraId="594BB7C0" w14:textId="14EAC84A" w:rsidR="00E24870" w:rsidRPr="0036658F" w:rsidRDefault="00E24870" w:rsidP="0076426F">
      <w:pPr>
        <w:ind w:left="1440" w:hanging="1440"/>
        <w:rPr>
          <w:rFonts w:ascii="Garamond" w:hAnsi="Garamond"/>
          <w:sz w:val="22"/>
          <w:szCs w:val="22"/>
        </w:rPr>
      </w:pPr>
      <w:r w:rsidRPr="0036658F">
        <w:rPr>
          <w:rFonts w:ascii="Garamond" w:hAnsi="Garamond"/>
          <w:sz w:val="22"/>
          <w:szCs w:val="22"/>
        </w:rPr>
        <w:t>2020</w:t>
      </w:r>
      <w:r w:rsidRPr="0036658F">
        <w:rPr>
          <w:rFonts w:ascii="Garamond" w:hAnsi="Garamond"/>
          <w:sz w:val="22"/>
          <w:szCs w:val="22"/>
        </w:rPr>
        <w:tab/>
        <w:t>Excellence in Teaching,</w:t>
      </w:r>
      <w:r w:rsidR="008D4AD2" w:rsidRPr="0036658F">
        <w:rPr>
          <w:rFonts w:ascii="Garamond" w:hAnsi="Garamond"/>
          <w:sz w:val="22"/>
          <w:szCs w:val="22"/>
        </w:rPr>
        <w:t xml:space="preserve"> Awarded by</w:t>
      </w:r>
      <w:r w:rsidRPr="0036658F">
        <w:rPr>
          <w:rFonts w:ascii="Garamond" w:hAnsi="Garamond"/>
          <w:sz w:val="22"/>
          <w:szCs w:val="22"/>
        </w:rPr>
        <w:t xml:space="preserve"> Johns Hopkins School of Public Health</w:t>
      </w:r>
    </w:p>
    <w:p w14:paraId="36A46DEF" w14:textId="6D991C06" w:rsidR="009B1F82" w:rsidRPr="0036658F" w:rsidRDefault="009B1F82" w:rsidP="0076426F">
      <w:pPr>
        <w:ind w:left="1440" w:hanging="1440"/>
        <w:rPr>
          <w:rFonts w:ascii="Garamond" w:hAnsi="Garamond"/>
          <w:sz w:val="22"/>
          <w:szCs w:val="22"/>
          <w:lang w:val="en-US"/>
        </w:rPr>
      </w:pPr>
      <w:r w:rsidRPr="0036658F">
        <w:rPr>
          <w:rFonts w:ascii="Garamond" w:hAnsi="Garamond"/>
          <w:sz w:val="22"/>
          <w:szCs w:val="22"/>
        </w:rPr>
        <w:t>2021</w:t>
      </w:r>
      <w:r w:rsidRPr="0036658F">
        <w:rPr>
          <w:rFonts w:ascii="Garamond" w:hAnsi="Garamond"/>
          <w:sz w:val="22"/>
          <w:szCs w:val="22"/>
        </w:rPr>
        <w:tab/>
        <w:t>Excellence in Teaching,</w:t>
      </w:r>
      <w:r w:rsidR="008D4AD2" w:rsidRPr="0036658F">
        <w:rPr>
          <w:rFonts w:ascii="Garamond" w:hAnsi="Garamond"/>
          <w:sz w:val="22"/>
          <w:szCs w:val="22"/>
        </w:rPr>
        <w:t xml:space="preserve"> Awarded by</w:t>
      </w:r>
      <w:r w:rsidRPr="0036658F">
        <w:rPr>
          <w:rFonts w:ascii="Garamond" w:hAnsi="Garamond"/>
          <w:sz w:val="22"/>
          <w:szCs w:val="22"/>
        </w:rPr>
        <w:t xml:space="preserve"> Johns Hopkins School of Public Health</w:t>
      </w:r>
    </w:p>
    <w:p w14:paraId="63FE4731" w14:textId="7EAE7299" w:rsidR="00EB44E8" w:rsidRPr="0036658F" w:rsidRDefault="00EB44E8" w:rsidP="003651FC">
      <w:pPr>
        <w:rPr>
          <w:rFonts w:ascii="Garamond" w:hAnsi="Garamond" w:cs="Times"/>
          <w:sz w:val="22"/>
          <w:szCs w:val="22"/>
          <w:lang w:val="en-US"/>
        </w:rPr>
      </w:pPr>
    </w:p>
    <w:p w14:paraId="2CFE148B" w14:textId="77777777" w:rsidR="00EB44E8" w:rsidRPr="0036658F" w:rsidRDefault="00181311" w:rsidP="003651FC">
      <w:pPr>
        <w:rPr>
          <w:rFonts w:ascii="Garamond" w:hAnsi="Garamond" w:cs="Times"/>
          <w:b/>
          <w:bCs/>
          <w:sz w:val="22"/>
          <w:szCs w:val="22"/>
        </w:rPr>
      </w:pPr>
      <w:r w:rsidRPr="0036658F">
        <w:rPr>
          <w:rFonts w:ascii="Garamond" w:hAnsi="Garamond" w:cs="Times"/>
          <w:b/>
          <w:bCs/>
          <w:sz w:val="22"/>
          <w:szCs w:val="22"/>
        </w:rPr>
        <w:t>Invited Talks /</w:t>
      </w:r>
      <w:r w:rsidR="00EB0C55" w:rsidRPr="0036658F">
        <w:rPr>
          <w:rFonts w:ascii="Garamond" w:hAnsi="Garamond" w:cs="Times"/>
          <w:b/>
          <w:bCs/>
          <w:sz w:val="22"/>
          <w:szCs w:val="22"/>
        </w:rPr>
        <w:t>Panels (outside Johns Hopkins)</w:t>
      </w:r>
    </w:p>
    <w:p w14:paraId="2A66E7FF" w14:textId="77777777" w:rsidR="00EB0C55" w:rsidRPr="0036658F" w:rsidRDefault="00EB0C55" w:rsidP="003651FC">
      <w:pPr>
        <w:rPr>
          <w:rFonts w:ascii="Garamond" w:hAnsi="Garamond" w:cs="Times"/>
          <w:b/>
          <w:bCs/>
          <w:sz w:val="22"/>
          <w:szCs w:val="22"/>
        </w:rPr>
      </w:pPr>
    </w:p>
    <w:p w14:paraId="48DEF0C3" w14:textId="2655F7A3" w:rsidR="00EB0C55" w:rsidRPr="0036658F" w:rsidRDefault="00CA0A02" w:rsidP="003651FC">
      <w:pPr>
        <w:rPr>
          <w:rFonts w:ascii="Garamond" w:hAnsi="Garamond" w:cs="Times"/>
          <w:bCs/>
          <w:i/>
          <w:sz w:val="22"/>
          <w:szCs w:val="22"/>
        </w:rPr>
      </w:pPr>
      <w:r w:rsidRPr="0036658F">
        <w:rPr>
          <w:rFonts w:ascii="Garamond" w:hAnsi="Garamond" w:cs="Times"/>
          <w:bCs/>
          <w:i/>
          <w:sz w:val="22"/>
          <w:szCs w:val="22"/>
        </w:rPr>
        <w:t>Regional</w:t>
      </w:r>
    </w:p>
    <w:p w14:paraId="2BC73B7D" w14:textId="3F66B5F5" w:rsidR="00EB0C55" w:rsidRPr="0036658F" w:rsidRDefault="00CA0A02" w:rsidP="00CF1628">
      <w:pPr>
        <w:ind w:left="1350" w:hanging="1350"/>
        <w:rPr>
          <w:rFonts w:ascii="Garamond" w:hAnsi="Garamond"/>
          <w:sz w:val="22"/>
          <w:szCs w:val="22"/>
        </w:rPr>
      </w:pPr>
      <w:r w:rsidRPr="0036658F">
        <w:rPr>
          <w:rFonts w:ascii="Garamond" w:hAnsi="Garamond"/>
          <w:sz w:val="22"/>
          <w:szCs w:val="22"/>
        </w:rPr>
        <w:t>10/20/13</w:t>
      </w:r>
      <w:r w:rsidR="00EB0C55" w:rsidRPr="0036658F">
        <w:rPr>
          <w:rFonts w:ascii="Garamond" w:hAnsi="Garamond"/>
          <w:sz w:val="22"/>
          <w:szCs w:val="22"/>
        </w:rPr>
        <w:tab/>
      </w:r>
      <w:r w:rsidRPr="0036658F">
        <w:rPr>
          <w:rFonts w:ascii="Garamond" w:hAnsi="Garamond"/>
          <w:sz w:val="22"/>
          <w:szCs w:val="22"/>
        </w:rPr>
        <w:t xml:space="preserve">Speaker, </w:t>
      </w:r>
      <w:r w:rsidR="00EB0C55" w:rsidRPr="0036658F">
        <w:rPr>
          <w:rFonts w:ascii="Garamond" w:hAnsi="Garamond"/>
          <w:sz w:val="22"/>
          <w:szCs w:val="22"/>
        </w:rPr>
        <w:t>National Physicians Alliance annual meeting, Washington, DC</w:t>
      </w:r>
    </w:p>
    <w:p w14:paraId="1541EB4D" w14:textId="4EF04377" w:rsidR="00EB0C55" w:rsidRPr="0036658F" w:rsidRDefault="00CA0A02" w:rsidP="0076426F">
      <w:pPr>
        <w:ind w:left="1350" w:hanging="2834"/>
        <w:rPr>
          <w:rFonts w:ascii="Garamond" w:hAnsi="Garamond"/>
          <w:sz w:val="22"/>
          <w:szCs w:val="22"/>
        </w:rPr>
      </w:pPr>
      <w:r w:rsidRPr="0036658F">
        <w:rPr>
          <w:rFonts w:ascii="Garamond" w:hAnsi="Garamond"/>
          <w:sz w:val="22"/>
          <w:szCs w:val="22"/>
        </w:rPr>
        <w:t>10/2</w:t>
      </w:r>
      <w:r w:rsidR="00CF1628">
        <w:rPr>
          <w:rFonts w:ascii="Garamond" w:hAnsi="Garamond"/>
          <w:sz w:val="22"/>
          <w:szCs w:val="22"/>
        </w:rPr>
        <w:t xml:space="preserve">                    </w:t>
      </w:r>
      <w:r w:rsidRPr="0036658F">
        <w:rPr>
          <w:rFonts w:ascii="Garamond" w:hAnsi="Garamond"/>
          <w:sz w:val="22"/>
          <w:szCs w:val="22"/>
        </w:rPr>
        <w:t>3/13</w:t>
      </w:r>
      <w:r w:rsidR="00EB0C55" w:rsidRPr="0036658F">
        <w:rPr>
          <w:rFonts w:ascii="Garamond" w:hAnsi="Garamond"/>
          <w:sz w:val="22"/>
          <w:szCs w:val="22"/>
        </w:rPr>
        <w:tab/>
      </w:r>
      <w:r w:rsidRPr="0036658F">
        <w:rPr>
          <w:rFonts w:ascii="Garamond" w:hAnsi="Garamond"/>
          <w:sz w:val="22"/>
          <w:szCs w:val="22"/>
        </w:rPr>
        <w:t xml:space="preserve">Speaker, </w:t>
      </w:r>
      <w:r w:rsidR="00EB0C55" w:rsidRPr="0036658F">
        <w:rPr>
          <w:rFonts w:ascii="Garamond" w:hAnsi="Garamond"/>
          <w:sz w:val="22"/>
          <w:szCs w:val="22"/>
        </w:rPr>
        <w:t>Bridging Evidence-Based Medicine and Patient-Centered Care: The Case of Localized Prostate Cancer. One Medical Group, Washington, DC</w:t>
      </w:r>
    </w:p>
    <w:p w14:paraId="1CECA7FD" w14:textId="5736FB44" w:rsidR="00EB0C55" w:rsidRPr="0036658F" w:rsidRDefault="00CA0A02" w:rsidP="0076426F">
      <w:pPr>
        <w:ind w:left="1350" w:hanging="2835"/>
        <w:rPr>
          <w:rFonts w:ascii="Garamond" w:hAnsi="Garamond"/>
          <w:sz w:val="22"/>
          <w:szCs w:val="22"/>
        </w:rPr>
      </w:pPr>
      <w:r w:rsidRPr="0036658F">
        <w:rPr>
          <w:rFonts w:ascii="Garamond" w:hAnsi="Garamond"/>
          <w:sz w:val="22"/>
          <w:szCs w:val="22"/>
        </w:rPr>
        <w:t>1/15</w:t>
      </w:r>
      <w:r w:rsidR="00CF1628">
        <w:rPr>
          <w:rFonts w:ascii="Garamond" w:hAnsi="Garamond"/>
          <w:sz w:val="22"/>
          <w:szCs w:val="22"/>
        </w:rPr>
        <w:t xml:space="preserve">                    3</w:t>
      </w:r>
      <w:r w:rsidRPr="0036658F">
        <w:rPr>
          <w:rFonts w:ascii="Garamond" w:hAnsi="Garamond"/>
          <w:sz w:val="22"/>
          <w:szCs w:val="22"/>
        </w:rPr>
        <w:t>/14</w:t>
      </w:r>
      <w:r w:rsidR="00EB0C55" w:rsidRPr="0036658F">
        <w:rPr>
          <w:rFonts w:ascii="Garamond" w:hAnsi="Garamond"/>
          <w:sz w:val="22"/>
          <w:szCs w:val="22"/>
        </w:rPr>
        <w:tab/>
      </w:r>
      <w:r w:rsidRPr="0036658F">
        <w:rPr>
          <w:rFonts w:ascii="Garamond" w:hAnsi="Garamond"/>
          <w:sz w:val="22"/>
          <w:szCs w:val="22"/>
        </w:rPr>
        <w:t xml:space="preserve">Speaker, </w:t>
      </w:r>
      <w:r w:rsidR="00EB0C55" w:rsidRPr="0036658F">
        <w:rPr>
          <w:rFonts w:ascii="Garamond" w:hAnsi="Garamond"/>
          <w:sz w:val="22"/>
          <w:szCs w:val="22"/>
        </w:rPr>
        <w:t>Bridging Evidence-Based Medicine and Patient-Centered Care: The Case of Localized Prostate Cancer. University of Maryland Family Medicine Grand Rounds, Baltimore, Maryland</w:t>
      </w:r>
    </w:p>
    <w:p w14:paraId="3DF56589" w14:textId="7ADE624A" w:rsidR="00EB0C55" w:rsidRPr="0036658F" w:rsidRDefault="00CA0A02" w:rsidP="0076426F">
      <w:pPr>
        <w:ind w:left="1350" w:hanging="1350"/>
        <w:rPr>
          <w:rFonts w:ascii="Garamond" w:hAnsi="Garamond"/>
          <w:sz w:val="22"/>
          <w:szCs w:val="22"/>
        </w:rPr>
      </w:pPr>
      <w:r w:rsidRPr="0036658F">
        <w:rPr>
          <w:rFonts w:ascii="Garamond" w:hAnsi="Garamond"/>
          <w:sz w:val="22"/>
          <w:szCs w:val="22"/>
        </w:rPr>
        <w:t>5/28/14</w:t>
      </w:r>
      <w:r w:rsidR="00EB0C55" w:rsidRPr="0036658F">
        <w:rPr>
          <w:rFonts w:ascii="Garamond" w:hAnsi="Garamond"/>
          <w:sz w:val="22"/>
          <w:szCs w:val="22"/>
        </w:rPr>
        <w:tab/>
      </w:r>
      <w:r w:rsidRPr="0036658F">
        <w:rPr>
          <w:rFonts w:ascii="Garamond" w:hAnsi="Garamond"/>
          <w:sz w:val="22"/>
          <w:szCs w:val="22"/>
        </w:rPr>
        <w:t>Speaker,</w:t>
      </w:r>
      <w:r w:rsidR="00EB0C55" w:rsidRPr="0036658F">
        <w:rPr>
          <w:rFonts w:ascii="Garamond" w:hAnsi="Garamond"/>
          <w:sz w:val="22"/>
          <w:szCs w:val="22"/>
        </w:rPr>
        <w:tab/>
      </w:r>
      <w:r w:rsidRPr="0036658F">
        <w:rPr>
          <w:rFonts w:ascii="Garamond" w:hAnsi="Garamond"/>
          <w:sz w:val="22"/>
          <w:szCs w:val="22"/>
        </w:rPr>
        <w:t xml:space="preserve"> </w:t>
      </w:r>
      <w:r w:rsidR="00EB0C55" w:rsidRPr="0036658F">
        <w:rPr>
          <w:rFonts w:ascii="Garamond" w:hAnsi="Garamond"/>
          <w:sz w:val="22"/>
          <w:szCs w:val="22"/>
        </w:rPr>
        <w:t>Spirituality and Uncertainty in the Primary Care of the Cancer Patient. Spirituality and Medicine Initiative, Mercy Medical Center, Baltimore, Maryland</w:t>
      </w:r>
    </w:p>
    <w:p w14:paraId="0A44FD55" w14:textId="4C601D08" w:rsidR="00EB0C55" w:rsidRPr="0036658F" w:rsidRDefault="00CA0A02" w:rsidP="0076426F">
      <w:pPr>
        <w:ind w:left="1350" w:hanging="1350"/>
        <w:rPr>
          <w:rFonts w:ascii="Garamond" w:hAnsi="Garamond"/>
          <w:sz w:val="22"/>
          <w:szCs w:val="22"/>
        </w:rPr>
      </w:pPr>
      <w:r w:rsidRPr="0036658F">
        <w:rPr>
          <w:rFonts w:ascii="Garamond" w:hAnsi="Garamond"/>
          <w:sz w:val="22"/>
          <w:szCs w:val="22"/>
        </w:rPr>
        <w:t>10/1/14</w:t>
      </w:r>
      <w:r w:rsidR="00EB0C55" w:rsidRPr="0036658F">
        <w:rPr>
          <w:rFonts w:ascii="Garamond" w:hAnsi="Garamond"/>
          <w:sz w:val="22"/>
          <w:szCs w:val="22"/>
        </w:rPr>
        <w:tab/>
      </w:r>
      <w:r w:rsidRPr="0036658F">
        <w:rPr>
          <w:rFonts w:ascii="Garamond" w:hAnsi="Garamond"/>
          <w:sz w:val="22"/>
          <w:szCs w:val="22"/>
        </w:rPr>
        <w:t xml:space="preserve">Speaker, </w:t>
      </w:r>
      <w:r w:rsidR="00EB0C55" w:rsidRPr="0036658F">
        <w:rPr>
          <w:rFonts w:ascii="Garamond" w:hAnsi="Garamond"/>
          <w:sz w:val="22"/>
          <w:szCs w:val="22"/>
        </w:rPr>
        <w:t>Ethics, Emotions, Effectiveness, and Efficiency: A Clinically Useful Introduction to Doctor-Patient Communication. Baltimore City Medical Society, Baltimore, Maryland</w:t>
      </w:r>
    </w:p>
    <w:p w14:paraId="13B76113" w14:textId="1BFF8815" w:rsidR="00EB0C55" w:rsidRPr="0036658F" w:rsidRDefault="007768A9" w:rsidP="0076426F">
      <w:pPr>
        <w:ind w:left="1350" w:hanging="1350"/>
        <w:rPr>
          <w:rFonts w:ascii="Garamond" w:hAnsi="Garamond"/>
          <w:sz w:val="22"/>
          <w:szCs w:val="22"/>
          <w:lang w:val="en-US"/>
        </w:rPr>
      </w:pPr>
      <w:r w:rsidRPr="0036658F">
        <w:rPr>
          <w:rFonts w:ascii="Garamond" w:hAnsi="Garamond"/>
          <w:sz w:val="22"/>
          <w:szCs w:val="22"/>
        </w:rPr>
        <w:t>5/2/18</w:t>
      </w:r>
      <w:r w:rsidRPr="0036658F">
        <w:rPr>
          <w:rFonts w:ascii="Garamond" w:hAnsi="Garamond"/>
          <w:sz w:val="22"/>
          <w:szCs w:val="22"/>
        </w:rPr>
        <w:tab/>
      </w:r>
      <w:r w:rsidRPr="0036658F">
        <w:rPr>
          <w:rFonts w:ascii="Garamond" w:hAnsi="Garamond"/>
          <w:sz w:val="22"/>
          <w:szCs w:val="22"/>
        </w:rPr>
        <w:tab/>
        <w:t>Speaker, The Role of Medical Ethics in the Care of an Older Population: Strategies for Clinicians and Caregivers, Charles E. Smith Life Communities, Rockville, Maryland</w:t>
      </w:r>
    </w:p>
    <w:p w14:paraId="35144993" w14:textId="64E91684" w:rsidR="00166464" w:rsidRDefault="00166464" w:rsidP="0076426F">
      <w:pPr>
        <w:ind w:left="1350" w:hanging="1350"/>
        <w:rPr>
          <w:rFonts w:ascii="Garamond" w:hAnsi="Garamond"/>
          <w:sz w:val="22"/>
          <w:szCs w:val="22"/>
          <w:lang w:val="en-US"/>
        </w:rPr>
      </w:pPr>
      <w:r w:rsidRPr="0036658F">
        <w:rPr>
          <w:rFonts w:ascii="Garamond" w:hAnsi="Garamond"/>
          <w:sz w:val="22"/>
          <w:szCs w:val="22"/>
          <w:lang w:val="en-US"/>
        </w:rPr>
        <w:t>3/27/19</w:t>
      </w:r>
      <w:r w:rsidRPr="0036658F">
        <w:rPr>
          <w:rFonts w:ascii="Garamond" w:hAnsi="Garamond"/>
          <w:sz w:val="22"/>
          <w:szCs w:val="22"/>
          <w:lang w:val="en-US"/>
        </w:rPr>
        <w:tab/>
        <w:t xml:space="preserve">Keynote speaker, Patient-Centered Care in an Anti-Patient System. Chesapeake Bay </w:t>
      </w:r>
      <w:r w:rsidR="003C30A5" w:rsidRPr="0036658F">
        <w:rPr>
          <w:rFonts w:ascii="Garamond" w:hAnsi="Garamond"/>
          <w:sz w:val="22"/>
          <w:szCs w:val="22"/>
          <w:lang w:val="en-US"/>
        </w:rPr>
        <w:t>Chapter, American Association of Critical Care Nurses, 30</w:t>
      </w:r>
      <w:r w:rsidR="003C30A5" w:rsidRPr="0036658F">
        <w:rPr>
          <w:rFonts w:ascii="Garamond" w:hAnsi="Garamond"/>
          <w:sz w:val="22"/>
          <w:szCs w:val="22"/>
          <w:vertAlign w:val="superscript"/>
          <w:lang w:val="en-US"/>
        </w:rPr>
        <w:t>th</w:t>
      </w:r>
      <w:r w:rsidR="003C30A5" w:rsidRPr="0036658F">
        <w:rPr>
          <w:rFonts w:ascii="Garamond" w:hAnsi="Garamond"/>
          <w:sz w:val="22"/>
          <w:szCs w:val="22"/>
          <w:lang w:val="en-US"/>
        </w:rPr>
        <w:t xml:space="preserve"> Annual Symposium, Towson, Maryland</w:t>
      </w:r>
    </w:p>
    <w:p w14:paraId="438871F4" w14:textId="4BD28EBA" w:rsidR="00A32A2E" w:rsidRPr="0036658F" w:rsidRDefault="00A32A2E" w:rsidP="0076426F">
      <w:pPr>
        <w:ind w:left="1350" w:hanging="1350"/>
        <w:rPr>
          <w:rFonts w:ascii="Garamond" w:hAnsi="Garamond"/>
          <w:sz w:val="22"/>
          <w:szCs w:val="22"/>
          <w:lang w:val="en-US"/>
        </w:rPr>
      </w:pPr>
      <w:r>
        <w:rPr>
          <w:rFonts w:ascii="Garamond" w:hAnsi="Garamond"/>
          <w:sz w:val="22"/>
          <w:szCs w:val="22"/>
          <w:lang w:val="en-US"/>
        </w:rPr>
        <w:t>7/14/25</w:t>
      </w:r>
      <w:r>
        <w:rPr>
          <w:rFonts w:ascii="Garamond" w:hAnsi="Garamond"/>
          <w:sz w:val="22"/>
          <w:szCs w:val="22"/>
          <w:lang w:val="en-US"/>
        </w:rPr>
        <w:tab/>
        <w:t xml:space="preserve">Speaker, </w:t>
      </w:r>
      <w:r w:rsidRPr="00A32A2E">
        <w:rPr>
          <w:rFonts w:ascii="Garamond" w:hAnsi="Garamond"/>
          <w:sz w:val="22"/>
          <w:szCs w:val="22"/>
          <w:lang w:val="en-US"/>
        </w:rPr>
        <w:t>Speak Up for Your Health: Self-Advocacy and How to Talk to Medical Professionals</w:t>
      </w:r>
      <w:r>
        <w:rPr>
          <w:rFonts w:ascii="Garamond" w:hAnsi="Garamond"/>
          <w:sz w:val="22"/>
          <w:szCs w:val="22"/>
          <w:lang w:val="en-US"/>
        </w:rPr>
        <w:t>. Enoch Pratt Free Library, Central Library, Baltimore, Maryland</w:t>
      </w:r>
    </w:p>
    <w:p w14:paraId="6FF9356A" w14:textId="77777777" w:rsidR="00166464" w:rsidRPr="0036658F" w:rsidRDefault="00166464" w:rsidP="0076426F">
      <w:pPr>
        <w:ind w:left="1350" w:hanging="1350"/>
        <w:rPr>
          <w:rFonts w:ascii="Garamond" w:hAnsi="Garamond" w:cs="Times"/>
          <w:b/>
          <w:bCs/>
          <w:sz w:val="22"/>
          <w:szCs w:val="22"/>
        </w:rPr>
      </w:pPr>
    </w:p>
    <w:p w14:paraId="7D13DC68" w14:textId="0136F67D" w:rsidR="00EB0C55" w:rsidRPr="0036658F" w:rsidRDefault="00A64285" w:rsidP="0076426F">
      <w:pPr>
        <w:ind w:left="1350" w:hanging="1350"/>
        <w:rPr>
          <w:rFonts w:ascii="Garamond" w:hAnsi="Garamond" w:cs="Times"/>
          <w:bCs/>
          <w:i/>
          <w:sz w:val="22"/>
          <w:szCs w:val="22"/>
        </w:rPr>
      </w:pPr>
      <w:r w:rsidRPr="0036658F">
        <w:rPr>
          <w:rFonts w:ascii="Garamond" w:hAnsi="Garamond" w:cs="Times"/>
          <w:bCs/>
          <w:i/>
          <w:sz w:val="22"/>
          <w:szCs w:val="22"/>
        </w:rPr>
        <w:t xml:space="preserve">National </w:t>
      </w:r>
      <w:r w:rsidR="00EB0C55" w:rsidRPr="0036658F">
        <w:rPr>
          <w:rFonts w:ascii="Garamond" w:hAnsi="Garamond" w:cs="Times"/>
          <w:bCs/>
          <w:i/>
          <w:sz w:val="22"/>
          <w:szCs w:val="22"/>
        </w:rPr>
        <w:t xml:space="preserve"> </w:t>
      </w:r>
    </w:p>
    <w:p w14:paraId="7DFB7F0F" w14:textId="3F9C41D7" w:rsidR="00A64285" w:rsidRPr="0036658F" w:rsidRDefault="00CA0A02" w:rsidP="0076426F">
      <w:pPr>
        <w:ind w:left="1350" w:hanging="1350"/>
        <w:rPr>
          <w:rFonts w:ascii="Garamond" w:hAnsi="Garamond"/>
          <w:sz w:val="22"/>
          <w:szCs w:val="22"/>
        </w:rPr>
      </w:pPr>
      <w:r w:rsidRPr="0036658F">
        <w:rPr>
          <w:rFonts w:ascii="Garamond" w:hAnsi="Garamond"/>
          <w:sz w:val="22"/>
          <w:szCs w:val="22"/>
        </w:rPr>
        <w:t>9/6/14</w:t>
      </w:r>
      <w:r w:rsidR="00A64285" w:rsidRPr="0036658F">
        <w:rPr>
          <w:rFonts w:ascii="Garamond" w:hAnsi="Garamond"/>
          <w:sz w:val="22"/>
          <w:szCs w:val="22"/>
        </w:rPr>
        <w:tab/>
      </w:r>
      <w:r w:rsidRPr="0036658F">
        <w:rPr>
          <w:rFonts w:ascii="Garamond" w:hAnsi="Garamond"/>
          <w:sz w:val="22"/>
          <w:szCs w:val="22"/>
        </w:rPr>
        <w:t xml:space="preserve">Speaker, </w:t>
      </w:r>
      <w:r w:rsidR="00A64285" w:rsidRPr="0036658F">
        <w:rPr>
          <w:rFonts w:ascii="Garamond" w:hAnsi="Garamond"/>
          <w:sz w:val="22"/>
          <w:szCs w:val="22"/>
        </w:rPr>
        <w:t>Expanding on Engel (panel on the biopsychosocial model). Medicine X, Stanford University School of Medicine, Palo Alto, California</w:t>
      </w:r>
    </w:p>
    <w:p w14:paraId="34465743" w14:textId="09AAA56E" w:rsidR="00A64285" w:rsidRPr="0036658F" w:rsidRDefault="00CA0A02" w:rsidP="0076426F">
      <w:pPr>
        <w:ind w:left="1350" w:hanging="1350"/>
        <w:rPr>
          <w:rFonts w:ascii="Garamond" w:hAnsi="Garamond"/>
          <w:sz w:val="22"/>
          <w:szCs w:val="22"/>
        </w:rPr>
      </w:pPr>
      <w:r w:rsidRPr="0036658F">
        <w:rPr>
          <w:rFonts w:ascii="Garamond" w:hAnsi="Garamond"/>
          <w:sz w:val="22"/>
          <w:szCs w:val="22"/>
        </w:rPr>
        <w:t>12/14/15</w:t>
      </w:r>
      <w:r w:rsidR="00A64285" w:rsidRPr="0036658F">
        <w:rPr>
          <w:rFonts w:ascii="Garamond" w:hAnsi="Garamond"/>
          <w:sz w:val="22"/>
          <w:szCs w:val="22"/>
        </w:rPr>
        <w:tab/>
      </w:r>
      <w:r w:rsidRPr="0036658F">
        <w:rPr>
          <w:rFonts w:ascii="Garamond" w:hAnsi="Garamond"/>
          <w:sz w:val="22"/>
          <w:szCs w:val="22"/>
        </w:rPr>
        <w:t xml:space="preserve">Speaker, </w:t>
      </w:r>
      <w:r w:rsidR="00A64285" w:rsidRPr="0036658F">
        <w:rPr>
          <w:rFonts w:ascii="Garamond" w:hAnsi="Garamond"/>
          <w:sz w:val="22"/>
          <w:szCs w:val="22"/>
        </w:rPr>
        <w:t>Uncertainty and Shared Decision Making: Theoretical and Empirical Perspectives. Foundation for Informed Medical Decision Making, Boston</w:t>
      </w:r>
    </w:p>
    <w:p w14:paraId="098E8613" w14:textId="1C79C112" w:rsidR="00A64285" w:rsidRPr="0036658F" w:rsidRDefault="00CA0A02" w:rsidP="0076426F">
      <w:pPr>
        <w:ind w:left="1350" w:hanging="1350"/>
        <w:rPr>
          <w:rFonts w:ascii="Garamond" w:hAnsi="Garamond"/>
          <w:sz w:val="22"/>
          <w:szCs w:val="22"/>
        </w:rPr>
      </w:pPr>
      <w:r w:rsidRPr="0036658F">
        <w:rPr>
          <w:rFonts w:ascii="Garamond" w:hAnsi="Garamond"/>
          <w:sz w:val="22"/>
          <w:szCs w:val="22"/>
        </w:rPr>
        <w:t>6/2/15</w:t>
      </w:r>
      <w:r w:rsidR="00A64285" w:rsidRPr="0036658F">
        <w:rPr>
          <w:rFonts w:ascii="Garamond" w:hAnsi="Garamond"/>
          <w:sz w:val="22"/>
          <w:szCs w:val="22"/>
        </w:rPr>
        <w:tab/>
      </w:r>
      <w:r w:rsidRPr="0036658F">
        <w:rPr>
          <w:rFonts w:ascii="Garamond" w:hAnsi="Garamond"/>
          <w:sz w:val="22"/>
          <w:szCs w:val="22"/>
        </w:rPr>
        <w:t xml:space="preserve">Speaker, </w:t>
      </w:r>
      <w:r w:rsidR="00A64285" w:rsidRPr="0036658F">
        <w:rPr>
          <w:rFonts w:ascii="Garamond" w:hAnsi="Garamond"/>
          <w:sz w:val="22"/>
          <w:szCs w:val="22"/>
        </w:rPr>
        <w:t>Medical Decision</w:t>
      </w:r>
      <w:r w:rsidR="00CF1628">
        <w:rPr>
          <w:rFonts w:ascii="Garamond" w:hAnsi="Garamond"/>
          <w:sz w:val="22"/>
          <w:szCs w:val="22"/>
        </w:rPr>
        <w:t>-</w:t>
      </w:r>
      <w:r w:rsidR="00A64285" w:rsidRPr="0036658F">
        <w:rPr>
          <w:rFonts w:ascii="Garamond" w:hAnsi="Garamond"/>
          <w:sz w:val="22"/>
          <w:szCs w:val="22"/>
        </w:rPr>
        <w:t>Making seminar series, Division of Population Health, New York University School of Medicine, New York</w:t>
      </w:r>
    </w:p>
    <w:p w14:paraId="3BBA4D7C" w14:textId="7741DD12" w:rsidR="00A64285" w:rsidRPr="0036658F" w:rsidRDefault="00CA0A02" w:rsidP="0076426F">
      <w:pPr>
        <w:ind w:left="1350" w:hanging="1350"/>
        <w:rPr>
          <w:rFonts w:ascii="Garamond" w:hAnsi="Garamond"/>
          <w:sz w:val="22"/>
          <w:szCs w:val="22"/>
        </w:rPr>
      </w:pPr>
      <w:r w:rsidRPr="0036658F">
        <w:rPr>
          <w:rFonts w:ascii="Garamond" w:hAnsi="Garamond"/>
          <w:sz w:val="22"/>
          <w:szCs w:val="22"/>
        </w:rPr>
        <w:t>9/9/16</w:t>
      </w:r>
      <w:r w:rsidR="00A64285" w:rsidRPr="0036658F">
        <w:rPr>
          <w:rFonts w:ascii="Garamond" w:hAnsi="Garamond"/>
          <w:sz w:val="22"/>
          <w:szCs w:val="22"/>
        </w:rPr>
        <w:tab/>
      </w:r>
      <w:r w:rsidRPr="0036658F">
        <w:rPr>
          <w:rFonts w:ascii="Garamond" w:hAnsi="Garamond"/>
          <w:sz w:val="22"/>
          <w:szCs w:val="22"/>
        </w:rPr>
        <w:t xml:space="preserve">Speaker, </w:t>
      </w:r>
      <w:r w:rsidR="00A64285" w:rsidRPr="0036658F">
        <w:rPr>
          <w:rFonts w:ascii="Garamond" w:hAnsi="Garamond"/>
          <w:sz w:val="22"/>
          <w:szCs w:val="22"/>
        </w:rPr>
        <w:t>Medical Grand Rounds, Department of Internal Medicine, Mayo Clinic, Scottsdale, Arizona</w:t>
      </w:r>
    </w:p>
    <w:p w14:paraId="1981B1FE" w14:textId="7FCCD16C" w:rsidR="00F84843" w:rsidRPr="0036658F" w:rsidRDefault="00F84843" w:rsidP="0076426F">
      <w:pPr>
        <w:ind w:left="1350" w:hanging="1350"/>
        <w:rPr>
          <w:rFonts w:ascii="Garamond" w:hAnsi="Garamond"/>
          <w:sz w:val="22"/>
          <w:szCs w:val="22"/>
        </w:rPr>
      </w:pPr>
      <w:r w:rsidRPr="0036658F">
        <w:rPr>
          <w:rFonts w:ascii="Garamond" w:hAnsi="Garamond"/>
          <w:sz w:val="22"/>
          <w:szCs w:val="22"/>
        </w:rPr>
        <w:t>4/26/17</w:t>
      </w:r>
      <w:r w:rsidRPr="0036658F">
        <w:rPr>
          <w:rFonts w:ascii="Garamond" w:hAnsi="Garamond"/>
          <w:sz w:val="22"/>
          <w:szCs w:val="22"/>
        </w:rPr>
        <w:tab/>
        <w:t>Murray J. Berenson, MD, Distinguished Scholar in Physician-Patient Communication, New York University School of Medicine, New York</w:t>
      </w:r>
    </w:p>
    <w:p w14:paraId="6F8B21FB" w14:textId="2071BC0E" w:rsidR="00E24870" w:rsidRPr="0036658F" w:rsidRDefault="00E24870" w:rsidP="0076426F">
      <w:pPr>
        <w:ind w:left="1350" w:hanging="1350"/>
        <w:rPr>
          <w:rFonts w:ascii="Garamond" w:hAnsi="Garamond"/>
          <w:sz w:val="22"/>
          <w:szCs w:val="22"/>
        </w:rPr>
      </w:pPr>
      <w:r w:rsidRPr="0036658F">
        <w:rPr>
          <w:rFonts w:ascii="Garamond" w:hAnsi="Garamond"/>
          <w:sz w:val="22"/>
          <w:szCs w:val="22"/>
        </w:rPr>
        <w:lastRenderedPageBreak/>
        <w:t>2/11/21</w:t>
      </w:r>
      <w:r w:rsidRPr="0036658F">
        <w:rPr>
          <w:rFonts w:ascii="Garamond" w:hAnsi="Garamond"/>
          <w:sz w:val="22"/>
          <w:szCs w:val="22"/>
        </w:rPr>
        <w:tab/>
        <w:t>Invited Lecturer, Religion and Healing course, Washington University in St. Louis</w:t>
      </w:r>
    </w:p>
    <w:p w14:paraId="464830B0" w14:textId="677D9408" w:rsidR="007B5470" w:rsidRPr="0036658F" w:rsidRDefault="006346BC" w:rsidP="0076426F">
      <w:pPr>
        <w:ind w:left="1350" w:hanging="1350"/>
        <w:rPr>
          <w:rFonts w:ascii="Garamond" w:hAnsi="Garamond"/>
          <w:sz w:val="22"/>
          <w:szCs w:val="22"/>
        </w:rPr>
      </w:pPr>
      <w:r w:rsidRPr="0036658F">
        <w:rPr>
          <w:rFonts w:ascii="Garamond" w:hAnsi="Garamond"/>
          <w:sz w:val="22"/>
          <w:szCs w:val="22"/>
        </w:rPr>
        <w:t>3/12/21</w:t>
      </w:r>
      <w:r w:rsidRPr="0036658F">
        <w:rPr>
          <w:rFonts w:ascii="Garamond" w:hAnsi="Garamond"/>
          <w:sz w:val="22"/>
          <w:szCs w:val="22"/>
        </w:rPr>
        <w:tab/>
      </w:r>
      <w:proofErr w:type="spellStart"/>
      <w:r w:rsidRPr="0036658F">
        <w:rPr>
          <w:rFonts w:ascii="Garamond" w:hAnsi="Garamond"/>
          <w:sz w:val="22"/>
          <w:szCs w:val="22"/>
        </w:rPr>
        <w:t>Paneli</w:t>
      </w:r>
      <w:r w:rsidR="007B5470" w:rsidRPr="0036658F">
        <w:rPr>
          <w:rFonts w:ascii="Garamond" w:hAnsi="Garamond"/>
          <w:sz w:val="22"/>
          <w:szCs w:val="22"/>
        </w:rPr>
        <w:t>st</w:t>
      </w:r>
      <w:proofErr w:type="spellEnd"/>
      <w:r w:rsidR="007B5470" w:rsidRPr="0036658F">
        <w:rPr>
          <w:rFonts w:ascii="Garamond" w:hAnsi="Garamond"/>
          <w:sz w:val="22"/>
          <w:szCs w:val="22"/>
        </w:rPr>
        <w:t xml:space="preserve">, Engaging </w:t>
      </w:r>
      <w:proofErr w:type="gramStart"/>
      <w:r w:rsidR="007B5470" w:rsidRPr="0036658F">
        <w:rPr>
          <w:rFonts w:ascii="Garamond" w:hAnsi="Garamond"/>
          <w:sz w:val="22"/>
          <w:szCs w:val="22"/>
        </w:rPr>
        <w:t>With</w:t>
      </w:r>
      <w:proofErr w:type="gramEnd"/>
      <w:r w:rsidR="007B5470" w:rsidRPr="0036658F">
        <w:rPr>
          <w:rFonts w:ascii="Garamond" w:hAnsi="Garamond"/>
          <w:sz w:val="22"/>
          <w:szCs w:val="22"/>
        </w:rPr>
        <w:t xml:space="preserve"> Our Communities in the Response to Covid, </w:t>
      </w:r>
      <w:proofErr w:type="spellStart"/>
      <w:r w:rsidR="007B5470" w:rsidRPr="0036658F">
        <w:rPr>
          <w:rFonts w:ascii="Garamond" w:hAnsi="Garamond"/>
          <w:sz w:val="22"/>
          <w:szCs w:val="22"/>
        </w:rPr>
        <w:t>CareZoom</w:t>
      </w:r>
      <w:proofErr w:type="spellEnd"/>
      <w:r w:rsidR="007B5470" w:rsidRPr="0036658F">
        <w:rPr>
          <w:rFonts w:ascii="Garamond" w:hAnsi="Garamond"/>
          <w:sz w:val="22"/>
          <w:szCs w:val="22"/>
        </w:rPr>
        <w:t>/Brigham and Women’s Hospital, Boston, MA</w:t>
      </w:r>
    </w:p>
    <w:p w14:paraId="57A4D551" w14:textId="218C35B5" w:rsidR="006346BC" w:rsidRPr="0036658F" w:rsidRDefault="006346BC" w:rsidP="0076426F">
      <w:pPr>
        <w:ind w:left="1350" w:hanging="1350"/>
        <w:rPr>
          <w:rFonts w:ascii="Garamond" w:hAnsi="Garamond"/>
          <w:sz w:val="22"/>
          <w:szCs w:val="22"/>
        </w:rPr>
      </w:pPr>
      <w:r w:rsidRPr="0036658F">
        <w:rPr>
          <w:rFonts w:ascii="Garamond" w:hAnsi="Garamond"/>
          <w:sz w:val="22"/>
          <w:szCs w:val="22"/>
        </w:rPr>
        <w:t>4/21/21</w:t>
      </w:r>
      <w:r w:rsidRPr="0036658F">
        <w:rPr>
          <w:rFonts w:ascii="Garamond" w:hAnsi="Garamond"/>
          <w:sz w:val="22"/>
          <w:szCs w:val="22"/>
        </w:rPr>
        <w:tab/>
        <w:t>Invited Lecturer, Health Care Ethics Across the Lifespan, Hunter College of the City University of New York, New York, NY</w:t>
      </w:r>
    </w:p>
    <w:p w14:paraId="1AF52DC8" w14:textId="26FB1F57" w:rsidR="006346BC" w:rsidRPr="0036658F" w:rsidRDefault="006346BC" w:rsidP="0076426F">
      <w:pPr>
        <w:ind w:left="1350" w:hanging="1350"/>
        <w:rPr>
          <w:rFonts w:ascii="Garamond" w:hAnsi="Garamond"/>
          <w:sz w:val="22"/>
          <w:szCs w:val="22"/>
        </w:rPr>
      </w:pPr>
      <w:r w:rsidRPr="0036658F">
        <w:rPr>
          <w:rFonts w:ascii="Garamond" w:hAnsi="Garamond"/>
          <w:sz w:val="22"/>
          <w:szCs w:val="22"/>
        </w:rPr>
        <w:t>5/28/21</w:t>
      </w:r>
      <w:r w:rsidRPr="0036658F">
        <w:rPr>
          <w:rFonts w:ascii="Garamond" w:hAnsi="Garamond"/>
          <w:sz w:val="22"/>
          <w:szCs w:val="22"/>
        </w:rPr>
        <w:tab/>
        <w:t>Invited Lecturer, Ethics Grand Rounds, University of Minnesota Center for Bioethics, Minneapolis, MN</w:t>
      </w:r>
    </w:p>
    <w:p w14:paraId="0AEE1BF5" w14:textId="2E2AB419" w:rsidR="00951CF5" w:rsidRPr="0036658F" w:rsidRDefault="001F022B" w:rsidP="0076426F">
      <w:pPr>
        <w:ind w:left="1350" w:hanging="1350"/>
        <w:rPr>
          <w:rFonts w:ascii="Garamond" w:hAnsi="Garamond"/>
          <w:sz w:val="22"/>
          <w:szCs w:val="22"/>
        </w:rPr>
      </w:pPr>
      <w:r w:rsidRPr="0036658F">
        <w:rPr>
          <w:rFonts w:ascii="Garamond" w:hAnsi="Garamond"/>
          <w:sz w:val="22"/>
          <w:szCs w:val="22"/>
        </w:rPr>
        <w:t>10/19/21</w:t>
      </w:r>
      <w:r w:rsidRPr="0036658F">
        <w:rPr>
          <w:rFonts w:ascii="Garamond" w:hAnsi="Garamond"/>
          <w:sz w:val="22"/>
          <w:szCs w:val="22"/>
        </w:rPr>
        <w:tab/>
        <w:t>Undocumented Immigrants and Covid – 19: The Baltimore Experience. Invited Lecturer, Ethics Grand Rounds, Loyola University Chicago, Chicago, IL</w:t>
      </w:r>
    </w:p>
    <w:p w14:paraId="11B5BAED" w14:textId="665CC401" w:rsidR="001F022B" w:rsidRPr="0036658F" w:rsidRDefault="001F022B" w:rsidP="0076426F">
      <w:pPr>
        <w:ind w:left="1350" w:hanging="1350"/>
        <w:rPr>
          <w:rFonts w:ascii="Garamond" w:hAnsi="Garamond"/>
          <w:sz w:val="22"/>
          <w:szCs w:val="22"/>
        </w:rPr>
      </w:pPr>
      <w:r w:rsidRPr="0036658F">
        <w:rPr>
          <w:rFonts w:ascii="Garamond" w:hAnsi="Garamond"/>
          <w:sz w:val="22"/>
          <w:szCs w:val="22"/>
        </w:rPr>
        <w:t>1/15/22</w:t>
      </w:r>
      <w:r w:rsidRPr="0036658F">
        <w:rPr>
          <w:rFonts w:ascii="Garamond" w:hAnsi="Garamond"/>
          <w:sz w:val="22"/>
          <w:szCs w:val="22"/>
        </w:rPr>
        <w:tab/>
        <w:t>Invited Lecturer, Preference Laboratories, Dartmouth</w:t>
      </w:r>
      <w:r w:rsidR="00C8618A">
        <w:rPr>
          <w:rFonts w:ascii="Garamond" w:hAnsi="Garamond"/>
          <w:sz w:val="22"/>
          <w:szCs w:val="22"/>
        </w:rPr>
        <w:t xml:space="preserve"> Institute for Health Policy and Clinical Practice</w:t>
      </w:r>
      <w:r w:rsidRPr="0036658F">
        <w:rPr>
          <w:rFonts w:ascii="Garamond" w:hAnsi="Garamond"/>
          <w:sz w:val="22"/>
          <w:szCs w:val="22"/>
        </w:rPr>
        <w:t>, Dartmouth, NH</w:t>
      </w:r>
    </w:p>
    <w:p w14:paraId="4740410A" w14:textId="49C45C50" w:rsidR="001F022B" w:rsidRPr="0036658F" w:rsidRDefault="001F022B" w:rsidP="0076426F">
      <w:pPr>
        <w:ind w:left="1350" w:hanging="1350"/>
        <w:rPr>
          <w:rFonts w:ascii="Garamond" w:hAnsi="Garamond"/>
          <w:sz w:val="22"/>
          <w:szCs w:val="22"/>
        </w:rPr>
      </w:pPr>
      <w:r w:rsidRPr="0036658F">
        <w:rPr>
          <w:rFonts w:ascii="Garamond" w:hAnsi="Garamond"/>
          <w:sz w:val="22"/>
          <w:szCs w:val="22"/>
        </w:rPr>
        <w:t>1/27/22</w:t>
      </w:r>
      <w:r w:rsidRPr="0036658F">
        <w:rPr>
          <w:rFonts w:ascii="Garamond" w:hAnsi="Garamond"/>
          <w:sz w:val="22"/>
          <w:szCs w:val="22"/>
        </w:rPr>
        <w:tab/>
      </w:r>
      <w:r w:rsidR="009B1F82" w:rsidRPr="0036658F">
        <w:rPr>
          <w:rFonts w:ascii="Garamond" w:hAnsi="Garamond"/>
          <w:sz w:val="22"/>
          <w:szCs w:val="22"/>
        </w:rPr>
        <w:t>Covid in Context: Health Culture among Yiddish &amp; Pennsylvania Dutch Speakers</w:t>
      </w:r>
      <w:r w:rsidRPr="0036658F">
        <w:rPr>
          <w:rFonts w:ascii="Garamond" w:hAnsi="Garamond"/>
          <w:sz w:val="22"/>
          <w:szCs w:val="22"/>
        </w:rPr>
        <w:t xml:space="preserve">, Invited Lecturer, </w:t>
      </w:r>
      <w:proofErr w:type="spellStart"/>
      <w:r w:rsidRPr="0036658F">
        <w:rPr>
          <w:rFonts w:ascii="Garamond" w:hAnsi="Garamond"/>
          <w:sz w:val="22"/>
          <w:szCs w:val="22"/>
        </w:rPr>
        <w:t>Mayrent</w:t>
      </w:r>
      <w:proofErr w:type="spellEnd"/>
      <w:r w:rsidRPr="0036658F">
        <w:rPr>
          <w:rFonts w:ascii="Garamond" w:hAnsi="Garamond"/>
          <w:sz w:val="22"/>
          <w:szCs w:val="22"/>
        </w:rPr>
        <w:t xml:space="preserve"> Center for Yiddish Culture, University of Wisconsin</w:t>
      </w:r>
      <w:r w:rsidR="008D4AD2" w:rsidRPr="0036658F">
        <w:rPr>
          <w:rFonts w:ascii="Garamond" w:hAnsi="Garamond"/>
          <w:sz w:val="22"/>
          <w:szCs w:val="22"/>
        </w:rPr>
        <w:t>, Madison, Wisconsin</w:t>
      </w:r>
    </w:p>
    <w:p w14:paraId="4C64A124" w14:textId="24155FB0" w:rsidR="009B1F82" w:rsidRPr="0036658F" w:rsidRDefault="009B1F82" w:rsidP="0076426F">
      <w:pPr>
        <w:ind w:left="1350" w:hanging="1350"/>
        <w:rPr>
          <w:rFonts w:ascii="Garamond" w:hAnsi="Garamond"/>
          <w:sz w:val="22"/>
          <w:szCs w:val="22"/>
        </w:rPr>
      </w:pPr>
      <w:r w:rsidRPr="0036658F">
        <w:rPr>
          <w:rFonts w:ascii="Garamond" w:hAnsi="Garamond"/>
          <w:sz w:val="22"/>
          <w:szCs w:val="22"/>
        </w:rPr>
        <w:t>3/22/22</w:t>
      </w:r>
      <w:r w:rsidRPr="0036658F">
        <w:rPr>
          <w:rFonts w:ascii="Garamond" w:hAnsi="Garamond"/>
          <w:sz w:val="22"/>
          <w:szCs w:val="22"/>
        </w:rPr>
        <w:tab/>
      </w:r>
      <w:r w:rsidR="00B03173" w:rsidRPr="0036658F">
        <w:rPr>
          <w:rFonts w:ascii="Garamond" w:hAnsi="Garamond"/>
          <w:sz w:val="22"/>
          <w:szCs w:val="22"/>
        </w:rPr>
        <w:t>Long-Term Health Effects Stemming from COVID-19 and Implications for the Social Security Administration: A Workshop, Invited Lecturer, National Academies of Science, Washington, DC</w:t>
      </w:r>
    </w:p>
    <w:p w14:paraId="6304A7F2" w14:textId="5FED6B40" w:rsidR="007A3F97" w:rsidRDefault="007A3F97" w:rsidP="0076426F">
      <w:pPr>
        <w:ind w:left="1350" w:hanging="1350"/>
        <w:rPr>
          <w:rFonts w:ascii="Garamond" w:hAnsi="Garamond"/>
          <w:sz w:val="22"/>
          <w:szCs w:val="22"/>
        </w:rPr>
      </w:pPr>
      <w:r w:rsidRPr="0036658F">
        <w:rPr>
          <w:rFonts w:ascii="Garamond" w:hAnsi="Garamond"/>
          <w:sz w:val="22"/>
          <w:szCs w:val="22"/>
        </w:rPr>
        <w:t>2/1/23</w:t>
      </w:r>
      <w:r w:rsidRPr="0036658F">
        <w:rPr>
          <w:rFonts w:ascii="Garamond" w:hAnsi="Garamond"/>
          <w:sz w:val="22"/>
          <w:szCs w:val="22"/>
        </w:rPr>
        <w:tab/>
        <w:t>Guest Lecturer, Religion and Medicine course, McLean Institute for Medical Ethics, University of Chicago, Chicago, IL</w:t>
      </w:r>
    </w:p>
    <w:p w14:paraId="32386BAA" w14:textId="6644F3C2" w:rsidR="00830933" w:rsidRDefault="00830933" w:rsidP="0076426F">
      <w:pPr>
        <w:ind w:left="1350" w:hanging="1350"/>
        <w:rPr>
          <w:rFonts w:ascii="Garamond" w:hAnsi="Garamond"/>
          <w:sz w:val="22"/>
          <w:szCs w:val="22"/>
        </w:rPr>
      </w:pPr>
      <w:r>
        <w:rPr>
          <w:rFonts w:ascii="Garamond" w:hAnsi="Garamond"/>
          <w:sz w:val="22"/>
          <w:szCs w:val="22"/>
        </w:rPr>
        <w:t>9/15/23</w:t>
      </w:r>
      <w:r>
        <w:rPr>
          <w:rFonts w:ascii="Garamond" w:hAnsi="Garamond"/>
          <w:sz w:val="22"/>
          <w:szCs w:val="22"/>
        </w:rPr>
        <w:tab/>
        <w:t>Session Leader</w:t>
      </w:r>
      <w:r w:rsidR="002C54C1">
        <w:rPr>
          <w:rFonts w:ascii="Garamond" w:hAnsi="Garamond"/>
          <w:sz w:val="22"/>
          <w:szCs w:val="22"/>
        </w:rPr>
        <w:t xml:space="preserve"> and Coordinator, Unionization for Physicians, </w:t>
      </w:r>
      <w:r w:rsidR="002C54C1" w:rsidRPr="002C54C1">
        <w:rPr>
          <w:rFonts w:ascii="Garamond" w:hAnsi="Garamond"/>
          <w:sz w:val="22"/>
          <w:szCs w:val="22"/>
        </w:rPr>
        <w:t>2023 SGIM Mid-Atlantic Regional Meeting</w:t>
      </w:r>
      <w:r w:rsidR="002C54C1">
        <w:rPr>
          <w:rFonts w:ascii="Garamond" w:hAnsi="Garamond"/>
          <w:sz w:val="22"/>
          <w:szCs w:val="22"/>
        </w:rPr>
        <w:t>, Columbia University, New York, NY</w:t>
      </w:r>
    </w:p>
    <w:p w14:paraId="7E4849CA" w14:textId="302A4AC7" w:rsidR="003F7E12" w:rsidRDefault="003F7E12" w:rsidP="0076426F">
      <w:pPr>
        <w:ind w:left="1350" w:hanging="1350"/>
        <w:rPr>
          <w:rFonts w:ascii="Garamond" w:hAnsi="Garamond"/>
          <w:color w:val="474747"/>
          <w:sz w:val="22"/>
          <w:szCs w:val="22"/>
          <w:shd w:val="clear" w:color="auto" w:fill="FFFFFF"/>
        </w:rPr>
      </w:pPr>
      <w:r>
        <w:rPr>
          <w:rFonts w:ascii="Garamond" w:hAnsi="Garamond"/>
          <w:sz w:val="22"/>
          <w:szCs w:val="22"/>
        </w:rPr>
        <w:t>5/18/24</w:t>
      </w:r>
      <w:r>
        <w:rPr>
          <w:rFonts w:ascii="Garamond" w:hAnsi="Garamond"/>
          <w:sz w:val="22"/>
          <w:szCs w:val="22"/>
        </w:rPr>
        <w:tab/>
      </w:r>
      <w:r w:rsidR="006906CD" w:rsidRPr="003F7E12">
        <w:rPr>
          <w:rFonts w:ascii="Garamond" w:hAnsi="Garamond"/>
          <w:color w:val="474747"/>
          <w:sz w:val="22"/>
          <w:szCs w:val="22"/>
          <w:shd w:val="clear" w:color="auto" w:fill="FFFFFF"/>
        </w:rPr>
        <w:t xml:space="preserve">Silverman Maimonides Endowment </w:t>
      </w:r>
      <w:r w:rsidR="006906CD">
        <w:rPr>
          <w:rFonts w:ascii="Garamond" w:hAnsi="Garamond"/>
          <w:color w:val="474747"/>
          <w:sz w:val="22"/>
          <w:szCs w:val="22"/>
          <w:shd w:val="clear" w:color="auto" w:fill="FFFFFF"/>
        </w:rPr>
        <w:t xml:space="preserve">Speaker, </w:t>
      </w:r>
      <w:r w:rsidRPr="003F7E12">
        <w:rPr>
          <w:rFonts w:ascii="Garamond" w:hAnsi="Garamond"/>
          <w:color w:val="474747"/>
          <w:sz w:val="22"/>
          <w:szCs w:val="22"/>
          <w:shd w:val="clear" w:color="auto" w:fill="FFFFFF"/>
        </w:rPr>
        <w:t>Shared Decision Making as a Jewish and Ethical Approach to Life, Temple Sinai</w:t>
      </w:r>
      <w:r w:rsidR="006906CD">
        <w:rPr>
          <w:rFonts w:ascii="Garamond" w:hAnsi="Garamond"/>
          <w:color w:val="474747"/>
          <w:sz w:val="22"/>
          <w:szCs w:val="22"/>
          <w:shd w:val="clear" w:color="auto" w:fill="FFFFFF"/>
        </w:rPr>
        <w:t>,</w:t>
      </w:r>
      <w:r w:rsidRPr="003F7E12">
        <w:rPr>
          <w:rFonts w:ascii="Garamond" w:hAnsi="Garamond"/>
          <w:color w:val="474747"/>
          <w:sz w:val="22"/>
          <w:szCs w:val="22"/>
          <w:shd w:val="clear" w:color="auto" w:fill="FFFFFF"/>
        </w:rPr>
        <w:t xml:space="preserve"> Atlanta</w:t>
      </w:r>
      <w:r w:rsidR="006906CD">
        <w:rPr>
          <w:rFonts w:ascii="Garamond" w:hAnsi="Garamond"/>
          <w:color w:val="474747"/>
          <w:sz w:val="22"/>
          <w:szCs w:val="22"/>
          <w:shd w:val="clear" w:color="auto" w:fill="FFFFFF"/>
        </w:rPr>
        <w:t>, GA</w:t>
      </w:r>
    </w:p>
    <w:p w14:paraId="5BD90D1B" w14:textId="77777777" w:rsidR="0010767E" w:rsidRPr="003F7E12" w:rsidRDefault="0010767E" w:rsidP="0076426F">
      <w:pPr>
        <w:ind w:left="1350" w:hanging="1350"/>
        <w:rPr>
          <w:rFonts w:ascii="Garamond" w:hAnsi="Garamond"/>
          <w:sz w:val="22"/>
          <w:szCs w:val="22"/>
          <w:lang w:val="en-US"/>
        </w:rPr>
      </w:pPr>
    </w:p>
    <w:p w14:paraId="753B6BEE" w14:textId="77777777" w:rsidR="00A64285" w:rsidRPr="0036658F" w:rsidRDefault="00A64285" w:rsidP="003F7E12">
      <w:pPr>
        <w:rPr>
          <w:rFonts w:ascii="Garamond" w:hAnsi="Garamond"/>
          <w:sz w:val="22"/>
          <w:szCs w:val="22"/>
        </w:rPr>
      </w:pPr>
    </w:p>
    <w:p w14:paraId="03A87A28" w14:textId="77777777" w:rsidR="00A64285" w:rsidRPr="0036658F" w:rsidRDefault="00A64285" w:rsidP="0076426F">
      <w:pPr>
        <w:ind w:left="1350" w:hanging="1350"/>
        <w:rPr>
          <w:rFonts w:ascii="Garamond" w:hAnsi="Garamond" w:cs="Times"/>
          <w:bCs/>
          <w:i/>
          <w:sz w:val="22"/>
          <w:szCs w:val="22"/>
        </w:rPr>
      </w:pPr>
      <w:r w:rsidRPr="0036658F">
        <w:rPr>
          <w:rFonts w:ascii="Garamond" w:hAnsi="Garamond" w:cs="Times"/>
          <w:bCs/>
          <w:i/>
          <w:sz w:val="22"/>
          <w:szCs w:val="22"/>
        </w:rPr>
        <w:t>International</w:t>
      </w:r>
    </w:p>
    <w:p w14:paraId="71630B33" w14:textId="05F07F1F" w:rsidR="003D0176" w:rsidRPr="0036658F" w:rsidRDefault="00CA0A02" w:rsidP="0076426F">
      <w:pPr>
        <w:ind w:left="1350" w:hanging="1350"/>
        <w:rPr>
          <w:rFonts w:ascii="Garamond" w:hAnsi="Garamond"/>
          <w:sz w:val="22"/>
          <w:szCs w:val="22"/>
        </w:rPr>
      </w:pPr>
      <w:bookmarkStart w:id="1" w:name="xv2."/>
      <w:bookmarkEnd w:id="1"/>
      <w:r w:rsidRPr="0036658F">
        <w:rPr>
          <w:rFonts w:ascii="Garamond" w:hAnsi="Garamond"/>
          <w:sz w:val="22"/>
          <w:szCs w:val="22"/>
        </w:rPr>
        <w:t>12/8-13/13</w:t>
      </w:r>
      <w:r w:rsidR="003D0176" w:rsidRPr="0036658F">
        <w:rPr>
          <w:rFonts w:ascii="Garamond" w:hAnsi="Garamond"/>
          <w:sz w:val="22"/>
          <w:szCs w:val="22"/>
        </w:rPr>
        <w:tab/>
        <w:t>Visiting scholar, Peking University Medical C</w:t>
      </w:r>
      <w:r w:rsidR="00EB0C55" w:rsidRPr="0036658F">
        <w:rPr>
          <w:rFonts w:ascii="Garamond" w:hAnsi="Garamond"/>
          <w:sz w:val="22"/>
          <w:szCs w:val="22"/>
        </w:rPr>
        <w:t>ollege Hospital, Beijing, China</w:t>
      </w:r>
    </w:p>
    <w:p w14:paraId="7FB185FB" w14:textId="747C7925" w:rsidR="004E2508" w:rsidRPr="0036658F" w:rsidRDefault="00CA0A02" w:rsidP="0076426F">
      <w:pPr>
        <w:ind w:left="1350" w:hanging="1350"/>
        <w:rPr>
          <w:rFonts w:ascii="Garamond" w:hAnsi="Garamond"/>
          <w:sz w:val="22"/>
          <w:szCs w:val="22"/>
        </w:rPr>
      </w:pPr>
      <w:r w:rsidRPr="0036658F">
        <w:rPr>
          <w:rFonts w:ascii="Garamond" w:hAnsi="Garamond"/>
          <w:sz w:val="22"/>
          <w:szCs w:val="22"/>
        </w:rPr>
        <w:t>12/8/13</w:t>
      </w:r>
      <w:r w:rsidR="004E2508" w:rsidRPr="0036658F">
        <w:rPr>
          <w:rFonts w:ascii="Garamond" w:hAnsi="Garamond"/>
          <w:sz w:val="22"/>
          <w:szCs w:val="22"/>
        </w:rPr>
        <w:tab/>
      </w:r>
      <w:r w:rsidRPr="0036658F">
        <w:rPr>
          <w:rFonts w:ascii="Garamond" w:hAnsi="Garamond"/>
          <w:sz w:val="22"/>
          <w:szCs w:val="22"/>
        </w:rPr>
        <w:t xml:space="preserve">Speaker, </w:t>
      </w:r>
      <w:r w:rsidR="004E2508" w:rsidRPr="0036658F">
        <w:rPr>
          <w:rFonts w:ascii="Garamond" w:hAnsi="Garamond"/>
          <w:sz w:val="22"/>
          <w:szCs w:val="22"/>
        </w:rPr>
        <w:t>Bridging Evidence-Based Medicine and Patient-Centered Care: The Case of Localized Prostate Cancer. Peking University Medical C</w:t>
      </w:r>
      <w:r w:rsidR="00EB0C55" w:rsidRPr="0036658F">
        <w:rPr>
          <w:rFonts w:ascii="Garamond" w:hAnsi="Garamond"/>
          <w:sz w:val="22"/>
          <w:szCs w:val="22"/>
        </w:rPr>
        <w:t>ollege Hospital, Beijing, China</w:t>
      </w:r>
    </w:p>
    <w:p w14:paraId="586DE219" w14:textId="764988D9" w:rsidR="004E2508" w:rsidRPr="0036658F" w:rsidRDefault="00CA0A02" w:rsidP="0076426F">
      <w:pPr>
        <w:ind w:left="1350" w:hanging="1350"/>
        <w:rPr>
          <w:rFonts w:ascii="Garamond" w:hAnsi="Garamond"/>
          <w:sz w:val="22"/>
          <w:szCs w:val="22"/>
        </w:rPr>
      </w:pPr>
      <w:r w:rsidRPr="0036658F">
        <w:rPr>
          <w:rFonts w:ascii="Garamond" w:hAnsi="Garamond"/>
          <w:sz w:val="22"/>
          <w:szCs w:val="22"/>
        </w:rPr>
        <w:t>12/9/13</w:t>
      </w:r>
      <w:r w:rsidR="00315C74" w:rsidRPr="0036658F">
        <w:rPr>
          <w:rFonts w:ascii="Garamond" w:hAnsi="Garamond"/>
          <w:sz w:val="22"/>
          <w:szCs w:val="22"/>
        </w:rPr>
        <w:tab/>
      </w:r>
      <w:r w:rsidRPr="0036658F">
        <w:rPr>
          <w:rFonts w:ascii="Garamond" w:hAnsi="Garamond"/>
          <w:sz w:val="22"/>
          <w:szCs w:val="22"/>
        </w:rPr>
        <w:t xml:space="preserve">Speaker, </w:t>
      </w:r>
      <w:r w:rsidR="004E2508" w:rsidRPr="0036658F">
        <w:rPr>
          <w:rFonts w:ascii="Garamond" w:hAnsi="Garamond"/>
          <w:sz w:val="22"/>
          <w:szCs w:val="22"/>
        </w:rPr>
        <w:t>Public Reporting</w:t>
      </w:r>
      <w:r w:rsidR="00DA6DBD" w:rsidRPr="0036658F">
        <w:rPr>
          <w:rFonts w:ascii="Garamond" w:hAnsi="Garamond"/>
          <w:sz w:val="22"/>
          <w:szCs w:val="22"/>
        </w:rPr>
        <w:t xml:space="preserve"> and t</w:t>
      </w:r>
      <w:r w:rsidR="004E2508" w:rsidRPr="0036658F">
        <w:rPr>
          <w:rFonts w:ascii="Garamond" w:hAnsi="Garamond"/>
          <w:sz w:val="22"/>
          <w:szCs w:val="22"/>
        </w:rPr>
        <w:t>he American Health Care System. Peking University Medical C</w:t>
      </w:r>
      <w:r w:rsidR="00EB0C55" w:rsidRPr="0036658F">
        <w:rPr>
          <w:rFonts w:ascii="Garamond" w:hAnsi="Garamond"/>
          <w:sz w:val="22"/>
          <w:szCs w:val="22"/>
        </w:rPr>
        <w:t>ollege Hospital, Beijing, China</w:t>
      </w:r>
    </w:p>
    <w:p w14:paraId="0A87B2ED" w14:textId="7E13DCB2" w:rsidR="004E2508" w:rsidRPr="0036658F" w:rsidRDefault="00CA0A02" w:rsidP="0076426F">
      <w:pPr>
        <w:ind w:left="1350" w:hanging="1350"/>
        <w:rPr>
          <w:rFonts w:ascii="Garamond" w:hAnsi="Garamond"/>
          <w:sz w:val="22"/>
          <w:szCs w:val="22"/>
        </w:rPr>
      </w:pPr>
      <w:r w:rsidRPr="0036658F">
        <w:rPr>
          <w:rFonts w:ascii="Garamond" w:hAnsi="Garamond"/>
          <w:sz w:val="22"/>
          <w:szCs w:val="22"/>
        </w:rPr>
        <w:t>12/10/13</w:t>
      </w:r>
      <w:r w:rsidR="00315C74" w:rsidRPr="0036658F">
        <w:rPr>
          <w:rFonts w:ascii="Garamond" w:hAnsi="Garamond"/>
          <w:sz w:val="22"/>
          <w:szCs w:val="22"/>
        </w:rPr>
        <w:tab/>
      </w:r>
      <w:r w:rsidRPr="0036658F">
        <w:rPr>
          <w:rFonts w:ascii="Garamond" w:hAnsi="Garamond"/>
          <w:sz w:val="22"/>
          <w:szCs w:val="22"/>
        </w:rPr>
        <w:t xml:space="preserve">Speaker, </w:t>
      </w:r>
      <w:r w:rsidR="004E2508" w:rsidRPr="0036658F">
        <w:rPr>
          <w:rFonts w:ascii="Garamond" w:hAnsi="Garamond"/>
          <w:sz w:val="22"/>
          <w:szCs w:val="22"/>
        </w:rPr>
        <w:t xml:space="preserve">The Art and Science of Systematic Reviews. Peking University Medical College </w:t>
      </w:r>
      <w:r w:rsidR="00EB0C55" w:rsidRPr="0036658F">
        <w:rPr>
          <w:rFonts w:ascii="Garamond" w:hAnsi="Garamond"/>
          <w:sz w:val="22"/>
          <w:szCs w:val="22"/>
        </w:rPr>
        <w:t>Hospital, Beijing, China</w:t>
      </w:r>
    </w:p>
    <w:p w14:paraId="12E7D969" w14:textId="7B955276" w:rsidR="007125C2" w:rsidRPr="0036658F" w:rsidRDefault="00CA0A02" w:rsidP="0076426F">
      <w:pPr>
        <w:ind w:left="1350" w:hanging="1350"/>
        <w:rPr>
          <w:rFonts w:ascii="Garamond" w:hAnsi="Garamond"/>
          <w:sz w:val="22"/>
          <w:szCs w:val="22"/>
        </w:rPr>
      </w:pPr>
      <w:r w:rsidRPr="0036658F">
        <w:rPr>
          <w:rFonts w:ascii="Garamond" w:hAnsi="Garamond"/>
          <w:sz w:val="22"/>
          <w:szCs w:val="22"/>
        </w:rPr>
        <w:t>7/17/15</w:t>
      </w:r>
      <w:r w:rsidR="00EB0C55" w:rsidRPr="0036658F">
        <w:rPr>
          <w:rFonts w:ascii="Garamond" w:hAnsi="Garamond"/>
          <w:sz w:val="22"/>
          <w:szCs w:val="22"/>
        </w:rPr>
        <w:tab/>
      </w:r>
      <w:r w:rsidRPr="0036658F">
        <w:rPr>
          <w:rFonts w:ascii="Garamond" w:hAnsi="Garamond"/>
          <w:sz w:val="22"/>
          <w:szCs w:val="22"/>
        </w:rPr>
        <w:t xml:space="preserve">Speaker, </w:t>
      </w:r>
      <w:r w:rsidR="007125C2" w:rsidRPr="0036658F">
        <w:rPr>
          <w:rFonts w:ascii="Garamond" w:hAnsi="Garamond"/>
          <w:sz w:val="22"/>
          <w:szCs w:val="22"/>
        </w:rPr>
        <w:t xml:space="preserve">Uncertainty in Decision Making: Towards a Normative and Empirical Ethics. Center </w:t>
      </w:r>
      <w:proofErr w:type="gramStart"/>
      <w:r w:rsidR="007125C2" w:rsidRPr="0036658F">
        <w:rPr>
          <w:rFonts w:ascii="Garamond" w:hAnsi="Garamond"/>
          <w:sz w:val="22"/>
          <w:szCs w:val="22"/>
        </w:rPr>
        <w:t xml:space="preserve">for </w:t>
      </w:r>
      <w:r w:rsidR="00CF1628">
        <w:rPr>
          <w:rFonts w:ascii="Garamond" w:hAnsi="Garamond"/>
          <w:sz w:val="22"/>
          <w:szCs w:val="22"/>
        </w:rPr>
        <w:t xml:space="preserve"> </w:t>
      </w:r>
      <w:r w:rsidR="007125C2" w:rsidRPr="0036658F">
        <w:rPr>
          <w:rFonts w:ascii="Garamond" w:hAnsi="Garamond"/>
          <w:sz w:val="22"/>
          <w:szCs w:val="22"/>
        </w:rPr>
        <w:t>Values</w:t>
      </w:r>
      <w:proofErr w:type="gramEnd"/>
      <w:r w:rsidR="007125C2" w:rsidRPr="0036658F">
        <w:rPr>
          <w:rFonts w:ascii="Garamond" w:hAnsi="Garamond"/>
          <w:sz w:val="22"/>
          <w:szCs w:val="22"/>
        </w:rPr>
        <w:t xml:space="preserve">, Ethics, and the Law in Medicine, </w:t>
      </w:r>
      <w:r w:rsidR="00EB0C55" w:rsidRPr="0036658F">
        <w:rPr>
          <w:rFonts w:ascii="Garamond" w:hAnsi="Garamond"/>
          <w:sz w:val="22"/>
          <w:szCs w:val="22"/>
        </w:rPr>
        <w:t>University of Sydney, Australia</w:t>
      </w:r>
    </w:p>
    <w:p w14:paraId="638C442B" w14:textId="26D2AF21" w:rsidR="007125C2" w:rsidRPr="0036658F" w:rsidRDefault="00CF1628" w:rsidP="00CF1628">
      <w:pPr>
        <w:tabs>
          <w:tab w:val="left" w:pos="1170"/>
        </w:tabs>
        <w:ind w:left="1350" w:hanging="2430"/>
        <w:rPr>
          <w:rFonts w:ascii="Garamond" w:hAnsi="Garamond"/>
          <w:sz w:val="22"/>
          <w:szCs w:val="22"/>
        </w:rPr>
      </w:pPr>
      <w:r>
        <w:rPr>
          <w:rFonts w:ascii="Garamond" w:hAnsi="Garamond"/>
          <w:sz w:val="22"/>
          <w:szCs w:val="22"/>
        </w:rPr>
        <w:t xml:space="preserve">                    </w:t>
      </w:r>
      <w:r w:rsidR="00CA0A02" w:rsidRPr="0036658F">
        <w:rPr>
          <w:rFonts w:ascii="Garamond" w:hAnsi="Garamond"/>
          <w:sz w:val="22"/>
          <w:szCs w:val="22"/>
        </w:rPr>
        <w:t>7/19/15</w:t>
      </w:r>
      <w:r w:rsidR="00EB0C55" w:rsidRPr="0036658F">
        <w:rPr>
          <w:rFonts w:ascii="Garamond" w:hAnsi="Garamond"/>
          <w:sz w:val="22"/>
          <w:szCs w:val="22"/>
        </w:rPr>
        <w:tab/>
      </w:r>
      <w:r w:rsidR="009D3674" w:rsidRPr="0036658F">
        <w:rPr>
          <w:rFonts w:ascii="Garamond" w:hAnsi="Garamond"/>
          <w:sz w:val="22"/>
          <w:szCs w:val="22"/>
        </w:rPr>
        <w:tab/>
      </w:r>
      <w:r w:rsidR="00CA0A02" w:rsidRPr="0036658F">
        <w:rPr>
          <w:rFonts w:ascii="Garamond" w:hAnsi="Garamond"/>
          <w:sz w:val="22"/>
          <w:szCs w:val="22"/>
        </w:rPr>
        <w:t xml:space="preserve">Speaker and Coordinator, </w:t>
      </w:r>
      <w:r w:rsidR="009D3674" w:rsidRPr="0036658F">
        <w:rPr>
          <w:rFonts w:ascii="Garamond" w:hAnsi="Garamond"/>
          <w:sz w:val="22"/>
          <w:szCs w:val="22"/>
        </w:rPr>
        <w:t xml:space="preserve">Symposium: Uncertainty and </w:t>
      </w:r>
      <w:r w:rsidR="00683DC1" w:rsidRPr="0036658F">
        <w:rPr>
          <w:rFonts w:ascii="Garamond" w:hAnsi="Garamond"/>
          <w:sz w:val="22"/>
          <w:szCs w:val="22"/>
        </w:rPr>
        <w:t>Shared Decision Making. International Society for Evidence Based Health Care (ISEHC) and International Shared Decision-Making (ISDM) Joint Meeting</w:t>
      </w:r>
      <w:r w:rsidR="007125C2" w:rsidRPr="0036658F">
        <w:rPr>
          <w:rFonts w:ascii="Garamond" w:hAnsi="Garamond"/>
          <w:sz w:val="22"/>
          <w:szCs w:val="22"/>
        </w:rPr>
        <w:t xml:space="preserve"> 2015</w:t>
      </w:r>
      <w:r w:rsidR="00EB0C55" w:rsidRPr="0036658F">
        <w:rPr>
          <w:rFonts w:ascii="Garamond" w:hAnsi="Garamond"/>
          <w:sz w:val="22"/>
          <w:szCs w:val="22"/>
        </w:rPr>
        <w:t>, Sydney, Australia</w:t>
      </w:r>
    </w:p>
    <w:p w14:paraId="17201A36" w14:textId="71A12DF8" w:rsidR="007125C2" w:rsidRPr="0036658F" w:rsidRDefault="00CA0A02" w:rsidP="0076426F">
      <w:pPr>
        <w:ind w:left="1350" w:hanging="1350"/>
        <w:rPr>
          <w:rFonts w:ascii="Garamond" w:hAnsi="Garamond"/>
          <w:sz w:val="22"/>
          <w:szCs w:val="22"/>
        </w:rPr>
      </w:pPr>
      <w:r w:rsidRPr="0036658F">
        <w:rPr>
          <w:rFonts w:ascii="Garamond" w:hAnsi="Garamond"/>
          <w:sz w:val="22"/>
          <w:szCs w:val="22"/>
        </w:rPr>
        <w:t>7/23/15</w:t>
      </w:r>
      <w:r w:rsidR="00EB0C55" w:rsidRPr="0036658F">
        <w:rPr>
          <w:rFonts w:ascii="Garamond" w:hAnsi="Garamond"/>
          <w:sz w:val="22"/>
          <w:szCs w:val="22"/>
        </w:rPr>
        <w:tab/>
      </w:r>
      <w:r w:rsidRPr="0036658F">
        <w:rPr>
          <w:rFonts w:ascii="Garamond" w:hAnsi="Garamond"/>
          <w:sz w:val="22"/>
          <w:szCs w:val="22"/>
        </w:rPr>
        <w:t xml:space="preserve">Speaker, </w:t>
      </w:r>
      <w:r w:rsidR="007125C2" w:rsidRPr="0036658F">
        <w:rPr>
          <w:rFonts w:ascii="Garamond" w:hAnsi="Garamond"/>
          <w:sz w:val="22"/>
          <w:szCs w:val="22"/>
        </w:rPr>
        <w:t xml:space="preserve">Uncertainty in Decision Making: Towards a Normative and Empirical Ethics. Medicine </w:t>
      </w:r>
      <w:r w:rsidR="00CF1628">
        <w:rPr>
          <w:rFonts w:ascii="Garamond" w:hAnsi="Garamond"/>
          <w:sz w:val="22"/>
          <w:szCs w:val="22"/>
        </w:rPr>
        <w:t xml:space="preserve">  </w:t>
      </w:r>
      <w:r w:rsidR="007125C2" w:rsidRPr="0036658F">
        <w:rPr>
          <w:rFonts w:ascii="Garamond" w:hAnsi="Garamond"/>
          <w:sz w:val="22"/>
          <w:szCs w:val="22"/>
        </w:rPr>
        <w:t>Grand Rounds, Dandenong</w:t>
      </w:r>
      <w:r w:rsidR="00EB0C55" w:rsidRPr="0036658F">
        <w:rPr>
          <w:rFonts w:ascii="Garamond" w:hAnsi="Garamond"/>
          <w:sz w:val="22"/>
          <w:szCs w:val="22"/>
        </w:rPr>
        <w:t xml:space="preserve"> Hospital, Melbourne, Australia</w:t>
      </w:r>
    </w:p>
    <w:p w14:paraId="20935042" w14:textId="1EE32A4E" w:rsidR="00DE01AD" w:rsidRPr="0036658F" w:rsidRDefault="007768A9" w:rsidP="0076426F">
      <w:pPr>
        <w:ind w:left="1350" w:hanging="1350"/>
        <w:rPr>
          <w:rFonts w:ascii="Garamond" w:hAnsi="Garamond"/>
          <w:sz w:val="22"/>
          <w:szCs w:val="22"/>
        </w:rPr>
      </w:pPr>
      <w:r w:rsidRPr="0036658F">
        <w:rPr>
          <w:rFonts w:ascii="Garamond" w:hAnsi="Garamond"/>
          <w:sz w:val="22"/>
          <w:szCs w:val="22"/>
        </w:rPr>
        <w:t xml:space="preserve">6/20/18 </w:t>
      </w:r>
      <w:r w:rsidR="00DE01AD" w:rsidRPr="0036658F">
        <w:rPr>
          <w:rFonts w:ascii="Garamond" w:hAnsi="Garamond"/>
          <w:sz w:val="22"/>
          <w:szCs w:val="22"/>
        </w:rPr>
        <w:tab/>
        <w:t xml:space="preserve">Speaker, Saving Shared Decision Making </w:t>
      </w:r>
      <w:proofErr w:type="gramStart"/>
      <w:r w:rsidR="00DE01AD" w:rsidRPr="0036658F">
        <w:rPr>
          <w:rFonts w:ascii="Garamond" w:hAnsi="Garamond"/>
          <w:sz w:val="22"/>
          <w:szCs w:val="22"/>
        </w:rPr>
        <w:t>From</w:t>
      </w:r>
      <w:proofErr w:type="gramEnd"/>
      <w:r w:rsidR="00DE01AD" w:rsidRPr="0036658F">
        <w:rPr>
          <w:rFonts w:ascii="Garamond" w:hAnsi="Garamond"/>
          <w:sz w:val="22"/>
          <w:szCs w:val="22"/>
        </w:rPr>
        <w:t xml:space="preserve"> Itself, The </w:t>
      </w:r>
      <w:proofErr w:type="spellStart"/>
      <w:r w:rsidR="00DE01AD" w:rsidRPr="0036658F">
        <w:rPr>
          <w:rFonts w:ascii="Garamond" w:hAnsi="Garamond"/>
          <w:sz w:val="22"/>
          <w:szCs w:val="22"/>
        </w:rPr>
        <w:t>Ethox</w:t>
      </w:r>
      <w:proofErr w:type="spellEnd"/>
      <w:r w:rsidR="00DE01AD" w:rsidRPr="0036658F">
        <w:rPr>
          <w:rFonts w:ascii="Garamond" w:hAnsi="Garamond"/>
          <w:sz w:val="22"/>
          <w:szCs w:val="22"/>
        </w:rPr>
        <w:t xml:space="preserve"> Center, Oxford, UK</w:t>
      </w:r>
    </w:p>
    <w:p w14:paraId="0BDAAD4F" w14:textId="4FE6E7DE" w:rsidR="00365F2C" w:rsidRPr="0036658F" w:rsidRDefault="00365F2C" w:rsidP="0076426F">
      <w:pPr>
        <w:ind w:left="1350" w:hanging="1350"/>
        <w:rPr>
          <w:rFonts w:ascii="Garamond" w:hAnsi="Garamond"/>
          <w:sz w:val="22"/>
          <w:szCs w:val="22"/>
        </w:rPr>
      </w:pPr>
      <w:r w:rsidRPr="0036658F">
        <w:rPr>
          <w:rFonts w:ascii="Garamond" w:hAnsi="Garamond"/>
          <w:sz w:val="22"/>
          <w:szCs w:val="22"/>
        </w:rPr>
        <w:t>7/11/19</w:t>
      </w:r>
      <w:r w:rsidRPr="0036658F">
        <w:rPr>
          <w:rFonts w:ascii="Garamond" w:hAnsi="Garamond"/>
          <w:sz w:val="22"/>
          <w:szCs w:val="22"/>
        </w:rPr>
        <w:tab/>
        <w:t>Speaker, Shared Decision Making in Political and Social Context. McGill University Health Center</w:t>
      </w:r>
      <w:r w:rsidR="009F5493" w:rsidRPr="0036658F">
        <w:rPr>
          <w:rFonts w:ascii="Garamond" w:hAnsi="Garamond"/>
          <w:sz w:val="22"/>
          <w:szCs w:val="22"/>
        </w:rPr>
        <w:t>,</w:t>
      </w:r>
      <w:r w:rsidRPr="0036658F">
        <w:rPr>
          <w:rFonts w:ascii="Garamond" w:hAnsi="Garamond"/>
          <w:sz w:val="22"/>
          <w:szCs w:val="22"/>
        </w:rPr>
        <w:t xml:space="preserve"> Center for Applied Ethics, Montreal QC, Canada</w:t>
      </w:r>
    </w:p>
    <w:p w14:paraId="3D56B6C4" w14:textId="25A14B67" w:rsidR="009F5493" w:rsidRPr="0036658F" w:rsidRDefault="00365F2C" w:rsidP="0076426F">
      <w:pPr>
        <w:ind w:left="1350" w:hanging="1350"/>
        <w:rPr>
          <w:rFonts w:ascii="Garamond" w:hAnsi="Garamond"/>
          <w:sz w:val="22"/>
          <w:szCs w:val="22"/>
        </w:rPr>
      </w:pPr>
      <w:r w:rsidRPr="0036658F">
        <w:rPr>
          <w:rFonts w:ascii="Garamond" w:hAnsi="Garamond"/>
          <w:sz w:val="22"/>
          <w:szCs w:val="22"/>
        </w:rPr>
        <w:t>7/11/19</w:t>
      </w:r>
      <w:r w:rsidRPr="0036658F">
        <w:rPr>
          <w:rFonts w:ascii="Garamond" w:hAnsi="Garamond"/>
          <w:sz w:val="22"/>
          <w:szCs w:val="22"/>
        </w:rPr>
        <w:tab/>
      </w:r>
      <w:r w:rsidR="009F5493" w:rsidRPr="0036658F">
        <w:rPr>
          <w:rFonts w:ascii="Garamond" w:hAnsi="Garamond"/>
          <w:sz w:val="22"/>
          <w:szCs w:val="22"/>
        </w:rPr>
        <w:t>Speaker, Shared Decision Making in Political and Social Context, Montreal Clinical Research Institute, Montreal QC, Canada</w:t>
      </w:r>
    </w:p>
    <w:p w14:paraId="52824704" w14:textId="4F6D8073" w:rsidR="002A4FD1" w:rsidRPr="0036658F" w:rsidRDefault="001B49C6" w:rsidP="0076426F">
      <w:pPr>
        <w:ind w:left="1350" w:hanging="1350"/>
        <w:rPr>
          <w:rFonts w:ascii="Garamond" w:hAnsi="Garamond"/>
          <w:sz w:val="22"/>
          <w:szCs w:val="22"/>
        </w:rPr>
      </w:pPr>
      <w:r w:rsidRPr="0036658F">
        <w:rPr>
          <w:rFonts w:ascii="Garamond" w:hAnsi="Garamond"/>
          <w:sz w:val="22"/>
          <w:szCs w:val="22"/>
        </w:rPr>
        <w:t>9/15/20</w:t>
      </w:r>
      <w:r w:rsidRPr="0036658F">
        <w:rPr>
          <w:rFonts w:ascii="Garamond" w:hAnsi="Garamond"/>
          <w:sz w:val="22"/>
          <w:szCs w:val="22"/>
        </w:rPr>
        <w:tab/>
        <w:t xml:space="preserve">Speaker, Covid-19 and Bioethics in the United States, Colegio de Medicos y </w:t>
      </w:r>
      <w:proofErr w:type="spellStart"/>
      <w:r w:rsidRPr="0036658F">
        <w:rPr>
          <w:rFonts w:ascii="Garamond" w:hAnsi="Garamond"/>
          <w:sz w:val="22"/>
          <w:szCs w:val="22"/>
        </w:rPr>
        <w:t>Cirjuanos</w:t>
      </w:r>
      <w:proofErr w:type="spellEnd"/>
      <w:r w:rsidRPr="0036658F">
        <w:rPr>
          <w:rFonts w:ascii="Garamond" w:hAnsi="Garamond"/>
          <w:sz w:val="22"/>
          <w:szCs w:val="22"/>
        </w:rPr>
        <w:t>, Costa Rica (Spanish)</w:t>
      </w:r>
    </w:p>
    <w:p w14:paraId="6375B8E2" w14:textId="6CC478E7" w:rsidR="006E4F18" w:rsidRPr="0036658F" w:rsidRDefault="005C78DD" w:rsidP="0076426F">
      <w:pPr>
        <w:ind w:left="1350" w:hanging="1350"/>
        <w:rPr>
          <w:rFonts w:ascii="Garamond" w:hAnsi="Garamond"/>
          <w:sz w:val="22"/>
          <w:szCs w:val="22"/>
        </w:rPr>
      </w:pPr>
      <w:r w:rsidRPr="0036658F">
        <w:rPr>
          <w:rFonts w:ascii="Garamond" w:hAnsi="Garamond"/>
          <w:sz w:val="22"/>
          <w:szCs w:val="22"/>
        </w:rPr>
        <w:t>2</w:t>
      </w:r>
      <w:r w:rsidR="006346BC" w:rsidRPr="0036658F">
        <w:rPr>
          <w:rFonts w:ascii="Garamond" w:hAnsi="Garamond"/>
          <w:sz w:val="22"/>
          <w:szCs w:val="22"/>
        </w:rPr>
        <w:t>/20</w:t>
      </w:r>
      <w:r w:rsidRPr="0036658F">
        <w:rPr>
          <w:rFonts w:ascii="Garamond" w:hAnsi="Garamond"/>
          <w:sz w:val="22"/>
          <w:szCs w:val="22"/>
        </w:rPr>
        <w:t>/21</w:t>
      </w:r>
      <w:r w:rsidRPr="0036658F">
        <w:rPr>
          <w:rFonts w:ascii="Garamond" w:hAnsi="Garamond"/>
          <w:sz w:val="22"/>
          <w:szCs w:val="22"/>
        </w:rPr>
        <w:tab/>
        <w:t>Speaker, Shared Decision Making in Political and Social Context in Time of Crisis, Ono Academic College,</w:t>
      </w:r>
      <w:r w:rsidR="008D4AD2" w:rsidRPr="0036658F">
        <w:rPr>
          <w:rFonts w:ascii="Garamond" w:hAnsi="Garamond"/>
          <w:sz w:val="22"/>
          <w:szCs w:val="22"/>
        </w:rPr>
        <w:t xml:space="preserve"> Kiryat Ono,</w:t>
      </w:r>
      <w:r w:rsidRPr="0036658F">
        <w:rPr>
          <w:rFonts w:ascii="Garamond" w:hAnsi="Garamond"/>
          <w:sz w:val="22"/>
          <w:szCs w:val="22"/>
        </w:rPr>
        <w:t xml:space="preserve"> Israel </w:t>
      </w:r>
    </w:p>
    <w:p w14:paraId="0F4FCA2B" w14:textId="6A16C088" w:rsidR="007A7F43" w:rsidRPr="0036658F" w:rsidRDefault="007A7F43" w:rsidP="0076426F">
      <w:pPr>
        <w:ind w:left="1350" w:hanging="1350"/>
        <w:rPr>
          <w:rFonts w:ascii="Garamond" w:hAnsi="Garamond"/>
          <w:sz w:val="22"/>
          <w:szCs w:val="22"/>
        </w:rPr>
      </w:pPr>
      <w:r w:rsidRPr="0036658F">
        <w:rPr>
          <w:rFonts w:ascii="Garamond" w:hAnsi="Garamond"/>
          <w:sz w:val="22"/>
          <w:szCs w:val="22"/>
        </w:rPr>
        <w:t>3/23/21</w:t>
      </w:r>
      <w:r w:rsidRPr="0036658F">
        <w:rPr>
          <w:rFonts w:ascii="Garamond" w:hAnsi="Garamond"/>
          <w:sz w:val="22"/>
          <w:szCs w:val="22"/>
        </w:rPr>
        <w:tab/>
        <w:t>Best Brains Exchange: "Using Behavioural Science to Drive COVID-19 Testing,” Canadian Institutes of Health Research, Government of Canada, Ottawa, Canada</w:t>
      </w:r>
    </w:p>
    <w:p w14:paraId="168BA495" w14:textId="5E34FD3B" w:rsidR="00B03173" w:rsidRPr="0036658F" w:rsidRDefault="00B03173" w:rsidP="0076426F">
      <w:pPr>
        <w:ind w:left="1350" w:hanging="1350"/>
        <w:rPr>
          <w:rFonts w:ascii="Garamond" w:hAnsi="Garamond"/>
          <w:sz w:val="22"/>
          <w:szCs w:val="22"/>
        </w:rPr>
      </w:pPr>
      <w:r w:rsidRPr="0036658F">
        <w:rPr>
          <w:rFonts w:ascii="Garamond" w:hAnsi="Garamond"/>
          <w:sz w:val="22"/>
          <w:szCs w:val="22"/>
        </w:rPr>
        <w:t>4/6/22</w:t>
      </w:r>
      <w:r w:rsidRPr="0036658F">
        <w:rPr>
          <w:rFonts w:ascii="Garamond" w:hAnsi="Garamond"/>
          <w:sz w:val="22"/>
          <w:szCs w:val="22"/>
        </w:rPr>
        <w:tab/>
        <w:t xml:space="preserve">Speaker, “The submissive silence of others: Examining definitions of shared decision making,” </w:t>
      </w:r>
      <w:r w:rsidR="00073B77" w:rsidRPr="0036658F">
        <w:rPr>
          <w:rFonts w:ascii="Garamond" w:hAnsi="Garamond"/>
          <w:sz w:val="22"/>
          <w:szCs w:val="22"/>
        </w:rPr>
        <w:t>International</w:t>
      </w:r>
      <w:r w:rsidRPr="0036658F">
        <w:rPr>
          <w:rFonts w:ascii="Garamond" w:hAnsi="Garamond"/>
          <w:sz w:val="22"/>
          <w:szCs w:val="22"/>
        </w:rPr>
        <w:t xml:space="preserve"> Society for Shared Decision Making, Hamburg, Germany</w:t>
      </w:r>
    </w:p>
    <w:p w14:paraId="31E3ACB5" w14:textId="14079389" w:rsidR="00573603" w:rsidRPr="0036658F" w:rsidRDefault="007A3F97" w:rsidP="0076426F">
      <w:pPr>
        <w:ind w:left="1350" w:hanging="1350"/>
        <w:rPr>
          <w:rFonts w:ascii="Garamond" w:hAnsi="Garamond"/>
          <w:sz w:val="22"/>
          <w:szCs w:val="22"/>
        </w:rPr>
      </w:pPr>
      <w:r w:rsidRPr="0036658F">
        <w:rPr>
          <w:rFonts w:ascii="Garamond" w:hAnsi="Garamond"/>
          <w:sz w:val="22"/>
          <w:szCs w:val="22"/>
        </w:rPr>
        <w:t>1/30/23</w:t>
      </w:r>
      <w:r w:rsidRPr="0036658F">
        <w:rPr>
          <w:rFonts w:ascii="Garamond" w:hAnsi="Garamond"/>
          <w:sz w:val="22"/>
          <w:szCs w:val="22"/>
        </w:rPr>
        <w:tab/>
      </w:r>
      <w:proofErr w:type="spellStart"/>
      <w:r w:rsidRPr="0036658F">
        <w:rPr>
          <w:rFonts w:ascii="Garamond" w:hAnsi="Garamond"/>
          <w:sz w:val="22"/>
          <w:szCs w:val="22"/>
        </w:rPr>
        <w:t>Panelist</w:t>
      </w:r>
      <w:proofErr w:type="spellEnd"/>
      <w:r w:rsidRPr="0036658F">
        <w:rPr>
          <w:rFonts w:ascii="Garamond" w:hAnsi="Garamond"/>
          <w:sz w:val="22"/>
          <w:szCs w:val="22"/>
        </w:rPr>
        <w:t>, “Antisemitism and healthcare in North America,” Anne Tanenbaum Centre for Jewish Studies, University of Toronto, Toronto, Canada</w:t>
      </w:r>
    </w:p>
    <w:p w14:paraId="01B39F67" w14:textId="561B40BF" w:rsidR="00223D37" w:rsidRPr="0036658F" w:rsidRDefault="00223D37" w:rsidP="007D2F90">
      <w:pPr>
        <w:ind w:left="1350" w:hanging="1350"/>
        <w:rPr>
          <w:rFonts w:ascii="Garamond" w:hAnsi="Garamond"/>
          <w:sz w:val="22"/>
          <w:szCs w:val="22"/>
        </w:rPr>
      </w:pPr>
      <w:r w:rsidRPr="0036658F">
        <w:rPr>
          <w:rFonts w:ascii="Garamond" w:hAnsi="Garamond"/>
          <w:sz w:val="22"/>
          <w:szCs w:val="22"/>
        </w:rPr>
        <w:t>3/22/23</w:t>
      </w:r>
      <w:r w:rsidRPr="0036658F">
        <w:rPr>
          <w:rFonts w:ascii="Garamond" w:hAnsi="Garamond"/>
          <w:sz w:val="22"/>
          <w:szCs w:val="22"/>
        </w:rPr>
        <w:tab/>
        <w:t>Speaker, “Public health and clinical care for religious and ethnic groups in the context of a pandemic,” Social Science and Health course, Bar Ilan University</w:t>
      </w:r>
      <w:r w:rsidR="008D4AD2" w:rsidRPr="0036658F">
        <w:rPr>
          <w:rFonts w:ascii="Garamond" w:hAnsi="Garamond"/>
          <w:sz w:val="22"/>
          <w:szCs w:val="22"/>
        </w:rPr>
        <w:t>, Ramat Gan, Israel</w:t>
      </w:r>
    </w:p>
    <w:sectPr w:rsidR="00223D37" w:rsidRPr="0036658F" w:rsidSect="0036658F">
      <w:footerReference w:type="default" r:id="rId59"/>
      <w:footnotePr>
        <w:pos w:val="beneathText"/>
      </w:footnotePr>
      <w:pgSz w:w="11905" w:h="16837"/>
      <w:pgMar w:top="1080" w:right="72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1F3D" w14:textId="77777777" w:rsidR="00924D65" w:rsidRDefault="00924D65" w:rsidP="00EA5B93">
      <w:r>
        <w:separator/>
      </w:r>
    </w:p>
  </w:endnote>
  <w:endnote w:type="continuationSeparator" w:id="0">
    <w:p w14:paraId="406E71C7" w14:textId="77777777" w:rsidR="00924D65" w:rsidRDefault="00924D65" w:rsidP="00EA5B93">
      <w:r>
        <w:continuationSeparator/>
      </w:r>
    </w:p>
  </w:endnote>
  <w:endnote w:type="continuationNotice" w:id="1">
    <w:p w14:paraId="3BBFFBBC" w14:textId="77777777" w:rsidR="00924D65" w:rsidRDefault="00924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C7AB" w14:textId="4533EF56" w:rsidR="00A72B9E" w:rsidRDefault="00A72B9E">
    <w:pPr>
      <w:pStyle w:val="Footer"/>
      <w:jc w:val="right"/>
    </w:pPr>
    <w:r>
      <w:fldChar w:fldCharType="begin"/>
    </w:r>
    <w:r>
      <w:instrText xml:space="preserve"> PAGE   \* MERGEFORMAT </w:instrText>
    </w:r>
    <w:r>
      <w:fldChar w:fldCharType="separate"/>
    </w:r>
    <w:r>
      <w:rPr>
        <w:noProof/>
      </w:rPr>
      <w:t>18</w:t>
    </w:r>
    <w:r>
      <w:rPr>
        <w:noProof/>
      </w:rPr>
      <w:fldChar w:fldCharType="end"/>
    </w:r>
  </w:p>
  <w:p w14:paraId="7098DAB0" w14:textId="77777777" w:rsidR="00A72B9E" w:rsidRDefault="00A7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518B" w14:textId="77777777" w:rsidR="00924D65" w:rsidRDefault="00924D65" w:rsidP="00EA5B93">
      <w:r>
        <w:separator/>
      </w:r>
    </w:p>
  </w:footnote>
  <w:footnote w:type="continuationSeparator" w:id="0">
    <w:p w14:paraId="67581F71" w14:textId="77777777" w:rsidR="00924D65" w:rsidRDefault="00924D65" w:rsidP="00EA5B93">
      <w:r>
        <w:continuationSeparator/>
      </w:r>
    </w:p>
  </w:footnote>
  <w:footnote w:type="continuationNotice" w:id="1">
    <w:p w14:paraId="38C34D76" w14:textId="77777777" w:rsidR="00924D65" w:rsidRDefault="00924D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A3"/>
    <w:multiLevelType w:val="hybridMultilevel"/>
    <w:tmpl w:val="D052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82ADE"/>
    <w:multiLevelType w:val="hybridMultilevel"/>
    <w:tmpl w:val="944A4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7953"/>
    <w:multiLevelType w:val="multilevel"/>
    <w:tmpl w:val="60C8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2087903">
    <w:abstractNumId w:val="0"/>
  </w:num>
  <w:num w:numId="2" w16cid:durableId="439842711">
    <w:abstractNumId w:val="1"/>
  </w:num>
  <w:num w:numId="3" w16cid:durableId="130207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s-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2F"/>
    <w:rsid w:val="000046DB"/>
    <w:rsid w:val="00005B52"/>
    <w:rsid w:val="000129F7"/>
    <w:rsid w:val="00013264"/>
    <w:rsid w:val="0002223C"/>
    <w:rsid w:val="00022889"/>
    <w:rsid w:val="00046642"/>
    <w:rsid w:val="00066967"/>
    <w:rsid w:val="00066D62"/>
    <w:rsid w:val="00073B77"/>
    <w:rsid w:val="00077668"/>
    <w:rsid w:val="00082750"/>
    <w:rsid w:val="00082C7A"/>
    <w:rsid w:val="00083941"/>
    <w:rsid w:val="000844E6"/>
    <w:rsid w:val="00085685"/>
    <w:rsid w:val="000900F9"/>
    <w:rsid w:val="0009166F"/>
    <w:rsid w:val="000A26CA"/>
    <w:rsid w:val="000A297C"/>
    <w:rsid w:val="000A32B8"/>
    <w:rsid w:val="000A50E6"/>
    <w:rsid w:val="000A5708"/>
    <w:rsid w:val="000A6F83"/>
    <w:rsid w:val="000B2A3B"/>
    <w:rsid w:val="000C07D7"/>
    <w:rsid w:val="000C1ACF"/>
    <w:rsid w:val="000E2119"/>
    <w:rsid w:val="000E7315"/>
    <w:rsid w:val="000E7B86"/>
    <w:rsid w:val="0010767E"/>
    <w:rsid w:val="0011041D"/>
    <w:rsid w:val="0011054F"/>
    <w:rsid w:val="00110894"/>
    <w:rsid w:val="00122757"/>
    <w:rsid w:val="00125CB6"/>
    <w:rsid w:val="00126089"/>
    <w:rsid w:val="00130B0E"/>
    <w:rsid w:val="001458EC"/>
    <w:rsid w:val="00147A6A"/>
    <w:rsid w:val="00147D9D"/>
    <w:rsid w:val="00150B20"/>
    <w:rsid w:val="00156721"/>
    <w:rsid w:val="001607A9"/>
    <w:rsid w:val="00166464"/>
    <w:rsid w:val="00173E31"/>
    <w:rsid w:val="001755B0"/>
    <w:rsid w:val="00176A53"/>
    <w:rsid w:val="00181311"/>
    <w:rsid w:val="00182890"/>
    <w:rsid w:val="00192F3B"/>
    <w:rsid w:val="00197640"/>
    <w:rsid w:val="001B3E01"/>
    <w:rsid w:val="001B49C6"/>
    <w:rsid w:val="001B4F2B"/>
    <w:rsid w:val="001B661F"/>
    <w:rsid w:val="001B77D5"/>
    <w:rsid w:val="001C4834"/>
    <w:rsid w:val="001D02CC"/>
    <w:rsid w:val="001D5024"/>
    <w:rsid w:val="001D72C6"/>
    <w:rsid w:val="001F022B"/>
    <w:rsid w:val="001F21D5"/>
    <w:rsid w:val="001F6188"/>
    <w:rsid w:val="00216FC6"/>
    <w:rsid w:val="00220BE5"/>
    <w:rsid w:val="00223AAF"/>
    <w:rsid w:val="00223D37"/>
    <w:rsid w:val="00224C2C"/>
    <w:rsid w:val="00233D7A"/>
    <w:rsid w:val="00253D0A"/>
    <w:rsid w:val="0025448B"/>
    <w:rsid w:val="002609A6"/>
    <w:rsid w:val="002655E3"/>
    <w:rsid w:val="00274AD9"/>
    <w:rsid w:val="00274CE4"/>
    <w:rsid w:val="0028140C"/>
    <w:rsid w:val="0028170C"/>
    <w:rsid w:val="002869CB"/>
    <w:rsid w:val="00292D85"/>
    <w:rsid w:val="0029740E"/>
    <w:rsid w:val="002A4FD1"/>
    <w:rsid w:val="002C54C1"/>
    <w:rsid w:val="002D3161"/>
    <w:rsid w:val="002E7EA4"/>
    <w:rsid w:val="002F1F49"/>
    <w:rsid w:val="002F226E"/>
    <w:rsid w:val="0030180F"/>
    <w:rsid w:val="00302410"/>
    <w:rsid w:val="00315C74"/>
    <w:rsid w:val="0031729E"/>
    <w:rsid w:val="003330EC"/>
    <w:rsid w:val="00343883"/>
    <w:rsid w:val="0035291D"/>
    <w:rsid w:val="003529CF"/>
    <w:rsid w:val="00354E22"/>
    <w:rsid w:val="00364D8B"/>
    <w:rsid w:val="003651FC"/>
    <w:rsid w:val="00365F2C"/>
    <w:rsid w:val="0036658F"/>
    <w:rsid w:val="00373CBB"/>
    <w:rsid w:val="003828E3"/>
    <w:rsid w:val="00382EC0"/>
    <w:rsid w:val="00387C5C"/>
    <w:rsid w:val="00394280"/>
    <w:rsid w:val="003954FA"/>
    <w:rsid w:val="0039563E"/>
    <w:rsid w:val="003977B9"/>
    <w:rsid w:val="003A1AE4"/>
    <w:rsid w:val="003B58AC"/>
    <w:rsid w:val="003C1C27"/>
    <w:rsid w:val="003C2840"/>
    <w:rsid w:val="003C2843"/>
    <w:rsid w:val="003C30A5"/>
    <w:rsid w:val="003C3600"/>
    <w:rsid w:val="003C72E5"/>
    <w:rsid w:val="003D0176"/>
    <w:rsid w:val="003D25C0"/>
    <w:rsid w:val="003D6D56"/>
    <w:rsid w:val="003E187D"/>
    <w:rsid w:val="003F3AE3"/>
    <w:rsid w:val="003F6FEF"/>
    <w:rsid w:val="003F7E12"/>
    <w:rsid w:val="00421F2F"/>
    <w:rsid w:val="00423E3D"/>
    <w:rsid w:val="00424E19"/>
    <w:rsid w:val="004352FB"/>
    <w:rsid w:val="00436766"/>
    <w:rsid w:val="0043676D"/>
    <w:rsid w:val="00444E63"/>
    <w:rsid w:val="00464BED"/>
    <w:rsid w:val="00480076"/>
    <w:rsid w:val="004805A9"/>
    <w:rsid w:val="004A0766"/>
    <w:rsid w:val="004B4AC0"/>
    <w:rsid w:val="004B51E4"/>
    <w:rsid w:val="004C5CAF"/>
    <w:rsid w:val="004D6145"/>
    <w:rsid w:val="004D788A"/>
    <w:rsid w:val="004E2508"/>
    <w:rsid w:val="004E3B72"/>
    <w:rsid w:val="004E3ED4"/>
    <w:rsid w:val="004F154B"/>
    <w:rsid w:val="004F2E2A"/>
    <w:rsid w:val="004F69B6"/>
    <w:rsid w:val="00503F38"/>
    <w:rsid w:val="00511405"/>
    <w:rsid w:val="005219B1"/>
    <w:rsid w:val="005266FD"/>
    <w:rsid w:val="00526AC0"/>
    <w:rsid w:val="00527A92"/>
    <w:rsid w:val="00535AA3"/>
    <w:rsid w:val="00542A72"/>
    <w:rsid w:val="005439B6"/>
    <w:rsid w:val="00572D8E"/>
    <w:rsid w:val="005735E8"/>
    <w:rsid w:val="00573603"/>
    <w:rsid w:val="005736E5"/>
    <w:rsid w:val="00585CC7"/>
    <w:rsid w:val="00586298"/>
    <w:rsid w:val="005A03CF"/>
    <w:rsid w:val="005A5F89"/>
    <w:rsid w:val="005A61CF"/>
    <w:rsid w:val="005B33E6"/>
    <w:rsid w:val="005B7EFD"/>
    <w:rsid w:val="005C19BB"/>
    <w:rsid w:val="005C2D64"/>
    <w:rsid w:val="005C4FC8"/>
    <w:rsid w:val="005C78DD"/>
    <w:rsid w:val="005D5B49"/>
    <w:rsid w:val="005E1E17"/>
    <w:rsid w:val="005E65AA"/>
    <w:rsid w:val="005E7BD4"/>
    <w:rsid w:val="005F63D7"/>
    <w:rsid w:val="00613263"/>
    <w:rsid w:val="006135F9"/>
    <w:rsid w:val="006159B7"/>
    <w:rsid w:val="00617512"/>
    <w:rsid w:val="00622A43"/>
    <w:rsid w:val="006236A1"/>
    <w:rsid w:val="006346BC"/>
    <w:rsid w:val="00634ACF"/>
    <w:rsid w:val="00640981"/>
    <w:rsid w:val="006449AC"/>
    <w:rsid w:val="006500D0"/>
    <w:rsid w:val="00650522"/>
    <w:rsid w:val="00660482"/>
    <w:rsid w:val="006676F5"/>
    <w:rsid w:val="00677144"/>
    <w:rsid w:val="00682FF2"/>
    <w:rsid w:val="00683B06"/>
    <w:rsid w:val="00683DC1"/>
    <w:rsid w:val="00687F9B"/>
    <w:rsid w:val="006906CD"/>
    <w:rsid w:val="00693E79"/>
    <w:rsid w:val="00696406"/>
    <w:rsid w:val="006A039C"/>
    <w:rsid w:val="006A04D9"/>
    <w:rsid w:val="006B211A"/>
    <w:rsid w:val="006B4E3B"/>
    <w:rsid w:val="006B5276"/>
    <w:rsid w:val="006B5EDF"/>
    <w:rsid w:val="006B6CF1"/>
    <w:rsid w:val="006B7310"/>
    <w:rsid w:val="006C06A2"/>
    <w:rsid w:val="006D3253"/>
    <w:rsid w:val="006D3C30"/>
    <w:rsid w:val="006E3827"/>
    <w:rsid w:val="006E4F18"/>
    <w:rsid w:val="006F1901"/>
    <w:rsid w:val="006F6D04"/>
    <w:rsid w:val="00701B5B"/>
    <w:rsid w:val="007125C2"/>
    <w:rsid w:val="00721126"/>
    <w:rsid w:val="00723B52"/>
    <w:rsid w:val="00735523"/>
    <w:rsid w:val="007413FB"/>
    <w:rsid w:val="00742D06"/>
    <w:rsid w:val="00752626"/>
    <w:rsid w:val="007526CC"/>
    <w:rsid w:val="007533DD"/>
    <w:rsid w:val="00753542"/>
    <w:rsid w:val="00755EE2"/>
    <w:rsid w:val="0075649F"/>
    <w:rsid w:val="00761327"/>
    <w:rsid w:val="0076426F"/>
    <w:rsid w:val="007656E5"/>
    <w:rsid w:val="0077457D"/>
    <w:rsid w:val="0077473F"/>
    <w:rsid w:val="007768A9"/>
    <w:rsid w:val="007803E1"/>
    <w:rsid w:val="007813DA"/>
    <w:rsid w:val="007823BA"/>
    <w:rsid w:val="007A2ABA"/>
    <w:rsid w:val="007A3F97"/>
    <w:rsid w:val="007A7F43"/>
    <w:rsid w:val="007B5470"/>
    <w:rsid w:val="007D2263"/>
    <w:rsid w:val="007D26BB"/>
    <w:rsid w:val="007D2B12"/>
    <w:rsid w:val="007D2BB6"/>
    <w:rsid w:val="007D2F90"/>
    <w:rsid w:val="007D6AD9"/>
    <w:rsid w:val="007E240A"/>
    <w:rsid w:val="007E3832"/>
    <w:rsid w:val="007F219C"/>
    <w:rsid w:val="007F3CB5"/>
    <w:rsid w:val="007F7F7C"/>
    <w:rsid w:val="008005BF"/>
    <w:rsid w:val="00803BB8"/>
    <w:rsid w:val="008051C1"/>
    <w:rsid w:val="008057A7"/>
    <w:rsid w:val="00807550"/>
    <w:rsid w:val="00812679"/>
    <w:rsid w:val="00815370"/>
    <w:rsid w:val="00822EEE"/>
    <w:rsid w:val="00830933"/>
    <w:rsid w:val="00840387"/>
    <w:rsid w:val="00843712"/>
    <w:rsid w:val="0085070E"/>
    <w:rsid w:val="0085156D"/>
    <w:rsid w:val="00865DDF"/>
    <w:rsid w:val="00867819"/>
    <w:rsid w:val="00876D21"/>
    <w:rsid w:val="00876FE7"/>
    <w:rsid w:val="00884999"/>
    <w:rsid w:val="008856C1"/>
    <w:rsid w:val="008A4033"/>
    <w:rsid w:val="008A5BBE"/>
    <w:rsid w:val="008B3EA2"/>
    <w:rsid w:val="008B58DA"/>
    <w:rsid w:val="008B743B"/>
    <w:rsid w:val="008D28F0"/>
    <w:rsid w:val="008D4AD2"/>
    <w:rsid w:val="008D688E"/>
    <w:rsid w:val="008D7F2E"/>
    <w:rsid w:val="008E3970"/>
    <w:rsid w:val="008E5813"/>
    <w:rsid w:val="008E73A7"/>
    <w:rsid w:val="008F26CB"/>
    <w:rsid w:val="008F30FE"/>
    <w:rsid w:val="008F6353"/>
    <w:rsid w:val="008F6BBC"/>
    <w:rsid w:val="00903567"/>
    <w:rsid w:val="00903AF7"/>
    <w:rsid w:val="00911B11"/>
    <w:rsid w:val="00914429"/>
    <w:rsid w:val="00914984"/>
    <w:rsid w:val="00924D65"/>
    <w:rsid w:val="009257DE"/>
    <w:rsid w:val="00930399"/>
    <w:rsid w:val="009309CF"/>
    <w:rsid w:val="009415BE"/>
    <w:rsid w:val="00947DC4"/>
    <w:rsid w:val="00950E08"/>
    <w:rsid w:val="00950F01"/>
    <w:rsid w:val="00951CF5"/>
    <w:rsid w:val="00953A0A"/>
    <w:rsid w:val="0095570D"/>
    <w:rsid w:val="009558BA"/>
    <w:rsid w:val="0095771C"/>
    <w:rsid w:val="0096169D"/>
    <w:rsid w:val="00963914"/>
    <w:rsid w:val="00973E73"/>
    <w:rsid w:val="00974D5F"/>
    <w:rsid w:val="00976805"/>
    <w:rsid w:val="009853BF"/>
    <w:rsid w:val="009A764C"/>
    <w:rsid w:val="009B1F82"/>
    <w:rsid w:val="009C004F"/>
    <w:rsid w:val="009C01A2"/>
    <w:rsid w:val="009C0B4B"/>
    <w:rsid w:val="009C12FE"/>
    <w:rsid w:val="009C18C7"/>
    <w:rsid w:val="009C29A6"/>
    <w:rsid w:val="009D0CC6"/>
    <w:rsid w:val="009D3378"/>
    <w:rsid w:val="009D3674"/>
    <w:rsid w:val="009D488D"/>
    <w:rsid w:val="009E1407"/>
    <w:rsid w:val="009E71C2"/>
    <w:rsid w:val="009F3A9C"/>
    <w:rsid w:val="009F5493"/>
    <w:rsid w:val="009F7D1E"/>
    <w:rsid w:val="00A012FC"/>
    <w:rsid w:val="00A14CA7"/>
    <w:rsid w:val="00A17657"/>
    <w:rsid w:val="00A2524A"/>
    <w:rsid w:val="00A26704"/>
    <w:rsid w:val="00A31C8F"/>
    <w:rsid w:val="00A32A2E"/>
    <w:rsid w:val="00A351C6"/>
    <w:rsid w:val="00A3620D"/>
    <w:rsid w:val="00A45503"/>
    <w:rsid w:val="00A542C7"/>
    <w:rsid w:val="00A56913"/>
    <w:rsid w:val="00A60731"/>
    <w:rsid w:val="00A64285"/>
    <w:rsid w:val="00A64E5B"/>
    <w:rsid w:val="00A65D4A"/>
    <w:rsid w:val="00A66D3D"/>
    <w:rsid w:val="00A71D2F"/>
    <w:rsid w:val="00A72B9E"/>
    <w:rsid w:val="00A76774"/>
    <w:rsid w:val="00A834F6"/>
    <w:rsid w:val="00A85349"/>
    <w:rsid w:val="00AA0BF7"/>
    <w:rsid w:val="00AD475C"/>
    <w:rsid w:val="00AD7455"/>
    <w:rsid w:val="00AE310F"/>
    <w:rsid w:val="00AE36ED"/>
    <w:rsid w:val="00AF0A7A"/>
    <w:rsid w:val="00AF6039"/>
    <w:rsid w:val="00B02966"/>
    <w:rsid w:val="00B03173"/>
    <w:rsid w:val="00B0767C"/>
    <w:rsid w:val="00B144D1"/>
    <w:rsid w:val="00B15914"/>
    <w:rsid w:val="00B37F53"/>
    <w:rsid w:val="00B425D9"/>
    <w:rsid w:val="00B51DEB"/>
    <w:rsid w:val="00B5473B"/>
    <w:rsid w:val="00B630AD"/>
    <w:rsid w:val="00B65166"/>
    <w:rsid w:val="00B66F03"/>
    <w:rsid w:val="00B70E51"/>
    <w:rsid w:val="00B84C2F"/>
    <w:rsid w:val="00B9568D"/>
    <w:rsid w:val="00BA0A59"/>
    <w:rsid w:val="00BC079E"/>
    <w:rsid w:val="00BE0114"/>
    <w:rsid w:val="00BE330F"/>
    <w:rsid w:val="00BE465C"/>
    <w:rsid w:val="00BF11E5"/>
    <w:rsid w:val="00BF32C7"/>
    <w:rsid w:val="00C0603E"/>
    <w:rsid w:val="00C23713"/>
    <w:rsid w:val="00C25B0B"/>
    <w:rsid w:val="00C44361"/>
    <w:rsid w:val="00C47B77"/>
    <w:rsid w:val="00C50B38"/>
    <w:rsid w:val="00C635CA"/>
    <w:rsid w:val="00C63EC9"/>
    <w:rsid w:val="00C662C0"/>
    <w:rsid w:val="00C666BF"/>
    <w:rsid w:val="00C67A27"/>
    <w:rsid w:val="00C72F22"/>
    <w:rsid w:val="00C7321A"/>
    <w:rsid w:val="00C8618A"/>
    <w:rsid w:val="00C8786D"/>
    <w:rsid w:val="00C917CD"/>
    <w:rsid w:val="00C91A52"/>
    <w:rsid w:val="00C97E24"/>
    <w:rsid w:val="00CA0A02"/>
    <w:rsid w:val="00CA21B9"/>
    <w:rsid w:val="00CA6163"/>
    <w:rsid w:val="00CA61C9"/>
    <w:rsid w:val="00CA6AC3"/>
    <w:rsid w:val="00CB3AE5"/>
    <w:rsid w:val="00CB5701"/>
    <w:rsid w:val="00CC6366"/>
    <w:rsid w:val="00CD76C8"/>
    <w:rsid w:val="00CD79A0"/>
    <w:rsid w:val="00CE3782"/>
    <w:rsid w:val="00CF1628"/>
    <w:rsid w:val="00D01309"/>
    <w:rsid w:val="00D035B5"/>
    <w:rsid w:val="00D0387A"/>
    <w:rsid w:val="00D03DEA"/>
    <w:rsid w:val="00D04D06"/>
    <w:rsid w:val="00D11E0B"/>
    <w:rsid w:val="00D143F8"/>
    <w:rsid w:val="00D15ACA"/>
    <w:rsid w:val="00D31411"/>
    <w:rsid w:val="00D36A6C"/>
    <w:rsid w:val="00D37973"/>
    <w:rsid w:val="00D4611F"/>
    <w:rsid w:val="00D51B23"/>
    <w:rsid w:val="00D547F4"/>
    <w:rsid w:val="00D56191"/>
    <w:rsid w:val="00D57F3E"/>
    <w:rsid w:val="00D646AB"/>
    <w:rsid w:val="00D646B8"/>
    <w:rsid w:val="00D6576C"/>
    <w:rsid w:val="00D678D1"/>
    <w:rsid w:val="00D679AC"/>
    <w:rsid w:val="00D71842"/>
    <w:rsid w:val="00D80424"/>
    <w:rsid w:val="00D80499"/>
    <w:rsid w:val="00D80FA7"/>
    <w:rsid w:val="00D85AC2"/>
    <w:rsid w:val="00D8635A"/>
    <w:rsid w:val="00D9081F"/>
    <w:rsid w:val="00D94272"/>
    <w:rsid w:val="00D943D6"/>
    <w:rsid w:val="00D94A2C"/>
    <w:rsid w:val="00DA1051"/>
    <w:rsid w:val="00DA6DBD"/>
    <w:rsid w:val="00DB03A7"/>
    <w:rsid w:val="00DB5185"/>
    <w:rsid w:val="00DC00B1"/>
    <w:rsid w:val="00DC3B35"/>
    <w:rsid w:val="00DE01AD"/>
    <w:rsid w:val="00DE62AD"/>
    <w:rsid w:val="00DF31B0"/>
    <w:rsid w:val="00DF4EE8"/>
    <w:rsid w:val="00E047E5"/>
    <w:rsid w:val="00E12315"/>
    <w:rsid w:val="00E24870"/>
    <w:rsid w:val="00E24B52"/>
    <w:rsid w:val="00E27365"/>
    <w:rsid w:val="00E35AD5"/>
    <w:rsid w:val="00E416BD"/>
    <w:rsid w:val="00E45C38"/>
    <w:rsid w:val="00E6308B"/>
    <w:rsid w:val="00E661A6"/>
    <w:rsid w:val="00E6682A"/>
    <w:rsid w:val="00E67ABC"/>
    <w:rsid w:val="00E7294E"/>
    <w:rsid w:val="00E72B93"/>
    <w:rsid w:val="00E75DC8"/>
    <w:rsid w:val="00E77600"/>
    <w:rsid w:val="00E973E8"/>
    <w:rsid w:val="00EA096C"/>
    <w:rsid w:val="00EA2911"/>
    <w:rsid w:val="00EA5B93"/>
    <w:rsid w:val="00EB03F4"/>
    <w:rsid w:val="00EB0C55"/>
    <w:rsid w:val="00EB44E8"/>
    <w:rsid w:val="00EB6C08"/>
    <w:rsid w:val="00EC5798"/>
    <w:rsid w:val="00ED1000"/>
    <w:rsid w:val="00EF25F7"/>
    <w:rsid w:val="00F03F27"/>
    <w:rsid w:val="00F12914"/>
    <w:rsid w:val="00F16D38"/>
    <w:rsid w:val="00F247FA"/>
    <w:rsid w:val="00F24D42"/>
    <w:rsid w:val="00F252EF"/>
    <w:rsid w:val="00F25758"/>
    <w:rsid w:val="00F25B4B"/>
    <w:rsid w:val="00F34FEB"/>
    <w:rsid w:val="00F47750"/>
    <w:rsid w:val="00F641DC"/>
    <w:rsid w:val="00F70A2A"/>
    <w:rsid w:val="00F74D58"/>
    <w:rsid w:val="00F774D5"/>
    <w:rsid w:val="00F84843"/>
    <w:rsid w:val="00F84E5F"/>
    <w:rsid w:val="00FC5325"/>
    <w:rsid w:val="00FC5FC7"/>
    <w:rsid w:val="00FD3A03"/>
    <w:rsid w:val="00FD3B93"/>
    <w:rsid w:val="00FD491F"/>
    <w:rsid w:val="00FE7226"/>
    <w:rsid w:val="00FF4ECB"/>
    <w:rsid w:val="00FF68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6F86"/>
  <w15:chartTrackingRefBased/>
  <w15:docId w15:val="{3B05BF27-2BAE-40DD-BB94-FFF53AF3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DC4"/>
    <w:pPr>
      <w:widowControl w:val="0"/>
      <w:suppressAutoHyphens/>
    </w:pPr>
    <w:rPr>
      <w:rFonts w:eastAsia="Andale Sans UI"/>
      <w:kern w:val="1"/>
      <w:sz w:val="24"/>
      <w:szCs w:val="24"/>
      <w:lang w:val="en-AU"/>
    </w:rPr>
  </w:style>
  <w:style w:type="paragraph" w:styleId="Heading1">
    <w:name w:val="heading 1"/>
    <w:basedOn w:val="Normal"/>
    <w:next w:val="Normal"/>
    <w:link w:val="Heading1Char"/>
    <w:uiPriority w:val="9"/>
    <w:qFormat/>
    <w:rsid w:val="00E45C3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B9568D"/>
    <w:pPr>
      <w:keepNext/>
      <w:spacing w:before="240" w:after="60"/>
      <w:outlineLvl w:val="1"/>
    </w:pPr>
    <w:rPr>
      <w:rFonts w:ascii="Cambria" w:eastAsia="SimSun" w:hAnsi="Cambria"/>
      <w:b/>
      <w:bCs/>
      <w:i/>
      <w:iCs/>
      <w:sz w:val="28"/>
      <w:szCs w:val="28"/>
      <w:lang w:bidi="ar-SA"/>
    </w:rPr>
  </w:style>
  <w:style w:type="paragraph" w:styleId="Heading3">
    <w:name w:val="heading 3"/>
    <w:basedOn w:val="Normal"/>
    <w:next w:val="Normal"/>
    <w:link w:val="Heading3Char"/>
    <w:uiPriority w:val="9"/>
    <w:semiHidden/>
    <w:unhideWhenUsed/>
    <w:qFormat/>
    <w:rsid w:val="00A14CA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C78D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80"/>
      <w:u w:val="single"/>
    </w:rPr>
  </w:style>
  <w:style w:type="character" w:customStyle="1" w:styleId="hp">
    <w:name w:val="hp"/>
    <w:basedOn w:val="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semiHidden/>
    <w:pPr>
      <w:spacing w:after="120"/>
    </w:pPr>
    <w:rPr>
      <w:lang w:bidi="ar-SA"/>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uiPriority w:val="99"/>
    <w:pPr>
      <w:spacing w:before="280" w:after="280"/>
    </w:pPr>
  </w:style>
  <w:style w:type="character" w:customStyle="1" w:styleId="apple-style-span">
    <w:name w:val="apple-style-span"/>
    <w:basedOn w:val="DefaultParagraphFont"/>
    <w:rsid w:val="005D5B49"/>
  </w:style>
  <w:style w:type="paragraph" w:styleId="Subtitle">
    <w:name w:val="Subtitle"/>
    <w:basedOn w:val="Normal"/>
    <w:next w:val="Normal"/>
    <w:link w:val="SubtitleChar"/>
    <w:qFormat/>
    <w:rsid w:val="00687F9B"/>
    <w:pPr>
      <w:keepNext/>
      <w:widowControl/>
      <w:suppressAutoHyphens w:val="0"/>
      <w:autoSpaceDE w:val="0"/>
      <w:autoSpaceDN w:val="0"/>
      <w:spacing w:before="360" w:after="120"/>
      <w:outlineLvl w:val="1"/>
    </w:pPr>
    <w:rPr>
      <w:rFonts w:ascii="Arial" w:eastAsia="Times New Roman" w:hAnsi="Arial"/>
      <w:b/>
      <w:kern w:val="0"/>
      <w:sz w:val="22"/>
      <w:lang w:val="x-none" w:eastAsia="x-none" w:bidi="ar-SA"/>
    </w:rPr>
  </w:style>
  <w:style w:type="character" w:customStyle="1" w:styleId="SubtitleChar">
    <w:name w:val="Subtitle Char"/>
    <w:link w:val="Subtitle"/>
    <w:rsid w:val="00687F9B"/>
    <w:rPr>
      <w:rFonts w:ascii="Arial" w:hAnsi="Arial"/>
      <w:b/>
      <w:sz w:val="22"/>
      <w:szCs w:val="24"/>
      <w:lang w:bidi="ar-SA"/>
    </w:rPr>
  </w:style>
  <w:style w:type="paragraph" w:customStyle="1" w:styleId="Subtitle2">
    <w:name w:val="Subtitle 2"/>
    <w:basedOn w:val="Subtitle"/>
    <w:rsid w:val="00687F9B"/>
    <w:pPr>
      <w:spacing w:before="240" w:after="0"/>
    </w:pPr>
    <w:rPr>
      <w:bCs/>
      <w:szCs w:val="20"/>
      <w:u w:val="single"/>
    </w:rPr>
  </w:style>
  <w:style w:type="character" w:customStyle="1" w:styleId="BodyTextChar">
    <w:name w:val="Body Text Char"/>
    <w:link w:val="BodyText"/>
    <w:semiHidden/>
    <w:rsid w:val="006E3827"/>
    <w:rPr>
      <w:rFonts w:eastAsia="Andale Sans UI"/>
      <w:kern w:val="1"/>
      <w:sz w:val="24"/>
      <w:szCs w:val="24"/>
      <w:lang w:val="en-AU"/>
    </w:rPr>
  </w:style>
  <w:style w:type="paragraph" w:styleId="BalloonText">
    <w:name w:val="Balloon Text"/>
    <w:basedOn w:val="Normal"/>
    <w:link w:val="BalloonTextChar"/>
    <w:uiPriority w:val="99"/>
    <w:semiHidden/>
    <w:unhideWhenUsed/>
    <w:rsid w:val="00930399"/>
    <w:rPr>
      <w:rFonts w:ascii="Tahoma" w:hAnsi="Tahoma" w:cs="Tahoma"/>
      <w:sz w:val="16"/>
      <w:szCs w:val="16"/>
    </w:rPr>
  </w:style>
  <w:style w:type="character" w:customStyle="1" w:styleId="BalloonTextChar">
    <w:name w:val="Balloon Text Char"/>
    <w:link w:val="BalloonText"/>
    <w:uiPriority w:val="99"/>
    <w:semiHidden/>
    <w:rsid w:val="00930399"/>
    <w:rPr>
      <w:rFonts w:ascii="Tahoma" w:eastAsia="Andale Sans UI" w:hAnsi="Tahoma" w:cs="Tahoma"/>
      <w:kern w:val="1"/>
      <w:sz w:val="16"/>
      <w:szCs w:val="16"/>
      <w:lang w:val="en-AU" w:bidi="he-IL"/>
    </w:rPr>
  </w:style>
  <w:style w:type="character" w:styleId="CommentReference">
    <w:name w:val="annotation reference"/>
    <w:uiPriority w:val="99"/>
    <w:semiHidden/>
    <w:unhideWhenUsed/>
    <w:rsid w:val="00930399"/>
    <w:rPr>
      <w:sz w:val="16"/>
      <w:szCs w:val="16"/>
    </w:rPr>
  </w:style>
  <w:style w:type="paragraph" w:styleId="CommentText">
    <w:name w:val="annotation text"/>
    <w:basedOn w:val="Normal"/>
    <w:link w:val="CommentTextChar"/>
    <w:uiPriority w:val="99"/>
    <w:semiHidden/>
    <w:unhideWhenUsed/>
    <w:rsid w:val="00930399"/>
    <w:rPr>
      <w:sz w:val="20"/>
      <w:szCs w:val="20"/>
    </w:rPr>
  </w:style>
  <w:style w:type="character" w:customStyle="1" w:styleId="CommentTextChar">
    <w:name w:val="Comment Text Char"/>
    <w:link w:val="CommentText"/>
    <w:uiPriority w:val="99"/>
    <w:semiHidden/>
    <w:rsid w:val="00930399"/>
    <w:rPr>
      <w:rFonts w:eastAsia="Andale Sans UI"/>
      <w:kern w:val="1"/>
      <w:lang w:val="en-AU" w:bidi="he-IL"/>
    </w:rPr>
  </w:style>
  <w:style w:type="paragraph" w:styleId="CommentSubject">
    <w:name w:val="annotation subject"/>
    <w:basedOn w:val="CommentText"/>
    <w:next w:val="CommentText"/>
    <w:link w:val="CommentSubjectChar"/>
    <w:uiPriority w:val="99"/>
    <w:semiHidden/>
    <w:unhideWhenUsed/>
    <w:rsid w:val="00930399"/>
    <w:rPr>
      <w:b/>
      <w:bCs/>
    </w:rPr>
  </w:style>
  <w:style w:type="character" w:customStyle="1" w:styleId="CommentSubjectChar">
    <w:name w:val="Comment Subject Char"/>
    <w:link w:val="CommentSubject"/>
    <w:uiPriority w:val="99"/>
    <w:semiHidden/>
    <w:rsid w:val="00930399"/>
    <w:rPr>
      <w:rFonts w:eastAsia="Andale Sans UI"/>
      <w:b/>
      <w:bCs/>
      <w:kern w:val="1"/>
      <w:lang w:val="en-AU" w:bidi="he-IL"/>
    </w:rPr>
  </w:style>
  <w:style w:type="paragraph" w:styleId="HTMLPreformatted">
    <w:name w:val="HTML Preformatted"/>
    <w:basedOn w:val="Normal"/>
    <w:link w:val="HTMLPreformattedChar"/>
    <w:uiPriority w:val="99"/>
    <w:semiHidden/>
    <w:unhideWhenUsed/>
    <w:rsid w:val="00613263"/>
    <w:rPr>
      <w:rFonts w:ascii="Courier New" w:hAnsi="Courier New" w:cs="Courier New"/>
      <w:sz w:val="20"/>
      <w:szCs w:val="20"/>
    </w:rPr>
  </w:style>
  <w:style w:type="character" w:customStyle="1" w:styleId="HTMLPreformattedChar">
    <w:name w:val="HTML Preformatted Char"/>
    <w:link w:val="HTMLPreformatted"/>
    <w:uiPriority w:val="99"/>
    <w:semiHidden/>
    <w:rsid w:val="00613263"/>
    <w:rPr>
      <w:rFonts w:ascii="Courier New" w:eastAsia="Andale Sans UI" w:hAnsi="Courier New" w:cs="Courier New"/>
      <w:kern w:val="1"/>
      <w:lang w:val="en-AU" w:bidi="he-IL"/>
    </w:rPr>
  </w:style>
  <w:style w:type="character" w:customStyle="1" w:styleId="Heading2Char">
    <w:name w:val="Heading 2 Char"/>
    <w:link w:val="Heading2"/>
    <w:uiPriority w:val="9"/>
    <w:semiHidden/>
    <w:rsid w:val="00B9568D"/>
    <w:rPr>
      <w:rFonts w:ascii="Cambria" w:eastAsia="SimSun" w:hAnsi="Cambria" w:cs="Times New Roman"/>
      <w:b/>
      <w:bCs/>
      <w:i/>
      <w:iCs/>
      <w:kern w:val="1"/>
      <w:sz w:val="28"/>
      <w:szCs w:val="28"/>
      <w:lang w:val="en-AU"/>
    </w:rPr>
  </w:style>
  <w:style w:type="character" w:customStyle="1" w:styleId="jrnl">
    <w:name w:val="jrnl"/>
    <w:rsid w:val="00ED1000"/>
  </w:style>
  <w:style w:type="character" w:styleId="FollowedHyperlink">
    <w:name w:val="FollowedHyperlink"/>
    <w:uiPriority w:val="99"/>
    <w:semiHidden/>
    <w:unhideWhenUsed/>
    <w:rsid w:val="00876FE7"/>
    <w:rPr>
      <w:color w:val="954F72"/>
      <w:u w:val="single"/>
    </w:rPr>
  </w:style>
  <w:style w:type="paragraph" w:customStyle="1" w:styleId="Default">
    <w:name w:val="Default"/>
    <w:rsid w:val="006159B7"/>
    <w:pPr>
      <w:autoSpaceDE w:val="0"/>
      <w:autoSpaceDN w:val="0"/>
      <w:adjustRightInd w:val="0"/>
    </w:pPr>
    <w:rPr>
      <w:rFonts w:ascii="Myriad Pro" w:hAnsi="Myriad Pro" w:cs="Myriad Pro"/>
      <w:color w:val="000000"/>
      <w:sz w:val="24"/>
      <w:szCs w:val="24"/>
      <w:lang w:eastAsia="en-US" w:bidi="ar-SA"/>
    </w:rPr>
  </w:style>
  <w:style w:type="paragraph" w:customStyle="1" w:styleId="Pa13">
    <w:name w:val="Pa13"/>
    <w:basedOn w:val="Default"/>
    <w:next w:val="Default"/>
    <w:uiPriority w:val="99"/>
    <w:rsid w:val="006159B7"/>
    <w:pPr>
      <w:spacing w:line="166" w:lineRule="atLeast"/>
    </w:pPr>
    <w:rPr>
      <w:rFonts w:cs="Times New Roman"/>
      <w:color w:val="auto"/>
    </w:rPr>
  </w:style>
  <w:style w:type="character" w:customStyle="1" w:styleId="A16">
    <w:name w:val="A16"/>
    <w:uiPriority w:val="99"/>
    <w:rsid w:val="006159B7"/>
    <w:rPr>
      <w:rFonts w:cs="Myriad Pro"/>
      <w:color w:val="57585A"/>
      <w:sz w:val="18"/>
      <w:szCs w:val="18"/>
    </w:rPr>
  </w:style>
  <w:style w:type="paragraph" w:customStyle="1" w:styleId="Pa14">
    <w:name w:val="Pa14"/>
    <w:basedOn w:val="Default"/>
    <w:next w:val="Default"/>
    <w:uiPriority w:val="99"/>
    <w:rsid w:val="003977B9"/>
    <w:pPr>
      <w:spacing w:line="166" w:lineRule="atLeast"/>
    </w:pPr>
    <w:rPr>
      <w:rFonts w:cs="Times New Roman"/>
      <w:color w:val="auto"/>
    </w:rPr>
  </w:style>
  <w:style w:type="character" w:customStyle="1" w:styleId="A19">
    <w:name w:val="A19"/>
    <w:uiPriority w:val="99"/>
    <w:rsid w:val="003977B9"/>
    <w:rPr>
      <w:rFonts w:cs="Myriad Pro"/>
      <w:color w:val="57585A"/>
      <w:sz w:val="18"/>
      <w:szCs w:val="18"/>
    </w:rPr>
  </w:style>
  <w:style w:type="character" w:customStyle="1" w:styleId="Heading1Char">
    <w:name w:val="Heading 1 Char"/>
    <w:link w:val="Heading1"/>
    <w:uiPriority w:val="9"/>
    <w:rsid w:val="00E45C38"/>
    <w:rPr>
      <w:rFonts w:ascii="Calibri Light" w:eastAsia="Times New Roman" w:hAnsi="Calibri Light" w:cs="Times New Roman"/>
      <w:b/>
      <w:bCs/>
      <w:kern w:val="32"/>
      <w:sz w:val="32"/>
      <w:szCs w:val="32"/>
      <w:lang w:val="en-AU" w:bidi="he-IL"/>
    </w:rPr>
  </w:style>
  <w:style w:type="paragraph" w:styleId="Header">
    <w:name w:val="header"/>
    <w:basedOn w:val="Normal"/>
    <w:link w:val="HeaderChar"/>
    <w:uiPriority w:val="99"/>
    <w:unhideWhenUsed/>
    <w:rsid w:val="00EA5B93"/>
    <w:pPr>
      <w:tabs>
        <w:tab w:val="center" w:pos="4680"/>
        <w:tab w:val="right" w:pos="9360"/>
      </w:tabs>
    </w:pPr>
  </w:style>
  <w:style w:type="character" w:customStyle="1" w:styleId="HeaderChar">
    <w:name w:val="Header Char"/>
    <w:link w:val="Header"/>
    <w:uiPriority w:val="99"/>
    <w:rsid w:val="00EA5B93"/>
    <w:rPr>
      <w:rFonts w:eastAsia="Andale Sans UI"/>
      <w:kern w:val="1"/>
      <w:sz w:val="24"/>
      <w:szCs w:val="24"/>
      <w:lang w:val="en-AU"/>
    </w:rPr>
  </w:style>
  <w:style w:type="paragraph" w:styleId="Footer">
    <w:name w:val="footer"/>
    <w:basedOn w:val="Normal"/>
    <w:link w:val="FooterChar"/>
    <w:uiPriority w:val="99"/>
    <w:unhideWhenUsed/>
    <w:rsid w:val="00EA5B93"/>
    <w:pPr>
      <w:tabs>
        <w:tab w:val="center" w:pos="4680"/>
        <w:tab w:val="right" w:pos="9360"/>
      </w:tabs>
    </w:pPr>
  </w:style>
  <w:style w:type="character" w:customStyle="1" w:styleId="FooterChar">
    <w:name w:val="Footer Char"/>
    <w:link w:val="Footer"/>
    <w:uiPriority w:val="99"/>
    <w:rsid w:val="00EA5B93"/>
    <w:rPr>
      <w:rFonts w:eastAsia="Andale Sans UI"/>
      <w:kern w:val="1"/>
      <w:sz w:val="24"/>
      <w:szCs w:val="24"/>
      <w:lang w:val="en-AU"/>
    </w:rPr>
  </w:style>
  <w:style w:type="character" w:customStyle="1" w:styleId="Heading3Char">
    <w:name w:val="Heading 3 Char"/>
    <w:basedOn w:val="DefaultParagraphFont"/>
    <w:link w:val="Heading3"/>
    <w:uiPriority w:val="9"/>
    <w:semiHidden/>
    <w:rsid w:val="00A14CA7"/>
    <w:rPr>
      <w:rFonts w:asciiTheme="majorHAnsi" w:eastAsiaTheme="majorEastAsia" w:hAnsiTheme="majorHAnsi" w:cstheme="majorBidi"/>
      <w:color w:val="1F4D78" w:themeColor="accent1" w:themeShade="7F"/>
      <w:kern w:val="1"/>
      <w:sz w:val="24"/>
      <w:szCs w:val="24"/>
      <w:lang w:val="en-AU"/>
    </w:rPr>
  </w:style>
  <w:style w:type="paragraph" w:customStyle="1" w:styleId="Name">
    <w:name w:val="Name"/>
    <w:basedOn w:val="Normal"/>
    <w:rsid w:val="00E047E5"/>
    <w:pPr>
      <w:widowControl/>
      <w:suppressAutoHyphens w:val="0"/>
      <w:jc w:val="center"/>
    </w:pPr>
    <w:rPr>
      <w:rFonts w:ascii="Times" w:eastAsia="Times New Roman" w:hAnsi="Times"/>
      <w:b/>
      <w:kern w:val="0"/>
      <w:sz w:val="36"/>
      <w:szCs w:val="20"/>
      <w:lang w:val="en-US" w:eastAsia="en-US" w:bidi="ar-SA"/>
    </w:rPr>
  </w:style>
  <w:style w:type="paragraph" w:styleId="ListParagraph">
    <w:name w:val="List Paragraph"/>
    <w:basedOn w:val="Normal"/>
    <w:uiPriority w:val="34"/>
    <w:qFormat/>
    <w:rsid w:val="006B5EDF"/>
    <w:pPr>
      <w:ind w:left="720"/>
      <w:contextualSpacing/>
    </w:pPr>
  </w:style>
  <w:style w:type="character" w:customStyle="1" w:styleId="Heading4Char">
    <w:name w:val="Heading 4 Char"/>
    <w:basedOn w:val="DefaultParagraphFont"/>
    <w:link w:val="Heading4"/>
    <w:uiPriority w:val="9"/>
    <w:semiHidden/>
    <w:rsid w:val="005C78DD"/>
    <w:rPr>
      <w:rFonts w:asciiTheme="majorHAnsi" w:eastAsiaTheme="majorEastAsia" w:hAnsiTheme="majorHAnsi" w:cstheme="majorBidi"/>
      <w:i/>
      <w:iCs/>
      <w:color w:val="2E74B5" w:themeColor="accent1" w:themeShade="BF"/>
      <w:kern w:val="1"/>
      <w:sz w:val="24"/>
      <w:szCs w:val="24"/>
      <w:lang w:val="en-AU"/>
    </w:rPr>
  </w:style>
  <w:style w:type="character" w:customStyle="1" w:styleId="UnresolvedMention1">
    <w:name w:val="Unresolved Mention1"/>
    <w:basedOn w:val="DefaultParagraphFont"/>
    <w:uiPriority w:val="99"/>
    <w:semiHidden/>
    <w:unhideWhenUsed/>
    <w:rsid w:val="00B02966"/>
    <w:rPr>
      <w:color w:val="605E5C"/>
      <w:shd w:val="clear" w:color="auto" w:fill="E1DFDD"/>
    </w:rPr>
  </w:style>
  <w:style w:type="character" w:customStyle="1" w:styleId="UnresolvedMention2">
    <w:name w:val="Unresolved Mention2"/>
    <w:basedOn w:val="DefaultParagraphFont"/>
    <w:uiPriority w:val="99"/>
    <w:semiHidden/>
    <w:unhideWhenUsed/>
    <w:rsid w:val="00A66D3D"/>
    <w:rPr>
      <w:color w:val="605E5C"/>
      <w:shd w:val="clear" w:color="auto" w:fill="E1DFDD"/>
    </w:rPr>
  </w:style>
  <w:style w:type="character" w:customStyle="1" w:styleId="UnresolvedMention3">
    <w:name w:val="Unresolved Mention3"/>
    <w:basedOn w:val="DefaultParagraphFont"/>
    <w:uiPriority w:val="99"/>
    <w:semiHidden/>
    <w:unhideWhenUsed/>
    <w:rsid w:val="00C50B38"/>
    <w:rPr>
      <w:color w:val="605E5C"/>
      <w:shd w:val="clear" w:color="auto" w:fill="E1DFDD"/>
    </w:rPr>
  </w:style>
  <w:style w:type="character" w:styleId="UnresolvedMention">
    <w:name w:val="Unresolved Mention"/>
    <w:basedOn w:val="DefaultParagraphFont"/>
    <w:uiPriority w:val="99"/>
    <w:semiHidden/>
    <w:unhideWhenUsed/>
    <w:rsid w:val="0095570D"/>
    <w:rPr>
      <w:color w:val="605E5C"/>
      <w:shd w:val="clear" w:color="auto" w:fill="E1DFDD"/>
    </w:rPr>
  </w:style>
  <w:style w:type="character" w:styleId="Emphasis">
    <w:name w:val="Emphasis"/>
    <w:basedOn w:val="DefaultParagraphFont"/>
    <w:uiPriority w:val="20"/>
    <w:qFormat/>
    <w:rsid w:val="003F7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
      <w:bodyDiv w:val="1"/>
      <w:marLeft w:val="0"/>
      <w:marRight w:val="0"/>
      <w:marTop w:val="0"/>
      <w:marBottom w:val="0"/>
      <w:divBdr>
        <w:top w:val="none" w:sz="0" w:space="0" w:color="auto"/>
        <w:left w:val="none" w:sz="0" w:space="0" w:color="auto"/>
        <w:bottom w:val="none" w:sz="0" w:space="0" w:color="auto"/>
        <w:right w:val="none" w:sz="0" w:space="0" w:color="auto"/>
      </w:divBdr>
    </w:div>
    <w:div w:id="5404572">
      <w:bodyDiv w:val="1"/>
      <w:marLeft w:val="0"/>
      <w:marRight w:val="0"/>
      <w:marTop w:val="0"/>
      <w:marBottom w:val="0"/>
      <w:divBdr>
        <w:top w:val="none" w:sz="0" w:space="0" w:color="auto"/>
        <w:left w:val="none" w:sz="0" w:space="0" w:color="auto"/>
        <w:bottom w:val="none" w:sz="0" w:space="0" w:color="auto"/>
        <w:right w:val="none" w:sz="0" w:space="0" w:color="auto"/>
      </w:divBdr>
    </w:div>
    <w:div w:id="33193621">
      <w:bodyDiv w:val="1"/>
      <w:marLeft w:val="0"/>
      <w:marRight w:val="0"/>
      <w:marTop w:val="0"/>
      <w:marBottom w:val="0"/>
      <w:divBdr>
        <w:top w:val="none" w:sz="0" w:space="0" w:color="auto"/>
        <w:left w:val="none" w:sz="0" w:space="0" w:color="auto"/>
        <w:bottom w:val="none" w:sz="0" w:space="0" w:color="auto"/>
        <w:right w:val="none" w:sz="0" w:space="0" w:color="auto"/>
      </w:divBdr>
    </w:div>
    <w:div w:id="73597047">
      <w:bodyDiv w:val="1"/>
      <w:marLeft w:val="0"/>
      <w:marRight w:val="0"/>
      <w:marTop w:val="0"/>
      <w:marBottom w:val="0"/>
      <w:divBdr>
        <w:top w:val="none" w:sz="0" w:space="0" w:color="auto"/>
        <w:left w:val="none" w:sz="0" w:space="0" w:color="auto"/>
        <w:bottom w:val="none" w:sz="0" w:space="0" w:color="auto"/>
        <w:right w:val="none" w:sz="0" w:space="0" w:color="auto"/>
      </w:divBdr>
    </w:div>
    <w:div w:id="81538267">
      <w:bodyDiv w:val="1"/>
      <w:marLeft w:val="0"/>
      <w:marRight w:val="0"/>
      <w:marTop w:val="0"/>
      <w:marBottom w:val="0"/>
      <w:divBdr>
        <w:top w:val="none" w:sz="0" w:space="0" w:color="auto"/>
        <w:left w:val="none" w:sz="0" w:space="0" w:color="auto"/>
        <w:bottom w:val="none" w:sz="0" w:space="0" w:color="auto"/>
        <w:right w:val="none" w:sz="0" w:space="0" w:color="auto"/>
      </w:divBdr>
      <w:divsChild>
        <w:div w:id="1069501674">
          <w:marLeft w:val="0"/>
          <w:marRight w:val="0"/>
          <w:marTop w:val="0"/>
          <w:marBottom w:val="0"/>
          <w:divBdr>
            <w:top w:val="none" w:sz="0" w:space="0" w:color="auto"/>
            <w:left w:val="none" w:sz="0" w:space="0" w:color="auto"/>
            <w:bottom w:val="none" w:sz="0" w:space="0" w:color="auto"/>
            <w:right w:val="none" w:sz="0" w:space="0" w:color="auto"/>
          </w:divBdr>
        </w:div>
        <w:div w:id="1049181619">
          <w:marLeft w:val="0"/>
          <w:marRight w:val="0"/>
          <w:marTop w:val="0"/>
          <w:marBottom w:val="0"/>
          <w:divBdr>
            <w:top w:val="none" w:sz="0" w:space="0" w:color="auto"/>
            <w:left w:val="none" w:sz="0" w:space="0" w:color="auto"/>
            <w:bottom w:val="none" w:sz="0" w:space="0" w:color="auto"/>
            <w:right w:val="none" w:sz="0" w:space="0" w:color="auto"/>
          </w:divBdr>
        </w:div>
      </w:divsChild>
    </w:div>
    <w:div w:id="88699625">
      <w:bodyDiv w:val="1"/>
      <w:marLeft w:val="0"/>
      <w:marRight w:val="0"/>
      <w:marTop w:val="0"/>
      <w:marBottom w:val="0"/>
      <w:divBdr>
        <w:top w:val="none" w:sz="0" w:space="0" w:color="auto"/>
        <w:left w:val="none" w:sz="0" w:space="0" w:color="auto"/>
        <w:bottom w:val="none" w:sz="0" w:space="0" w:color="auto"/>
        <w:right w:val="none" w:sz="0" w:space="0" w:color="auto"/>
      </w:divBdr>
    </w:div>
    <w:div w:id="101460539">
      <w:bodyDiv w:val="1"/>
      <w:marLeft w:val="0"/>
      <w:marRight w:val="0"/>
      <w:marTop w:val="0"/>
      <w:marBottom w:val="0"/>
      <w:divBdr>
        <w:top w:val="none" w:sz="0" w:space="0" w:color="auto"/>
        <w:left w:val="none" w:sz="0" w:space="0" w:color="auto"/>
        <w:bottom w:val="none" w:sz="0" w:space="0" w:color="auto"/>
        <w:right w:val="none" w:sz="0" w:space="0" w:color="auto"/>
      </w:divBdr>
    </w:div>
    <w:div w:id="105541657">
      <w:bodyDiv w:val="1"/>
      <w:marLeft w:val="0"/>
      <w:marRight w:val="0"/>
      <w:marTop w:val="0"/>
      <w:marBottom w:val="0"/>
      <w:divBdr>
        <w:top w:val="none" w:sz="0" w:space="0" w:color="auto"/>
        <w:left w:val="none" w:sz="0" w:space="0" w:color="auto"/>
        <w:bottom w:val="none" w:sz="0" w:space="0" w:color="auto"/>
        <w:right w:val="none" w:sz="0" w:space="0" w:color="auto"/>
      </w:divBdr>
    </w:div>
    <w:div w:id="107967042">
      <w:bodyDiv w:val="1"/>
      <w:marLeft w:val="0"/>
      <w:marRight w:val="0"/>
      <w:marTop w:val="0"/>
      <w:marBottom w:val="0"/>
      <w:divBdr>
        <w:top w:val="none" w:sz="0" w:space="0" w:color="auto"/>
        <w:left w:val="none" w:sz="0" w:space="0" w:color="auto"/>
        <w:bottom w:val="none" w:sz="0" w:space="0" w:color="auto"/>
        <w:right w:val="none" w:sz="0" w:space="0" w:color="auto"/>
      </w:divBdr>
    </w:div>
    <w:div w:id="135031652">
      <w:bodyDiv w:val="1"/>
      <w:marLeft w:val="0"/>
      <w:marRight w:val="0"/>
      <w:marTop w:val="0"/>
      <w:marBottom w:val="0"/>
      <w:divBdr>
        <w:top w:val="none" w:sz="0" w:space="0" w:color="auto"/>
        <w:left w:val="none" w:sz="0" w:space="0" w:color="auto"/>
        <w:bottom w:val="none" w:sz="0" w:space="0" w:color="auto"/>
        <w:right w:val="none" w:sz="0" w:space="0" w:color="auto"/>
      </w:divBdr>
    </w:div>
    <w:div w:id="141049928">
      <w:bodyDiv w:val="1"/>
      <w:marLeft w:val="0"/>
      <w:marRight w:val="0"/>
      <w:marTop w:val="0"/>
      <w:marBottom w:val="0"/>
      <w:divBdr>
        <w:top w:val="none" w:sz="0" w:space="0" w:color="auto"/>
        <w:left w:val="none" w:sz="0" w:space="0" w:color="auto"/>
        <w:bottom w:val="none" w:sz="0" w:space="0" w:color="auto"/>
        <w:right w:val="none" w:sz="0" w:space="0" w:color="auto"/>
      </w:divBdr>
    </w:div>
    <w:div w:id="145561743">
      <w:bodyDiv w:val="1"/>
      <w:marLeft w:val="0"/>
      <w:marRight w:val="0"/>
      <w:marTop w:val="0"/>
      <w:marBottom w:val="0"/>
      <w:divBdr>
        <w:top w:val="none" w:sz="0" w:space="0" w:color="auto"/>
        <w:left w:val="none" w:sz="0" w:space="0" w:color="auto"/>
        <w:bottom w:val="none" w:sz="0" w:space="0" w:color="auto"/>
        <w:right w:val="none" w:sz="0" w:space="0" w:color="auto"/>
      </w:divBdr>
    </w:div>
    <w:div w:id="170338465">
      <w:bodyDiv w:val="1"/>
      <w:marLeft w:val="0"/>
      <w:marRight w:val="0"/>
      <w:marTop w:val="0"/>
      <w:marBottom w:val="0"/>
      <w:divBdr>
        <w:top w:val="none" w:sz="0" w:space="0" w:color="auto"/>
        <w:left w:val="none" w:sz="0" w:space="0" w:color="auto"/>
        <w:bottom w:val="none" w:sz="0" w:space="0" w:color="auto"/>
        <w:right w:val="none" w:sz="0" w:space="0" w:color="auto"/>
      </w:divBdr>
    </w:div>
    <w:div w:id="201017198">
      <w:bodyDiv w:val="1"/>
      <w:marLeft w:val="0"/>
      <w:marRight w:val="0"/>
      <w:marTop w:val="0"/>
      <w:marBottom w:val="0"/>
      <w:divBdr>
        <w:top w:val="none" w:sz="0" w:space="0" w:color="auto"/>
        <w:left w:val="none" w:sz="0" w:space="0" w:color="auto"/>
        <w:bottom w:val="none" w:sz="0" w:space="0" w:color="auto"/>
        <w:right w:val="none" w:sz="0" w:space="0" w:color="auto"/>
      </w:divBdr>
    </w:div>
    <w:div w:id="205527426">
      <w:bodyDiv w:val="1"/>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 w:id="1353190321">
          <w:marLeft w:val="0"/>
          <w:marRight w:val="0"/>
          <w:marTop w:val="0"/>
          <w:marBottom w:val="0"/>
          <w:divBdr>
            <w:top w:val="none" w:sz="0" w:space="0" w:color="auto"/>
            <w:left w:val="none" w:sz="0" w:space="0" w:color="auto"/>
            <w:bottom w:val="none" w:sz="0" w:space="0" w:color="auto"/>
            <w:right w:val="none" w:sz="0" w:space="0" w:color="auto"/>
          </w:divBdr>
        </w:div>
      </w:divsChild>
    </w:div>
    <w:div w:id="222788594">
      <w:bodyDiv w:val="1"/>
      <w:marLeft w:val="0"/>
      <w:marRight w:val="0"/>
      <w:marTop w:val="0"/>
      <w:marBottom w:val="0"/>
      <w:divBdr>
        <w:top w:val="none" w:sz="0" w:space="0" w:color="auto"/>
        <w:left w:val="none" w:sz="0" w:space="0" w:color="auto"/>
        <w:bottom w:val="none" w:sz="0" w:space="0" w:color="auto"/>
        <w:right w:val="none" w:sz="0" w:space="0" w:color="auto"/>
      </w:divBdr>
    </w:div>
    <w:div w:id="239873283">
      <w:bodyDiv w:val="1"/>
      <w:marLeft w:val="0"/>
      <w:marRight w:val="0"/>
      <w:marTop w:val="0"/>
      <w:marBottom w:val="0"/>
      <w:divBdr>
        <w:top w:val="none" w:sz="0" w:space="0" w:color="auto"/>
        <w:left w:val="none" w:sz="0" w:space="0" w:color="auto"/>
        <w:bottom w:val="none" w:sz="0" w:space="0" w:color="auto"/>
        <w:right w:val="none" w:sz="0" w:space="0" w:color="auto"/>
      </w:divBdr>
    </w:div>
    <w:div w:id="244346368">
      <w:bodyDiv w:val="1"/>
      <w:marLeft w:val="0"/>
      <w:marRight w:val="0"/>
      <w:marTop w:val="0"/>
      <w:marBottom w:val="0"/>
      <w:divBdr>
        <w:top w:val="none" w:sz="0" w:space="0" w:color="auto"/>
        <w:left w:val="none" w:sz="0" w:space="0" w:color="auto"/>
        <w:bottom w:val="none" w:sz="0" w:space="0" w:color="auto"/>
        <w:right w:val="none" w:sz="0" w:space="0" w:color="auto"/>
      </w:divBdr>
    </w:div>
    <w:div w:id="264000800">
      <w:bodyDiv w:val="1"/>
      <w:marLeft w:val="0"/>
      <w:marRight w:val="0"/>
      <w:marTop w:val="0"/>
      <w:marBottom w:val="0"/>
      <w:divBdr>
        <w:top w:val="none" w:sz="0" w:space="0" w:color="auto"/>
        <w:left w:val="none" w:sz="0" w:space="0" w:color="auto"/>
        <w:bottom w:val="none" w:sz="0" w:space="0" w:color="auto"/>
        <w:right w:val="none" w:sz="0" w:space="0" w:color="auto"/>
      </w:divBdr>
    </w:div>
    <w:div w:id="277446316">
      <w:bodyDiv w:val="1"/>
      <w:marLeft w:val="0"/>
      <w:marRight w:val="0"/>
      <w:marTop w:val="0"/>
      <w:marBottom w:val="0"/>
      <w:divBdr>
        <w:top w:val="none" w:sz="0" w:space="0" w:color="auto"/>
        <w:left w:val="none" w:sz="0" w:space="0" w:color="auto"/>
        <w:bottom w:val="none" w:sz="0" w:space="0" w:color="auto"/>
        <w:right w:val="none" w:sz="0" w:space="0" w:color="auto"/>
      </w:divBdr>
    </w:div>
    <w:div w:id="291712111">
      <w:bodyDiv w:val="1"/>
      <w:marLeft w:val="0"/>
      <w:marRight w:val="0"/>
      <w:marTop w:val="0"/>
      <w:marBottom w:val="0"/>
      <w:divBdr>
        <w:top w:val="none" w:sz="0" w:space="0" w:color="auto"/>
        <w:left w:val="none" w:sz="0" w:space="0" w:color="auto"/>
        <w:bottom w:val="none" w:sz="0" w:space="0" w:color="auto"/>
        <w:right w:val="none" w:sz="0" w:space="0" w:color="auto"/>
      </w:divBdr>
      <w:divsChild>
        <w:div w:id="63838124">
          <w:marLeft w:val="0"/>
          <w:marRight w:val="0"/>
          <w:marTop w:val="0"/>
          <w:marBottom w:val="0"/>
          <w:divBdr>
            <w:top w:val="none" w:sz="0" w:space="0" w:color="auto"/>
            <w:left w:val="none" w:sz="0" w:space="0" w:color="auto"/>
            <w:bottom w:val="none" w:sz="0" w:space="0" w:color="auto"/>
            <w:right w:val="none" w:sz="0" w:space="0" w:color="auto"/>
          </w:divBdr>
        </w:div>
        <w:div w:id="558904109">
          <w:marLeft w:val="0"/>
          <w:marRight w:val="0"/>
          <w:marTop w:val="0"/>
          <w:marBottom w:val="0"/>
          <w:divBdr>
            <w:top w:val="none" w:sz="0" w:space="0" w:color="auto"/>
            <w:left w:val="none" w:sz="0" w:space="0" w:color="auto"/>
            <w:bottom w:val="none" w:sz="0" w:space="0" w:color="auto"/>
            <w:right w:val="none" w:sz="0" w:space="0" w:color="auto"/>
          </w:divBdr>
        </w:div>
        <w:div w:id="1840346130">
          <w:marLeft w:val="0"/>
          <w:marRight w:val="0"/>
          <w:marTop w:val="0"/>
          <w:marBottom w:val="0"/>
          <w:divBdr>
            <w:top w:val="none" w:sz="0" w:space="0" w:color="auto"/>
            <w:left w:val="none" w:sz="0" w:space="0" w:color="auto"/>
            <w:bottom w:val="none" w:sz="0" w:space="0" w:color="auto"/>
            <w:right w:val="none" w:sz="0" w:space="0" w:color="auto"/>
          </w:divBdr>
        </w:div>
      </w:divsChild>
    </w:div>
    <w:div w:id="341785079">
      <w:bodyDiv w:val="1"/>
      <w:marLeft w:val="0"/>
      <w:marRight w:val="0"/>
      <w:marTop w:val="0"/>
      <w:marBottom w:val="0"/>
      <w:divBdr>
        <w:top w:val="none" w:sz="0" w:space="0" w:color="auto"/>
        <w:left w:val="none" w:sz="0" w:space="0" w:color="auto"/>
        <w:bottom w:val="none" w:sz="0" w:space="0" w:color="auto"/>
        <w:right w:val="none" w:sz="0" w:space="0" w:color="auto"/>
      </w:divBdr>
    </w:div>
    <w:div w:id="363598452">
      <w:bodyDiv w:val="1"/>
      <w:marLeft w:val="0"/>
      <w:marRight w:val="0"/>
      <w:marTop w:val="0"/>
      <w:marBottom w:val="0"/>
      <w:divBdr>
        <w:top w:val="none" w:sz="0" w:space="0" w:color="auto"/>
        <w:left w:val="none" w:sz="0" w:space="0" w:color="auto"/>
        <w:bottom w:val="none" w:sz="0" w:space="0" w:color="auto"/>
        <w:right w:val="none" w:sz="0" w:space="0" w:color="auto"/>
      </w:divBdr>
    </w:div>
    <w:div w:id="374308663">
      <w:bodyDiv w:val="1"/>
      <w:marLeft w:val="0"/>
      <w:marRight w:val="0"/>
      <w:marTop w:val="0"/>
      <w:marBottom w:val="0"/>
      <w:divBdr>
        <w:top w:val="none" w:sz="0" w:space="0" w:color="auto"/>
        <w:left w:val="none" w:sz="0" w:space="0" w:color="auto"/>
        <w:bottom w:val="none" w:sz="0" w:space="0" w:color="auto"/>
        <w:right w:val="none" w:sz="0" w:space="0" w:color="auto"/>
      </w:divBdr>
      <w:divsChild>
        <w:div w:id="1013497">
          <w:marLeft w:val="0"/>
          <w:marRight w:val="0"/>
          <w:marTop w:val="0"/>
          <w:marBottom w:val="0"/>
          <w:divBdr>
            <w:top w:val="none" w:sz="0" w:space="0" w:color="auto"/>
            <w:left w:val="none" w:sz="0" w:space="0" w:color="auto"/>
            <w:bottom w:val="none" w:sz="0" w:space="0" w:color="auto"/>
            <w:right w:val="none" w:sz="0" w:space="0" w:color="auto"/>
          </w:divBdr>
        </w:div>
        <w:div w:id="78797713">
          <w:marLeft w:val="0"/>
          <w:marRight w:val="0"/>
          <w:marTop w:val="0"/>
          <w:marBottom w:val="0"/>
          <w:divBdr>
            <w:top w:val="none" w:sz="0" w:space="0" w:color="auto"/>
            <w:left w:val="none" w:sz="0" w:space="0" w:color="auto"/>
            <w:bottom w:val="none" w:sz="0" w:space="0" w:color="auto"/>
            <w:right w:val="none" w:sz="0" w:space="0" w:color="auto"/>
          </w:divBdr>
        </w:div>
        <w:div w:id="1743289790">
          <w:marLeft w:val="0"/>
          <w:marRight w:val="0"/>
          <w:marTop w:val="0"/>
          <w:marBottom w:val="0"/>
          <w:divBdr>
            <w:top w:val="none" w:sz="0" w:space="0" w:color="auto"/>
            <w:left w:val="none" w:sz="0" w:space="0" w:color="auto"/>
            <w:bottom w:val="none" w:sz="0" w:space="0" w:color="auto"/>
            <w:right w:val="none" w:sz="0" w:space="0" w:color="auto"/>
          </w:divBdr>
        </w:div>
      </w:divsChild>
    </w:div>
    <w:div w:id="375592590">
      <w:bodyDiv w:val="1"/>
      <w:marLeft w:val="0"/>
      <w:marRight w:val="0"/>
      <w:marTop w:val="0"/>
      <w:marBottom w:val="0"/>
      <w:divBdr>
        <w:top w:val="none" w:sz="0" w:space="0" w:color="auto"/>
        <w:left w:val="none" w:sz="0" w:space="0" w:color="auto"/>
        <w:bottom w:val="none" w:sz="0" w:space="0" w:color="auto"/>
        <w:right w:val="none" w:sz="0" w:space="0" w:color="auto"/>
      </w:divBdr>
    </w:div>
    <w:div w:id="376205379">
      <w:bodyDiv w:val="1"/>
      <w:marLeft w:val="0"/>
      <w:marRight w:val="0"/>
      <w:marTop w:val="0"/>
      <w:marBottom w:val="0"/>
      <w:divBdr>
        <w:top w:val="none" w:sz="0" w:space="0" w:color="auto"/>
        <w:left w:val="none" w:sz="0" w:space="0" w:color="auto"/>
        <w:bottom w:val="none" w:sz="0" w:space="0" w:color="auto"/>
        <w:right w:val="none" w:sz="0" w:space="0" w:color="auto"/>
      </w:divBdr>
    </w:div>
    <w:div w:id="382365295">
      <w:bodyDiv w:val="1"/>
      <w:marLeft w:val="0"/>
      <w:marRight w:val="0"/>
      <w:marTop w:val="0"/>
      <w:marBottom w:val="0"/>
      <w:divBdr>
        <w:top w:val="none" w:sz="0" w:space="0" w:color="auto"/>
        <w:left w:val="none" w:sz="0" w:space="0" w:color="auto"/>
        <w:bottom w:val="none" w:sz="0" w:space="0" w:color="auto"/>
        <w:right w:val="none" w:sz="0" w:space="0" w:color="auto"/>
      </w:divBdr>
    </w:div>
    <w:div w:id="392699111">
      <w:bodyDiv w:val="1"/>
      <w:marLeft w:val="0"/>
      <w:marRight w:val="0"/>
      <w:marTop w:val="0"/>
      <w:marBottom w:val="0"/>
      <w:divBdr>
        <w:top w:val="none" w:sz="0" w:space="0" w:color="auto"/>
        <w:left w:val="none" w:sz="0" w:space="0" w:color="auto"/>
        <w:bottom w:val="none" w:sz="0" w:space="0" w:color="auto"/>
        <w:right w:val="none" w:sz="0" w:space="0" w:color="auto"/>
      </w:divBdr>
    </w:div>
    <w:div w:id="407117547">
      <w:bodyDiv w:val="1"/>
      <w:marLeft w:val="0"/>
      <w:marRight w:val="0"/>
      <w:marTop w:val="0"/>
      <w:marBottom w:val="0"/>
      <w:divBdr>
        <w:top w:val="none" w:sz="0" w:space="0" w:color="auto"/>
        <w:left w:val="none" w:sz="0" w:space="0" w:color="auto"/>
        <w:bottom w:val="none" w:sz="0" w:space="0" w:color="auto"/>
        <w:right w:val="none" w:sz="0" w:space="0" w:color="auto"/>
      </w:divBdr>
    </w:div>
    <w:div w:id="433016836">
      <w:bodyDiv w:val="1"/>
      <w:marLeft w:val="0"/>
      <w:marRight w:val="0"/>
      <w:marTop w:val="0"/>
      <w:marBottom w:val="0"/>
      <w:divBdr>
        <w:top w:val="none" w:sz="0" w:space="0" w:color="auto"/>
        <w:left w:val="none" w:sz="0" w:space="0" w:color="auto"/>
        <w:bottom w:val="none" w:sz="0" w:space="0" w:color="auto"/>
        <w:right w:val="none" w:sz="0" w:space="0" w:color="auto"/>
      </w:divBdr>
    </w:div>
    <w:div w:id="447050060">
      <w:bodyDiv w:val="1"/>
      <w:marLeft w:val="0"/>
      <w:marRight w:val="0"/>
      <w:marTop w:val="0"/>
      <w:marBottom w:val="0"/>
      <w:divBdr>
        <w:top w:val="none" w:sz="0" w:space="0" w:color="auto"/>
        <w:left w:val="none" w:sz="0" w:space="0" w:color="auto"/>
        <w:bottom w:val="none" w:sz="0" w:space="0" w:color="auto"/>
        <w:right w:val="none" w:sz="0" w:space="0" w:color="auto"/>
      </w:divBdr>
    </w:div>
    <w:div w:id="473183843">
      <w:bodyDiv w:val="1"/>
      <w:marLeft w:val="0"/>
      <w:marRight w:val="0"/>
      <w:marTop w:val="0"/>
      <w:marBottom w:val="0"/>
      <w:divBdr>
        <w:top w:val="none" w:sz="0" w:space="0" w:color="auto"/>
        <w:left w:val="none" w:sz="0" w:space="0" w:color="auto"/>
        <w:bottom w:val="none" w:sz="0" w:space="0" w:color="auto"/>
        <w:right w:val="none" w:sz="0" w:space="0" w:color="auto"/>
      </w:divBdr>
    </w:div>
    <w:div w:id="474446823">
      <w:bodyDiv w:val="1"/>
      <w:marLeft w:val="0"/>
      <w:marRight w:val="0"/>
      <w:marTop w:val="0"/>
      <w:marBottom w:val="0"/>
      <w:divBdr>
        <w:top w:val="none" w:sz="0" w:space="0" w:color="auto"/>
        <w:left w:val="none" w:sz="0" w:space="0" w:color="auto"/>
        <w:bottom w:val="none" w:sz="0" w:space="0" w:color="auto"/>
        <w:right w:val="none" w:sz="0" w:space="0" w:color="auto"/>
      </w:divBdr>
    </w:div>
    <w:div w:id="499858243">
      <w:bodyDiv w:val="1"/>
      <w:marLeft w:val="0"/>
      <w:marRight w:val="0"/>
      <w:marTop w:val="0"/>
      <w:marBottom w:val="0"/>
      <w:divBdr>
        <w:top w:val="none" w:sz="0" w:space="0" w:color="auto"/>
        <w:left w:val="none" w:sz="0" w:space="0" w:color="auto"/>
        <w:bottom w:val="none" w:sz="0" w:space="0" w:color="auto"/>
        <w:right w:val="none" w:sz="0" w:space="0" w:color="auto"/>
      </w:divBdr>
    </w:div>
    <w:div w:id="514618029">
      <w:bodyDiv w:val="1"/>
      <w:marLeft w:val="0"/>
      <w:marRight w:val="0"/>
      <w:marTop w:val="0"/>
      <w:marBottom w:val="0"/>
      <w:divBdr>
        <w:top w:val="none" w:sz="0" w:space="0" w:color="auto"/>
        <w:left w:val="none" w:sz="0" w:space="0" w:color="auto"/>
        <w:bottom w:val="none" w:sz="0" w:space="0" w:color="auto"/>
        <w:right w:val="none" w:sz="0" w:space="0" w:color="auto"/>
      </w:divBdr>
    </w:div>
    <w:div w:id="533276937">
      <w:bodyDiv w:val="1"/>
      <w:marLeft w:val="0"/>
      <w:marRight w:val="0"/>
      <w:marTop w:val="0"/>
      <w:marBottom w:val="0"/>
      <w:divBdr>
        <w:top w:val="none" w:sz="0" w:space="0" w:color="auto"/>
        <w:left w:val="none" w:sz="0" w:space="0" w:color="auto"/>
        <w:bottom w:val="none" w:sz="0" w:space="0" w:color="auto"/>
        <w:right w:val="none" w:sz="0" w:space="0" w:color="auto"/>
      </w:divBdr>
    </w:div>
    <w:div w:id="573200967">
      <w:bodyDiv w:val="1"/>
      <w:marLeft w:val="0"/>
      <w:marRight w:val="0"/>
      <w:marTop w:val="0"/>
      <w:marBottom w:val="0"/>
      <w:divBdr>
        <w:top w:val="none" w:sz="0" w:space="0" w:color="auto"/>
        <w:left w:val="none" w:sz="0" w:space="0" w:color="auto"/>
        <w:bottom w:val="none" w:sz="0" w:space="0" w:color="auto"/>
        <w:right w:val="none" w:sz="0" w:space="0" w:color="auto"/>
      </w:divBdr>
    </w:div>
    <w:div w:id="590771298">
      <w:bodyDiv w:val="1"/>
      <w:marLeft w:val="0"/>
      <w:marRight w:val="0"/>
      <w:marTop w:val="0"/>
      <w:marBottom w:val="0"/>
      <w:divBdr>
        <w:top w:val="none" w:sz="0" w:space="0" w:color="auto"/>
        <w:left w:val="none" w:sz="0" w:space="0" w:color="auto"/>
        <w:bottom w:val="none" w:sz="0" w:space="0" w:color="auto"/>
        <w:right w:val="none" w:sz="0" w:space="0" w:color="auto"/>
      </w:divBdr>
    </w:div>
    <w:div w:id="598951928">
      <w:bodyDiv w:val="1"/>
      <w:marLeft w:val="0"/>
      <w:marRight w:val="0"/>
      <w:marTop w:val="0"/>
      <w:marBottom w:val="0"/>
      <w:divBdr>
        <w:top w:val="none" w:sz="0" w:space="0" w:color="auto"/>
        <w:left w:val="none" w:sz="0" w:space="0" w:color="auto"/>
        <w:bottom w:val="none" w:sz="0" w:space="0" w:color="auto"/>
        <w:right w:val="none" w:sz="0" w:space="0" w:color="auto"/>
      </w:divBdr>
      <w:divsChild>
        <w:div w:id="2083792329">
          <w:marLeft w:val="0"/>
          <w:marRight w:val="0"/>
          <w:marTop w:val="0"/>
          <w:marBottom w:val="0"/>
          <w:divBdr>
            <w:top w:val="none" w:sz="0" w:space="0" w:color="auto"/>
            <w:left w:val="none" w:sz="0" w:space="0" w:color="auto"/>
            <w:bottom w:val="none" w:sz="0" w:space="0" w:color="auto"/>
            <w:right w:val="none" w:sz="0" w:space="0" w:color="auto"/>
          </w:divBdr>
          <w:divsChild>
            <w:div w:id="215356491">
              <w:marLeft w:val="0"/>
              <w:marRight w:val="0"/>
              <w:marTop w:val="0"/>
              <w:marBottom w:val="0"/>
              <w:divBdr>
                <w:top w:val="none" w:sz="0" w:space="0" w:color="auto"/>
                <w:left w:val="none" w:sz="0" w:space="0" w:color="auto"/>
                <w:bottom w:val="none" w:sz="0" w:space="0" w:color="auto"/>
                <w:right w:val="none" w:sz="0" w:space="0" w:color="auto"/>
              </w:divBdr>
              <w:divsChild>
                <w:div w:id="20327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67740">
      <w:bodyDiv w:val="1"/>
      <w:marLeft w:val="0"/>
      <w:marRight w:val="0"/>
      <w:marTop w:val="0"/>
      <w:marBottom w:val="0"/>
      <w:divBdr>
        <w:top w:val="none" w:sz="0" w:space="0" w:color="auto"/>
        <w:left w:val="none" w:sz="0" w:space="0" w:color="auto"/>
        <w:bottom w:val="none" w:sz="0" w:space="0" w:color="auto"/>
        <w:right w:val="none" w:sz="0" w:space="0" w:color="auto"/>
      </w:divBdr>
    </w:div>
    <w:div w:id="617026501">
      <w:bodyDiv w:val="1"/>
      <w:marLeft w:val="0"/>
      <w:marRight w:val="0"/>
      <w:marTop w:val="0"/>
      <w:marBottom w:val="0"/>
      <w:divBdr>
        <w:top w:val="none" w:sz="0" w:space="0" w:color="auto"/>
        <w:left w:val="none" w:sz="0" w:space="0" w:color="auto"/>
        <w:bottom w:val="none" w:sz="0" w:space="0" w:color="auto"/>
        <w:right w:val="none" w:sz="0" w:space="0" w:color="auto"/>
      </w:divBdr>
    </w:div>
    <w:div w:id="620960746">
      <w:bodyDiv w:val="1"/>
      <w:marLeft w:val="0"/>
      <w:marRight w:val="0"/>
      <w:marTop w:val="0"/>
      <w:marBottom w:val="0"/>
      <w:divBdr>
        <w:top w:val="none" w:sz="0" w:space="0" w:color="auto"/>
        <w:left w:val="none" w:sz="0" w:space="0" w:color="auto"/>
        <w:bottom w:val="none" w:sz="0" w:space="0" w:color="auto"/>
        <w:right w:val="none" w:sz="0" w:space="0" w:color="auto"/>
      </w:divBdr>
    </w:div>
    <w:div w:id="651176080">
      <w:bodyDiv w:val="1"/>
      <w:marLeft w:val="0"/>
      <w:marRight w:val="0"/>
      <w:marTop w:val="0"/>
      <w:marBottom w:val="0"/>
      <w:divBdr>
        <w:top w:val="none" w:sz="0" w:space="0" w:color="auto"/>
        <w:left w:val="none" w:sz="0" w:space="0" w:color="auto"/>
        <w:bottom w:val="none" w:sz="0" w:space="0" w:color="auto"/>
        <w:right w:val="none" w:sz="0" w:space="0" w:color="auto"/>
      </w:divBdr>
    </w:div>
    <w:div w:id="651563678">
      <w:bodyDiv w:val="1"/>
      <w:marLeft w:val="0"/>
      <w:marRight w:val="0"/>
      <w:marTop w:val="0"/>
      <w:marBottom w:val="0"/>
      <w:divBdr>
        <w:top w:val="none" w:sz="0" w:space="0" w:color="auto"/>
        <w:left w:val="none" w:sz="0" w:space="0" w:color="auto"/>
        <w:bottom w:val="none" w:sz="0" w:space="0" w:color="auto"/>
        <w:right w:val="none" w:sz="0" w:space="0" w:color="auto"/>
      </w:divBdr>
    </w:div>
    <w:div w:id="652877053">
      <w:bodyDiv w:val="1"/>
      <w:marLeft w:val="0"/>
      <w:marRight w:val="0"/>
      <w:marTop w:val="0"/>
      <w:marBottom w:val="0"/>
      <w:divBdr>
        <w:top w:val="none" w:sz="0" w:space="0" w:color="auto"/>
        <w:left w:val="none" w:sz="0" w:space="0" w:color="auto"/>
        <w:bottom w:val="none" w:sz="0" w:space="0" w:color="auto"/>
        <w:right w:val="none" w:sz="0" w:space="0" w:color="auto"/>
      </w:divBdr>
    </w:div>
    <w:div w:id="727991656">
      <w:bodyDiv w:val="1"/>
      <w:marLeft w:val="0"/>
      <w:marRight w:val="0"/>
      <w:marTop w:val="0"/>
      <w:marBottom w:val="0"/>
      <w:divBdr>
        <w:top w:val="none" w:sz="0" w:space="0" w:color="auto"/>
        <w:left w:val="none" w:sz="0" w:space="0" w:color="auto"/>
        <w:bottom w:val="none" w:sz="0" w:space="0" w:color="auto"/>
        <w:right w:val="none" w:sz="0" w:space="0" w:color="auto"/>
      </w:divBdr>
      <w:divsChild>
        <w:div w:id="830870921">
          <w:marLeft w:val="0"/>
          <w:marRight w:val="0"/>
          <w:marTop w:val="0"/>
          <w:marBottom w:val="0"/>
          <w:divBdr>
            <w:top w:val="none" w:sz="0" w:space="0" w:color="auto"/>
            <w:left w:val="none" w:sz="0" w:space="0" w:color="auto"/>
            <w:bottom w:val="none" w:sz="0" w:space="0" w:color="auto"/>
            <w:right w:val="none" w:sz="0" w:space="0" w:color="auto"/>
          </w:divBdr>
          <w:divsChild>
            <w:div w:id="964584236">
              <w:marLeft w:val="0"/>
              <w:marRight w:val="0"/>
              <w:marTop w:val="0"/>
              <w:marBottom w:val="0"/>
              <w:divBdr>
                <w:top w:val="none" w:sz="0" w:space="0" w:color="auto"/>
                <w:left w:val="none" w:sz="0" w:space="0" w:color="auto"/>
                <w:bottom w:val="none" w:sz="0" w:space="0" w:color="auto"/>
                <w:right w:val="none" w:sz="0" w:space="0" w:color="auto"/>
              </w:divBdr>
            </w:div>
            <w:div w:id="1191064294">
              <w:marLeft w:val="0"/>
              <w:marRight w:val="0"/>
              <w:marTop w:val="0"/>
              <w:marBottom w:val="0"/>
              <w:divBdr>
                <w:top w:val="none" w:sz="0" w:space="0" w:color="auto"/>
                <w:left w:val="none" w:sz="0" w:space="0" w:color="auto"/>
                <w:bottom w:val="none" w:sz="0" w:space="0" w:color="auto"/>
                <w:right w:val="none" w:sz="0" w:space="0" w:color="auto"/>
              </w:divBdr>
            </w:div>
            <w:div w:id="1194882945">
              <w:marLeft w:val="0"/>
              <w:marRight w:val="0"/>
              <w:marTop w:val="0"/>
              <w:marBottom w:val="0"/>
              <w:divBdr>
                <w:top w:val="none" w:sz="0" w:space="0" w:color="auto"/>
                <w:left w:val="none" w:sz="0" w:space="0" w:color="auto"/>
                <w:bottom w:val="none" w:sz="0" w:space="0" w:color="auto"/>
                <w:right w:val="none" w:sz="0" w:space="0" w:color="auto"/>
              </w:divBdr>
            </w:div>
            <w:div w:id="1238904864">
              <w:marLeft w:val="0"/>
              <w:marRight w:val="0"/>
              <w:marTop w:val="0"/>
              <w:marBottom w:val="0"/>
              <w:divBdr>
                <w:top w:val="none" w:sz="0" w:space="0" w:color="auto"/>
                <w:left w:val="none" w:sz="0" w:space="0" w:color="auto"/>
                <w:bottom w:val="none" w:sz="0" w:space="0" w:color="auto"/>
                <w:right w:val="none" w:sz="0" w:space="0" w:color="auto"/>
              </w:divBdr>
            </w:div>
            <w:div w:id="12992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6911">
      <w:bodyDiv w:val="1"/>
      <w:marLeft w:val="0"/>
      <w:marRight w:val="0"/>
      <w:marTop w:val="0"/>
      <w:marBottom w:val="0"/>
      <w:divBdr>
        <w:top w:val="none" w:sz="0" w:space="0" w:color="auto"/>
        <w:left w:val="none" w:sz="0" w:space="0" w:color="auto"/>
        <w:bottom w:val="none" w:sz="0" w:space="0" w:color="auto"/>
        <w:right w:val="none" w:sz="0" w:space="0" w:color="auto"/>
      </w:divBdr>
    </w:div>
    <w:div w:id="740635992">
      <w:bodyDiv w:val="1"/>
      <w:marLeft w:val="0"/>
      <w:marRight w:val="0"/>
      <w:marTop w:val="0"/>
      <w:marBottom w:val="0"/>
      <w:divBdr>
        <w:top w:val="none" w:sz="0" w:space="0" w:color="auto"/>
        <w:left w:val="none" w:sz="0" w:space="0" w:color="auto"/>
        <w:bottom w:val="none" w:sz="0" w:space="0" w:color="auto"/>
        <w:right w:val="none" w:sz="0" w:space="0" w:color="auto"/>
      </w:divBdr>
    </w:div>
    <w:div w:id="756051819">
      <w:bodyDiv w:val="1"/>
      <w:marLeft w:val="0"/>
      <w:marRight w:val="0"/>
      <w:marTop w:val="0"/>
      <w:marBottom w:val="0"/>
      <w:divBdr>
        <w:top w:val="none" w:sz="0" w:space="0" w:color="auto"/>
        <w:left w:val="none" w:sz="0" w:space="0" w:color="auto"/>
        <w:bottom w:val="none" w:sz="0" w:space="0" w:color="auto"/>
        <w:right w:val="none" w:sz="0" w:space="0" w:color="auto"/>
      </w:divBdr>
    </w:div>
    <w:div w:id="785320537">
      <w:bodyDiv w:val="1"/>
      <w:marLeft w:val="0"/>
      <w:marRight w:val="0"/>
      <w:marTop w:val="0"/>
      <w:marBottom w:val="0"/>
      <w:divBdr>
        <w:top w:val="none" w:sz="0" w:space="0" w:color="auto"/>
        <w:left w:val="none" w:sz="0" w:space="0" w:color="auto"/>
        <w:bottom w:val="none" w:sz="0" w:space="0" w:color="auto"/>
        <w:right w:val="none" w:sz="0" w:space="0" w:color="auto"/>
      </w:divBdr>
      <w:divsChild>
        <w:div w:id="379015766">
          <w:marLeft w:val="0"/>
          <w:marRight w:val="0"/>
          <w:marTop w:val="0"/>
          <w:marBottom w:val="0"/>
          <w:divBdr>
            <w:top w:val="none" w:sz="0" w:space="0" w:color="auto"/>
            <w:left w:val="none" w:sz="0" w:space="0" w:color="auto"/>
            <w:bottom w:val="none" w:sz="0" w:space="0" w:color="auto"/>
            <w:right w:val="none" w:sz="0" w:space="0" w:color="auto"/>
          </w:divBdr>
        </w:div>
        <w:div w:id="1581325168">
          <w:marLeft w:val="0"/>
          <w:marRight w:val="0"/>
          <w:marTop w:val="0"/>
          <w:marBottom w:val="0"/>
          <w:divBdr>
            <w:top w:val="none" w:sz="0" w:space="0" w:color="auto"/>
            <w:left w:val="none" w:sz="0" w:space="0" w:color="auto"/>
            <w:bottom w:val="none" w:sz="0" w:space="0" w:color="auto"/>
            <w:right w:val="none" w:sz="0" w:space="0" w:color="auto"/>
          </w:divBdr>
        </w:div>
      </w:divsChild>
    </w:div>
    <w:div w:id="803279345">
      <w:bodyDiv w:val="1"/>
      <w:marLeft w:val="0"/>
      <w:marRight w:val="0"/>
      <w:marTop w:val="0"/>
      <w:marBottom w:val="0"/>
      <w:divBdr>
        <w:top w:val="none" w:sz="0" w:space="0" w:color="auto"/>
        <w:left w:val="none" w:sz="0" w:space="0" w:color="auto"/>
        <w:bottom w:val="none" w:sz="0" w:space="0" w:color="auto"/>
        <w:right w:val="none" w:sz="0" w:space="0" w:color="auto"/>
      </w:divBdr>
    </w:div>
    <w:div w:id="831026351">
      <w:bodyDiv w:val="1"/>
      <w:marLeft w:val="0"/>
      <w:marRight w:val="0"/>
      <w:marTop w:val="0"/>
      <w:marBottom w:val="0"/>
      <w:divBdr>
        <w:top w:val="none" w:sz="0" w:space="0" w:color="auto"/>
        <w:left w:val="none" w:sz="0" w:space="0" w:color="auto"/>
        <w:bottom w:val="none" w:sz="0" w:space="0" w:color="auto"/>
        <w:right w:val="none" w:sz="0" w:space="0" w:color="auto"/>
      </w:divBdr>
    </w:div>
    <w:div w:id="857040463">
      <w:bodyDiv w:val="1"/>
      <w:marLeft w:val="0"/>
      <w:marRight w:val="0"/>
      <w:marTop w:val="0"/>
      <w:marBottom w:val="0"/>
      <w:divBdr>
        <w:top w:val="none" w:sz="0" w:space="0" w:color="auto"/>
        <w:left w:val="none" w:sz="0" w:space="0" w:color="auto"/>
        <w:bottom w:val="none" w:sz="0" w:space="0" w:color="auto"/>
        <w:right w:val="none" w:sz="0" w:space="0" w:color="auto"/>
      </w:divBdr>
    </w:div>
    <w:div w:id="878784262">
      <w:bodyDiv w:val="1"/>
      <w:marLeft w:val="0"/>
      <w:marRight w:val="0"/>
      <w:marTop w:val="0"/>
      <w:marBottom w:val="0"/>
      <w:divBdr>
        <w:top w:val="none" w:sz="0" w:space="0" w:color="auto"/>
        <w:left w:val="none" w:sz="0" w:space="0" w:color="auto"/>
        <w:bottom w:val="none" w:sz="0" w:space="0" w:color="auto"/>
        <w:right w:val="none" w:sz="0" w:space="0" w:color="auto"/>
      </w:divBdr>
    </w:div>
    <w:div w:id="894043003">
      <w:bodyDiv w:val="1"/>
      <w:marLeft w:val="0"/>
      <w:marRight w:val="0"/>
      <w:marTop w:val="0"/>
      <w:marBottom w:val="0"/>
      <w:divBdr>
        <w:top w:val="none" w:sz="0" w:space="0" w:color="auto"/>
        <w:left w:val="none" w:sz="0" w:space="0" w:color="auto"/>
        <w:bottom w:val="none" w:sz="0" w:space="0" w:color="auto"/>
        <w:right w:val="none" w:sz="0" w:space="0" w:color="auto"/>
      </w:divBdr>
    </w:div>
    <w:div w:id="940261413">
      <w:bodyDiv w:val="1"/>
      <w:marLeft w:val="0"/>
      <w:marRight w:val="0"/>
      <w:marTop w:val="0"/>
      <w:marBottom w:val="0"/>
      <w:divBdr>
        <w:top w:val="none" w:sz="0" w:space="0" w:color="auto"/>
        <w:left w:val="none" w:sz="0" w:space="0" w:color="auto"/>
        <w:bottom w:val="none" w:sz="0" w:space="0" w:color="auto"/>
        <w:right w:val="none" w:sz="0" w:space="0" w:color="auto"/>
      </w:divBdr>
    </w:div>
    <w:div w:id="941183048">
      <w:bodyDiv w:val="1"/>
      <w:marLeft w:val="0"/>
      <w:marRight w:val="0"/>
      <w:marTop w:val="0"/>
      <w:marBottom w:val="0"/>
      <w:divBdr>
        <w:top w:val="none" w:sz="0" w:space="0" w:color="auto"/>
        <w:left w:val="none" w:sz="0" w:space="0" w:color="auto"/>
        <w:bottom w:val="none" w:sz="0" w:space="0" w:color="auto"/>
        <w:right w:val="none" w:sz="0" w:space="0" w:color="auto"/>
      </w:divBdr>
    </w:div>
    <w:div w:id="975643101">
      <w:bodyDiv w:val="1"/>
      <w:marLeft w:val="0"/>
      <w:marRight w:val="0"/>
      <w:marTop w:val="0"/>
      <w:marBottom w:val="0"/>
      <w:divBdr>
        <w:top w:val="none" w:sz="0" w:space="0" w:color="auto"/>
        <w:left w:val="none" w:sz="0" w:space="0" w:color="auto"/>
        <w:bottom w:val="none" w:sz="0" w:space="0" w:color="auto"/>
        <w:right w:val="none" w:sz="0" w:space="0" w:color="auto"/>
      </w:divBdr>
    </w:div>
    <w:div w:id="996037703">
      <w:bodyDiv w:val="1"/>
      <w:marLeft w:val="0"/>
      <w:marRight w:val="0"/>
      <w:marTop w:val="0"/>
      <w:marBottom w:val="0"/>
      <w:divBdr>
        <w:top w:val="none" w:sz="0" w:space="0" w:color="auto"/>
        <w:left w:val="none" w:sz="0" w:space="0" w:color="auto"/>
        <w:bottom w:val="none" w:sz="0" w:space="0" w:color="auto"/>
        <w:right w:val="none" w:sz="0" w:space="0" w:color="auto"/>
      </w:divBdr>
    </w:div>
    <w:div w:id="1012607727">
      <w:bodyDiv w:val="1"/>
      <w:marLeft w:val="0"/>
      <w:marRight w:val="0"/>
      <w:marTop w:val="0"/>
      <w:marBottom w:val="0"/>
      <w:divBdr>
        <w:top w:val="none" w:sz="0" w:space="0" w:color="auto"/>
        <w:left w:val="none" w:sz="0" w:space="0" w:color="auto"/>
        <w:bottom w:val="none" w:sz="0" w:space="0" w:color="auto"/>
        <w:right w:val="none" w:sz="0" w:space="0" w:color="auto"/>
      </w:divBdr>
    </w:div>
    <w:div w:id="1016463749">
      <w:bodyDiv w:val="1"/>
      <w:marLeft w:val="0"/>
      <w:marRight w:val="0"/>
      <w:marTop w:val="0"/>
      <w:marBottom w:val="0"/>
      <w:divBdr>
        <w:top w:val="none" w:sz="0" w:space="0" w:color="auto"/>
        <w:left w:val="none" w:sz="0" w:space="0" w:color="auto"/>
        <w:bottom w:val="none" w:sz="0" w:space="0" w:color="auto"/>
        <w:right w:val="none" w:sz="0" w:space="0" w:color="auto"/>
      </w:divBdr>
    </w:div>
    <w:div w:id="1023091244">
      <w:bodyDiv w:val="1"/>
      <w:marLeft w:val="0"/>
      <w:marRight w:val="0"/>
      <w:marTop w:val="0"/>
      <w:marBottom w:val="0"/>
      <w:divBdr>
        <w:top w:val="none" w:sz="0" w:space="0" w:color="auto"/>
        <w:left w:val="none" w:sz="0" w:space="0" w:color="auto"/>
        <w:bottom w:val="none" w:sz="0" w:space="0" w:color="auto"/>
        <w:right w:val="none" w:sz="0" w:space="0" w:color="auto"/>
      </w:divBdr>
    </w:div>
    <w:div w:id="1039086099">
      <w:bodyDiv w:val="1"/>
      <w:marLeft w:val="0"/>
      <w:marRight w:val="0"/>
      <w:marTop w:val="0"/>
      <w:marBottom w:val="0"/>
      <w:divBdr>
        <w:top w:val="none" w:sz="0" w:space="0" w:color="auto"/>
        <w:left w:val="none" w:sz="0" w:space="0" w:color="auto"/>
        <w:bottom w:val="none" w:sz="0" w:space="0" w:color="auto"/>
        <w:right w:val="none" w:sz="0" w:space="0" w:color="auto"/>
      </w:divBdr>
    </w:div>
    <w:div w:id="1057046045">
      <w:bodyDiv w:val="1"/>
      <w:marLeft w:val="0"/>
      <w:marRight w:val="0"/>
      <w:marTop w:val="0"/>
      <w:marBottom w:val="0"/>
      <w:divBdr>
        <w:top w:val="none" w:sz="0" w:space="0" w:color="auto"/>
        <w:left w:val="none" w:sz="0" w:space="0" w:color="auto"/>
        <w:bottom w:val="none" w:sz="0" w:space="0" w:color="auto"/>
        <w:right w:val="none" w:sz="0" w:space="0" w:color="auto"/>
      </w:divBdr>
    </w:div>
    <w:div w:id="1066882643">
      <w:bodyDiv w:val="1"/>
      <w:marLeft w:val="0"/>
      <w:marRight w:val="0"/>
      <w:marTop w:val="0"/>
      <w:marBottom w:val="0"/>
      <w:divBdr>
        <w:top w:val="none" w:sz="0" w:space="0" w:color="auto"/>
        <w:left w:val="none" w:sz="0" w:space="0" w:color="auto"/>
        <w:bottom w:val="none" w:sz="0" w:space="0" w:color="auto"/>
        <w:right w:val="none" w:sz="0" w:space="0" w:color="auto"/>
      </w:divBdr>
    </w:div>
    <w:div w:id="1079407807">
      <w:bodyDiv w:val="1"/>
      <w:marLeft w:val="0"/>
      <w:marRight w:val="0"/>
      <w:marTop w:val="0"/>
      <w:marBottom w:val="0"/>
      <w:divBdr>
        <w:top w:val="none" w:sz="0" w:space="0" w:color="auto"/>
        <w:left w:val="none" w:sz="0" w:space="0" w:color="auto"/>
        <w:bottom w:val="none" w:sz="0" w:space="0" w:color="auto"/>
        <w:right w:val="none" w:sz="0" w:space="0" w:color="auto"/>
      </w:divBdr>
    </w:div>
    <w:div w:id="1104770345">
      <w:bodyDiv w:val="1"/>
      <w:marLeft w:val="0"/>
      <w:marRight w:val="0"/>
      <w:marTop w:val="0"/>
      <w:marBottom w:val="0"/>
      <w:divBdr>
        <w:top w:val="none" w:sz="0" w:space="0" w:color="auto"/>
        <w:left w:val="none" w:sz="0" w:space="0" w:color="auto"/>
        <w:bottom w:val="none" w:sz="0" w:space="0" w:color="auto"/>
        <w:right w:val="none" w:sz="0" w:space="0" w:color="auto"/>
      </w:divBdr>
    </w:div>
    <w:div w:id="1138377271">
      <w:bodyDiv w:val="1"/>
      <w:marLeft w:val="0"/>
      <w:marRight w:val="0"/>
      <w:marTop w:val="0"/>
      <w:marBottom w:val="0"/>
      <w:divBdr>
        <w:top w:val="none" w:sz="0" w:space="0" w:color="auto"/>
        <w:left w:val="none" w:sz="0" w:space="0" w:color="auto"/>
        <w:bottom w:val="none" w:sz="0" w:space="0" w:color="auto"/>
        <w:right w:val="none" w:sz="0" w:space="0" w:color="auto"/>
      </w:divBdr>
      <w:divsChild>
        <w:div w:id="129564870">
          <w:marLeft w:val="207"/>
          <w:marRight w:val="0"/>
          <w:marTop w:val="0"/>
          <w:marBottom w:val="0"/>
          <w:divBdr>
            <w:top w:val="none" w:sz="0" w:space="0" w:color="auto"/>
            <w:left w:val="none" w:sz="0" w:space="0" w:color="auto"/>
            <w:bottom w:val="none" w:sz="0" w:space="0" w:color="auto"/>
            <w:right w:val="none" w:sz="0" w:space="0" w:color="auto"/>
          </w:divBdr>
        </w:div>
      </w:divsChild>
    </w:div>
    <w:div w:id="1157501407">
      <w:bodyDiv w:val="1"/>
      <w:marLeft w:val="0"/>
      <w:marRight w:val="0"/>
      <w:marTop w:val="0"/>
      <w:marBottom w:val="0"/>
      <w:divBdr>
        <w:top w:val="none" w:sz="0" w:space="0" w:color="auto"/>
        <w:left w:val="none" w:sz="0" w:space="0" w:color="auto"/>
        <w:bottom w:val="none" w:sz="0" w:space="0" w:color="auto"/>
        <w:right w:val="none" w:sz="0" w:space="0" w:color="auto"/>
      </w:divBdr>
    </w:div>
    <w:div w:id="1163467905">
      <w:bodyDiv w:val="1"/>
      <w:marLeft w:val="0"/>
      <w:marRight w:val="0"/>
      <w:marTop w:val="0"/>
      <w:marBottom w:val="0"/>
      <w:divBdr>
        <w:top w:val="none" w:sz="0" w:space="0" w:color="auto"/>
        <w:left w:val="none" w:sz="0" w:space="0" w:color="auto"/>
        <w:bottom w:val="none" w:sz="0" w:space="0" w:color="auto"/>
        <w:right w:val="none" w:sz="0" w:space="0" w:color="auto"/>
      </w:divBdr>
    </w:div>
    <w:div w:id="1166747763">
      <w:bodyDiv w:val="1"/>
      <w:marLeft w:val="0"/>
      <w:marRight w:val="0"/>
      <w:marTop w:val="0"/>
      <w:marBottom w:val="0"/>
      <w:divBdr>
        <w:top w:val="none" w:sz="0" w:space="0" w:color="auto"/>
        <w:left w:val="none" w:sz="0" w:space="0" w:color="auto"/>
        <w:bottom w:val="none" w:sz="0" w:space="0" w:color="auto"/>
        <w:right w:val="none" w:sz="0" w:space="0" w:color="auto"/>
      </w:divBdr>
    </w:div>
    <w:div w:id="1257254208">
      <w:bodyDiv w:val="1"/>
      <w:marLeft w:val="0"/>
      <w:marRight w:val="0"/>
      <w:marTop w:val="0"/>
      <w:marBottom w:val="0"/>
      <w:divBdr>
        <w:top w:val="none" w:sz="0" w:space="0" w:color="auto"/>
        <w:left w:val="none" w:sz="0" w:space="0" w:color="auto"/>
        <w:bottom w:val="none" w:sz="0" w:space="0" w:color="auto"/>
        <w:right w:val="none" w:sz="0" w:space="0" w:color="auto"/>
      </w:divBdr>
    </w:div>
    <w:div w:id="1279532977">
      <w:bodyDiv w:val="1"/>
      <w:marLeft w:val="0"/>
      <w:marRight w:val="0"/>
      <w:marTop w:val="0"/>
      <w:marBottom w:val="0"/>
      <w:divBdr>
        <w:top w:val="none" w:sz="0" w:space="0" w:color="auto"/>
        <w:left w:val="none" w:sz="0" w:space="0" w:color="auto"/>
        <w:bottom w:val="none" w:sz="0" w:space="0" w:color="auto"/>
        <w:right w:val="none" w:sz="0" w:space="0" w:color="auto"/>
      </w:divBdr>
    </w:div>
    <w:div w:id="1291857232">
      <w:bodyDiv w:val="1"/>
      <w:marLeft w:val="0"/>
      <w:marRight w:val="0"/>
      <w:marTop w:val="0"/>
      <w:marBottom w:val="0"/>
      <w:divBdr>
        <w:top w:val="none" w:sz="0" w:space="0" w:color="auto"/>
        <w:left w:val="none" w:sz="0" w:space="0" w:color="auto"/>
        <w:bottom w:val="none" w:sz="0" w:space="0" w:color="auto"/>
        <w:right w:val="none" w:sz="0" w:space="0" w:color="auto"/>
      </w:divBdr>
    </w:div>
    <w:div w:id="1305501494">
      <w:bodyDiv w:val="1"/>
      <w:marLeft w:val="0"/>
      <w:marRight w:val="0"/>
      <w:marTop w:val="0"/>
      <w:marBottom w:val="0"/>
      <w:divBdr>
        <w:top w:val="none" w:sz="0" w:space="0" w:color="auto"/>
        <w:left w:val="none" w:sz="0" w:space="0" w:color="auto"/>
        <w:bottom w:val="none" w:sz="0" w:space="0" w:color="auto"/>
        <w:right w:val="none" w:sz="0" w:space="0" w:color="auto"/>
      </w:divBdr>
    </w:div>
    <w:div w:id="1323894167">
      <w:bodyDiv w:val="1"/>
      <w:marLeft w:val="0"/>
      <w:marRight w:val="0"/>
      <w:marTop w:val="0"/>
      <w:marBottom w:val="0"/>
      <w:divBdr>
        <w:top w:val="none" w:sz="0" w:space="0" w:color="auto"/>
        <w:left w:val="none" w:sz="0" w:space="0" w:color="auto"/>
        <w:bottom w:val="none" w:sz="0" w:space="0" w:color="auto"/>
        <w:right w:val="none" w:sz="0" w:space="0" w:color="auto"/>
      </w:divBdr>
    </w:div>
    <w:div w:id="1340036899">
      <w:bodyDiv w:val="1"/>
      <w:marLeft w:val="0"/>
      <w:marRight w:val="0"/>
      <w:marTop w:val="0"/>
      <w:marBottom w:val="0"/>
      <w:divBdr>
        <w:top w:val="none" w:sz="0" w:space="0" w:color="auto"/>
        <w:left w:val="none" w:sz="0" w:space="0" w:color="auto"/>
        <w:bottom w:val="none" w:sz="0" w:space="0" w:color="auto"/>
        <w:right w:val="none" w:sz="0" w:space="0" w:color="auto"/>
      </w:divBdr>
    </w:div>
    <w:div w:id="1343050502">
      <w:bodyDiv w:val="1"/>
      <w:marLeft w:val="0"/>
      <w:marRight w:val="0"/>
      <w:marTop w:val="0"/>
      <w:marBottom w:val="0"/>
      <w:divBdr>
        <w:top w:val="none" w:sz="0" w:space="0" w:color="auto"/>
        <w:left w:val="none" w:sz="0" w:space="0" w:color="auto"/>
        <w:bottom w:val="none" w:sz="0" w:space="0" w:color="auto"/>
        <w:right w:val="none" w:sz="0" w:space="0" w:color="auto"/>
      </w:divBdr>
    </w:div>
    <w:div w:id="1386568397">
      <w:bodyDiv w:val="1"/>
      <w:marLeft w:val="0"/>
      <w:marRight w:val="0"/>
      <w:marTop w:val="0"/>
      <w:marBottom w:val="0"/>
      <w:divBdr>
        <w:top w:val="none" w:sz="0" w:space="0" w:color="auto"/>
        <w:left w:val="none" w:sz="0" w:space="0" w:color="auto"/>
        <w:bottom w:val="none" w:sz="0" w:space="0" w:color="auto"/>
        <w:right w:val="none" w:sz="0" w:space="0" w:color="auto"/>
      </w:divBdr>
    </w:div>
    <w:div w:id="1389305067">
      <w:bodyDiv w:val="1"/>
      <w:marLeft w:val="0"/>
      <w:marRight w:val="0"/>
      <w:marTop w:val="0"/>
      <w:marBottom w:val="0"/>
      <w:divBdr>
        <w:top w:val="none" w:sz="0" w:space="0" w:color="auto"/>
        <w:left w:val="none" w:sz="0" w:space="0" w:color="auto"/>
        <w:bottom w:val="none" w:sz="0" w:space="0" w:color="auto"/>
        <w:right w:val="none" w:sz="0" w:space="0" w:color="auto"/>
      </w:divBdr>
    </w:div>
    <w:div w:id="1417437766">
      <w:bodyDiv w:val="1"/>
      <w:marLeft w:val="0"/>
      <w:marRight w:val="0"/>
      <w:marTop w:val="0"/>
      <w:marBottom w:val="0"/>
      <w:divBdr>
        <w:top w:val="none" w:sz="0" w:space="0" w:color="auto"/>
        <w:left w:val="none" w:sz="0" w:space="0" w:color="auto"/>
        <w:bottom w:val="none" w:sz="0" w:space="0" w:color="auto"/>
        <w:right w:val="none" w:sz="0" w:space="0" w:color="auto"/>
      </w:divBdr>
    </w:div>
    <w:div w:id="1424259600">
      <w:bodyDiv w:val="1"/>
      <w:marLeft w:val="0"/>
      <w:marRight w:val="0"/>
      <w:marTop w:val="0"/>
      <w:marBottom w:val="0"/>
      <w:divBdr>
        <w:top w:val="none" w:sz="0" w:space="0" w:color="auto"/>
        <w:left w:val="none" w:sz="0" w:space="0" w:color="auto"/>
        <w:bottom w:val="none" w:sz="0" w:space="0" w:color="auto"/>
        <w:right w:val="none" w:sz="0" w:space="0" w:color="auto"/>
      </w:divBdr>
    </w:div>
    <w:div w:id="1425177844">
      <w:bodyDiv w:val="1"/>
      <w:marLeft w:val="0"/>
      <w:marRight w:val="0"/>
      <w:marTop w:val="0"/>
      <w:marBottom w:val="0"/>
      <w:divBdr>
        <w:top w:val="none" w:sz="0" w:space="0" w:color="auto"/>
        <w:left w:val="none" w:sz="0" w:space="0" w:color="auto"/>
        <w:bottom w:val="none" w:sz="0" w:space="0" w:color="auto"/>
        <w:right w:val="none" w:sz="0" w:space="0" w:color="auto"/>
      </w:divBdr>
    </w:div>
    <w:div w:id="1432625293">
      <w:bodyDiv w:val="1"/>
      <w:marLeft w:val="0"/>
      <w:marRight w:val="0"/>
      <w:marTop w:val="0"/>
      <w:marBottom w:val="0"/>
      <w:divBdr>
        <w:top w:val="none" w:sz="0" w:space="0" w:color="auto"/>
        <w:left w:val="none" w:sz="0" w:space="0" w:color="auto"/>
        <w:bottom w:val="none" w:sz="0" w:space="0" w:color="auto"/>
        <w:right w:val="none" w:sz="0" w:space="0" w:color="auto"/>
      </w:divBdr>
    </w:div>
    <w:div w:id="1432704323">
      <w:bodyDiv w:val="1"/>
      <w:marLeft w:val="0"/>
      <w:marRight w:val="0"/>
      <w:marTop w:val="0"/>
      <w:marBottom w:val="0"/>
      <w:divBdr>
        <w:top w:val="none" w:sz="0" w:space="0" w:color="auto"/>
        <w:left w:val="none" w:sz="0" w:space="0" w:color="auto"/>
        <w:bottom w:val="none" w:sz="0" w:space="0" w:color="auto"/>
        <w:right w:val="none" w:sz="0" w:space="0" w:color="auto"/>
      </w:divBdr>
    </w:div>
    <w:div w:id="1492410604">
      <w:bodyDiv w:val="1"/>
      <w:marLeft w:val="0"/>
      <w:marRight w:val="0"/>
      <w:marTop w:val="0"/>
      <w:marBottom w:val="0"/>
      <w:divBdr>
        <w:top w:val="none" w:sz="0" w:space="0" w:color="auto"/>
        <w:left w:val="none" w:sz="0" w:space="0" w:color="auto"/>
        <w:bottom w:val="none" w:sz="0" w:space="0" w:color="auto"/>
        <w:right w:val="none" w:sz="0" w:space="0" w:color="auto"/>
      </w:divBdr>
    </w:div>
    <w:div w:id="1511876080">
      <w:bodyDiv w:val="1"/>
      <w:marLeft w:val="0"/>
      <w:marRight w:val="0"/>
      <w:marTop w:val="0"/>
      <w:marBottom w:val="0"/>
      <w:divBdr>
        <w:top w:val="none" w:sz="0" w:space="0" w:color="auto"/>
        <w:left w:val="none" w:sz="0" w:space="0" w:color="auto"/>
        <w:bottom w:val="none" w:sz="0" w:space="0" w:color="auto"/>
        <w:right w:val="none" w:sz="0" w:space="0" w:color="auto"/>
      </w:divBdr>
    </w:div>
    <w:div w:id="1532302225">
      <w:bodyDiv w:val="1"/>
      <w:marLeft w:val="0"/>
      <w:marRight w:val="0"/>
      <w:marTop w:val="0"/>
      <w:marBottom w:val="0"/>
      <w:divBdr>
        <w:top w:val="none" w:sz="0" w:space="0" w:color="auto"/>
        <w:left w:val="none" w:sz="0" w:space="0" w:color="auto"/>
        <w:bottom w:val="none" w:sz="0" w:space="0" w:color="auto"/>
        <w:right w:val="none" w:sz="0" w:space="0" w:color="auto"/>
      </w:divBdr>
    </w:div>
    <w:div w:id="1548764448">
      <w:bodyDiv w:val="1"/>
      <w:marLeft w:val="0"/>
      <w:marRight w:val="0"/>
      <w:marTop w:val="0"/>
      <w:marBottom w:val="0"/>
      <w:divBdr>
        <w:top w:val="none" w:sz="0" w:space="0" w:color="auto"/>
        <w:left w:val="none" w:sz="0" w:space="0" w:color="auto"/>
        <w:bottom w:val="none" w:sz="0" w:space="0" w:color="auto"/>
        <w:right w:val="none" w:sz="0" w:space="0" w:color="auto"/>
      </w:divBdr>
    </w:div>
    <w:div w:id="1586955135">
      <w:bodyDiv w:val="1"/>
      <w:marLeft w:val="0"/>
      <w:marRight w:val="0"/>
      <w:marTop w:val="0"/>
      <w:marBottom w:val="0"/>
      <w:divBdr>
        <w:top w:val="none" w:sz="0" w:space="0" w:color="auto"/>
        <w:left w:val="none" w:sz="0" w:space="0" w:color="auto"/>
        <w:bottom w:val="none" w:sz="0" w:space="0" w:color="auto"/>
        <w:right w:val="none" w:sz="0" w:space="0" w:color="auto"/>
      </w:divBdr>
    </w:div>
    <w:div w:id="1593513813">
      <w:bodyDiv w:val="1"/>
      <w:marLeft w:val="0"/>
      <w:marRight w:val="0"/>
      <w:marTop w:val="0"/>
      <w:marBottom w:val="0"/>
      <w:divBdr>
        <w:top w:val="none" w:sz="0" w:space="0" w:color="auto"/>
        <w:left w:val="none" w:sz="0" w:space="0" w:color="auto"/>
        <w:bottom w:val="none" w:sz="0" w:space="0" w:color="auto"/>
        <w:right w:val="none" w:sz="0" w:space="0" w:color="auto"/>
      </w:divBdr>
    </w:div>
    <w:div w:id="1593901970">
      <w:bodyDiv w:val="1"/>
      <w:marLeft w:val="0"/>
      <w:marRight w:val="0"/>
      <w:marTop w:val="0"/>
      <w:marBottom w:val="0"/>
      <w:divBdr>
        <w:top w:val="none" w:sz="0" w:space="0" w:color="auto"/>
        <w:left w:val="none" w:sz="0" w:space="0" w:color="auto"/>
        <w:bottom w:val="none" w:sz="0" w:space="0" w:color="auto"/>
        <w:right w:val="none" w:sz="0" w:space="0" w:color="auto"/>
      </w:divBdr>
    </w:div>
    <w:div w:id="1597052952">
      <w:bodyDiv w:val="1"/>
      <w:marLeft w:val="0"/>
      <w:marRight w:val="0"/>
      <w:marTop w:val="0"/>
      <w:marBottom w:val="0"/>
      <w:divBdr>
        <w:top w:val="none" w:sz="0" w:space="0" w:color="auto"/>
        <w:left w:val="none" w:sz="0" w:space="0" w:color="auto"/>
        <w:bottom w:val="none" w:sz="0" w:space="0" w:color="auto"/>
        <w:right w:val="none" w:sz="0" w:space="0" w:color="auto"/>
      </w:divBdr>
    </w:div>
    <w:div w:id="1638224605">
      <w:bodyDiv w:val="1"/>
      <w:marLeft w:val="0"/>
      <w:marRight w:val="0"/>
      <w:marTop w:val="0"/>
      <w:marBottom w:val="0"/>
      <w:divBdr>
        <w:top w:val="none" w:sz="0" w:space="0" w:color="auto"/>
        <w:left w:val="none" w:sz="0" w:space="0" w:color="auto"/>
        <w:bottom w:val="none" w:sz="0" w:space="0" w:color="auto"/>
        <w:right w:val="none" w:sz="0" w:space="0" w:color="auto"/>
      </w:divBdr>
    </w:div>
    <w:div w:id="1663895389">
      <w:bodyDiv w:val="1"/>
      <w:marLeft w:val="0"/>
      <w:marRight w:val="0"/>
      <w:marTop w:val="0"/>
      <w:marBottom w:val="0"/>
      <w:divBdr>
        <w:top w:val="none" w:sz="0" w:space="0" w:color="auto"/>
        <w:left w:val="none" w:sz="0" w:space="0" w:color="auto"/>
        <w:bottom w:val="none" w:sz="0" w:space="0" w:color="auto"/>
        <w:right w:val="none" w:sz="0" w:space="0" w:color="auto"/>
      </w:divBdr>
    </w:div>
    <w:div w:id="1679430203">
      <w:bodyDiv w:val="1"/>
      <w:marLeft w:val="0"/>
      <w:marRight w:val="0"/>
      <w:marTop w:val="0"/>
      <w:marBottom w:val="0"/>
      <w:divBdr>
        <w:top w:val="none" w:sz="0" w:space="0" w:color="auto"/>
        <w:left w:val="none" w:sz="0" w:space="0" w:color="auto"/>
        <w:bottom w:val="none" w:sz="0" w:space="0" w:color="auto"/>
        <w:right w:val="none" w:sz="0" w:space="0" w:color="auto"/>
      </w:divBdr>
    </w:div>
    <w:div w:id="1691831065">
      <w:bodyDiv w:val="1"/>
      <w:marLeft w:val="0"/>
      <w:marRight w:val="0"/>
      <w:marTop w:val="0"/>
      <w:marBottom w:val="0"/>
      <w:divBdr>
        <w:top w:val="none" w:sz="0" w:space="0" w:color="auto"/>
        <w:left w:val="none" w:sz="0" w:space="0" w:color="auto"/>
        <w:bottom w:val="none" w:sz="0" w:space="0" w:color="auto"/>
        <w:right w:val="none" w:sz="0" w:space="0" w:color="auto"/>
      </w:divBdr>
    </w:div>
    <w:div w:id="1740515803">
      <w:bodyDiv w:val="1"/>
      <w:marLeft w:val="0"/>
      <w:marRight w:val="0"/>
      <w:marTop w:val="0"/>
      <w:marBottom w:val="0"/>
      <w:divBdr>
        <w:top w:val="none" w:sz="0" w:space="0" w:color="auto"/>
        <w:left w:val="none" w:sz="0" w:space="0" w:color="auto"/>
        <w:bottom w:val="none" w:sz="0" w:space="0" w:color="auto"/>
        <w:right w:val="none" w:sz="0" w:space="0" w:color="auto"/>
      </w:divBdr>
    </w:div>
    <w:div w:id="1785811455">
      <w:bodyDiv w:val="1"/>
      <w:marLeft w:val="0"/>
      <w:marRight w:val="0"/>
      <w:marTop w:val="0"/>
      <w:marBottom w:val="0"/>
      <w:divBdr>
        <w:top w:val="none" w:sz="0" w:space="0" w:color="auto"/>
        <w:left w:val="none" w:sz="0" w:space="0" w:color="auto"/>
        <w:bottom w:val="none" w:sz="0" w:space="0" w:color="auto"/>
        <w:right w:val="none" w:sz="0" w:space="0" w:color="auto"/>
      </w:divBdr>
    </w:div>
    <w:div w:id="1799757837">
      <w:bodyDiv w:val="1"/>
      <w:marLeft w:val="0"/>
      <w:marRight w:val="0"/>
      <w:marTop w:val="0"/>
      <w:marBottom w:val="0"/>
      <w:divBdr>
        <w:top w:val="none" w:sz="0" w:space="0" w:color="auto"/>
        <w:left w:val="none" w:sz="0" w:space="0" w:color="auto"/>
        <w:bottom w:val="none" w:sz="0" w:space="0" w:color="auto"/>
        <w:right w:val="none" w:sz="0" w:space="0" w:color="auto"/>
      </w:divBdr>
    </w:div>
    <w:div w:id="1816986300">
      <w:bodyDiv w:val="1"/>
      <w:marLeft w:val="0"/>
      <w:marRight w:val="0"/>
      <w:marTop w:val="0"/>
      <w:marBottom w:val="0"/>
      <w:divBdr>
        <w:top w:val="none" w:sz="0" w:space="0" w:color="auto"/>
        <w:left w:val="none" w:sz="0" w:space="0" w:color="auto"/>
        <w:bottom w:val="none" w:sz="0" w:space="0" w:color="auto"/>
        <w:right w:val="none" w:sz="0" w:space="0" w:color="auto"/>
      </w:divBdr>
    </w:div>
    <w:div w:id="1818377337">
      <w:bodyDiv w:val="1"/>
      <w:marLeft w:val="0"/>
      <w:marRight w:val="0"/>
      <w:marTop w:val="0"/>
      <w:marBottom w:val="0"/>
      <w:divBdr>
        <w:top w:val="none" w:sz="0" w:space="0" w:color="auto"/>
        <w:left w:val="none" w:sz="0" w:space="0" w:color="auto"/>
        <w:bottom w:val="none" w:sz="0" w:space="0" w:color="auto"/>
        <w:right w:val="none" w:sz="0" w:space="0" w:color="auto"/>
      </w:divBdr>
    </w:div>
    <w:div w:id="1840389467">
      <w:bodyDiv w:val="1"/>
      <w:marLeft w:val="0"/>
      <w:marRight w:val="0"/>
      <w:marTop w:val="0"/>
      <w:marBottom w:val="0"/>
      <w:divBdr>
        <w:top w:val="none" w:sz="0" w:space="0" w:color="auto"/>
        <w:left w:val="none" w:sz="0" w:space="0" w:color="auto"/>
        <w:bottom w:val="none" w:sz="0" w:space="0" w:color="auto"/>
        <w:right w:val="none" w:sz="0" w:space="0" w:color="auto"/>
      </w:divBdr>
    </w:div>
    <w:div w:id="1844736849">
      <w:bodyDiv w:val="1"/>
      <w:marLeft w:val="0"/>
      <w:marRight w:val="0"/>
      <w:marTop w:val="0"/>
      <w:marBottom w:val="0"/>
      <w:divBdr>
        <w:top w:val="none" w:sz="0" w:space="0" w:color="auto"/>
        <w:left w:val="none" w:sz="0" w:space="0" w:color="auto"/>
        <w:bottom w:val="none" w:sz="0" w:space="0" w:color="auto"/>
        <w:right w:val="none" w:sz="0" w:space="0" w:color="auto"/>
      </w:divBdr>
    </w:div>
    <w:div w:id="1857884369">
      <w:bodyDiv w:val="1"/>
      <w:marLeft w:val="0"/>
      <w:marRight w:val="0"/>
      <w:marTop w:val="0"/>
      <w:marBottom w:val="0"/>
      <w:divBdr>
        <w:top w:val="none" w:sz="0" w:space="0" w:color="auto"/>
        <w:left w:val="none" w:sz="0" w:space="0" w:color="auto"/>
        <w:bottom w:val="none" w:sz="0" w:space="0" w:color="auto"/>
        <w:right w:val="none" w:sz="0" w:space="0" w:color="auto"/>
      </w:divBdr>
    </w:div>
    <w:div w:id="1866938746">
      <w:bodyDiv w:val="1"/>
      <w:marLeft w:val="0"/>
      <w:marRight w:val="0"/>
      <w:marTop w:val="0"/>
      <w:marBottom w:val="0"/>
      <w:divBdr>
        <w:top w:val="none" w:sz="0" w:space="0" w:color="auto"/>
        <w:left w:val="none" w:sz="0" w:space="0" w:color="auto"/>
        <w:bottom w:val="none" w:sz="0" w:space="0" w:color="auto"/>
        <w:right w:val="none" w:sz="0" w:space="0" w:color="auto"/>
      </w:divBdr>
    </w:div>
    <w:div w:id="1876917734">
      <w:bodyDiv w:val="1"/>
      <w:marLeft w:val="0"/>
      <w:marRight w:val="0"/>
      <w:marTop w:val="0"/>
      <w:marBottom w:val="0"/>
      <w:divBdr>
        <w:top w:val="none" w:sz="0" w:space="0" w:color="auto"/>
        <w:left w:val="none" w:sz="0" w:space="0" w:color="auto"/>
        <w:bottom w:val="none" w:sz="0" w:space="0" w:color="auto"/>
        <w:right w:val="none" w:sz="0" w:space="0" w:color="auto"/>
      </w:divBdr>
    </w:div>
    <w:div w:id="1946881953">
      <w:bodyDiv w:val="1"/>
      <w:marLeft w:val="0"/>
      <w:marRight w:val="0"/>
      <w:marTop w:val="0"/>
      <w:marBottom w:val="0"/>
      <w:divBdr>
        <w:top w:val="none" w:sz="0" w:space="0" w:color="auto"/>
        <w:left w:val="none" w:sz="0" w:space="0" w:color="auto"/>
        <w:bottom w:val="none" w:sz="0" w:space="0" w:color="auto"/>
        <w:right w:val="none" w:sz="0" w:space="0" w:color="auto"/>
      </w:divBdr>
      <w:divsChild>
        <w:div w:id="964893681">
          <w:marLeft w:val="0"/>
          <w:marRight w:val="0"/>
          <w:marTop w:val="0"/>
          <w:marBottom w:val="0"/>
          <w:divBdr>
            <w:top w:val="none" w:sz="0" w:space="0" w:color="auto"/>
            <w:left w:val="none" w:sz="0" w:space="0" w:color="auto"/>
            <w:bottom w:val="none" w:sz="0" w:space="0" w:color="auto"/>
            <w:right w:val="none" w:sz="0" w:space="0" w:color="auto"/>
          </w:divBdr>
        </w:div>
        <w:div w:id="1864393064">
          <w:marLeft w:val="0"/>
          <w:marRight w:val="0"/>
          <w:marTop w:val="0"/>
          <w:marBottom w:val="0"/>
          <w:divBdr>
            <w:top w:val="none" w:sz="0" w:space="0" w:color="auto"/>
            <w:left w:val="none" w:sz="0" w:space="0" w:color="auto"/>
            <w:bottom w:val="none" w:sz="0" w:space="0" w:color="auto"/>
            <w:right w:val="none" w:sz="0" w:space="0" w:color="auto"/>
          </w:divBdr>
        </w:div>
      </w:divsChild>
    </w:div>
    <w:div w:id="1978871916">
      <w:bodyDiv w:val="1"/>
      <w:marLeft w:val="0"/>
      <w:marRight w:val="0"/>
      <w:marTop w:val="0"/>
      <w:marBottom w:val="0"/>
      <w:divBdr>
        <w:top w:val="none" w:sz="0" w:space="0" w:color="auto"/>
        <w:left w:val="none" w:sz="0" w:space="0" w:color="auto"/>
        <w:bottom w:val="none" w:sz="0" w:space="0" w:color="auto"/>
        <w:right w:val="none" w:sz="0" w:space="0" w:color="auto"/>
      </w:divBdr>
    </w:div>
    <w:div w:id="1978946316">
      <w:bodyDiv w:val="1"/>
      <w:marLeft w:val="0"/>
      <w:marRight w:val="0"/>
      <w:marTop w:val="0"/>
      <w:marBottom w:val="0"/>
      <w:divBdr>
        <w:top w:val="none" w:sz="0" w:space="0" w:color="auto"/>
        <w:left w:val="none" w:sz="0" w:space="0" w:color="auto"/>
        <w:bottom w:val="none" w:sz="0" w:space="0" w:color="auto"/>
        <w:right w:val="none" w:sz="0" w:space="0" w:color="auto"/>
      </w:divBdr>
    </w:div>
    <w:div w:id="2007587185">
      <w:bodyDiv w:val="1"/>
      <w:marLeft w:val="0"/>
      <w:marRight w:val="0"/>
      <w:marTop w:val="0"/>
      <w:marBottom w:val="0"/>
      <w:divBdr>
        <w:top w:val="none" w:sz="0" w:space="0" w:color="auto"/>
        <w:left w:val="none" w:sz="0" w:space="0" w:color="auto"/>
        <w:bottom w:val="none" w:sz="0" w:space="0" w:color="auto"/>
        <w:right w:val="none" w:sz="0" w:space="0" w:color="auto"/>
      </w:divBdr>
    </w:div>
    <w:div w:id="2020152297">
      <w:bodyDiv w:val="1"/>
      <w:marLeft w:val="0"/>
      <w:marRight w:val="0"/>
      <w:marTop w:val="0"/>
      <w:marBottom w:val="0"/>
      <w:divBdr>
        <w:top w:val="none" w:sz="0" w:space="0" w:color="auto"/>
        <w:left w:val="none" w:sz="0" w:space="0" w:color="auto"/>
        <w:bottom w:val="none" w:sz="0" w:space="0" w:color="auto"/>
        <w:right w:val="none" w:sz="0" w:space="0" w:color="auto"/>
      </w:divBdr>
    </w:div>
    <w:div w:id="2028940713">
      <w:bodyDiv w:val="1"/>
      <w:marLeft w:val="0"/>
      <w:marRight w:val="0"/>
      <w:marTop w:val="0"/>
      <w:marBottom w:val="0"/>
      <w:divBdr>
        <w:top w:val="none" w:sz="0" w:space="0" w:color="auto"/>
        <w:left w:val="none" w:sz="0" w:space="0" w:color="auto"/>
        <w:bottom w:val="none" w:sz="0" w:space="0" w:color="auto"/>
        <w:right w:val="none" w:sz="0" w:space="0" w:color="auto"/>
      </w:divBdr>
    </w:div>
    <w:div w:id="2070227392">
      <w:bodyDiv w:val="1"/>
      <w:marLeft w:val="0"/>
      <w:marRight w:val="0"/>
      <w:marTop w:val="0"/>
      <w:marBottom w:val="0"/>
      <w:divBdr>
        <w:top w:val="none" w:sz="0" w:space="0" w:color="auto"/>
        <w:left w:val="none" w:sz="0" w:space="0" w:color="auto"/>
        <w:bottom w:val="none" w:sz="0" w:space="0" w:color="auto"/>
        <w:right w:val="none" w:sz="0" w:space="0" w:color="auto"/>
      </w:divBdr>
    </w:div>
    <w:div w:id="2122190177">
      <w:bodyDiv w:val="1"/>
      <w:marLeft w:val="0"/>
      <w:marRight w:val="0"/>
      <w:marTop w:val="0"/>
      <w:marBottom w:val="0"/>
      <w:divBdr>
        <w:top w:val="none" w:sz="0" w:space="0" w:color="auto"/>
        <w:left w:val="none" w:sz="0" w:space="0" w:color="auto"/>
        <w:bottom w:val="none" w:sz="0" w:space="0" w:color="auto"/>
        <w:right w:val="none" w:sz="0" w:space="0" w:color="auto"/>
      </w:divBdr>
    </w:div>
    <w:div w:id="21252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nnect.sgim.org/sgim_newfeatures/viewdocument/ask-an-ethicist-care-of-immigrants" TargetMode="External"/><Relationship Id="rId18" Type="http://schemas.openxmlformats.org/officeDocument/2006/relationships/hyperlink" Target="http://closler.org/lifelong-learning-in-clinical-excellence/intellect-integration-and-interaction" TargetMode="External"/><Relationship Id="rId26" Type="http://schemas.openxmlformats.org/officeDocument/2006/relationships/hyperlink" Target="https://www.nytimes.com/2021/08/18/opinion/long-covid-treatment.html" TargetMode="External"/><Relationship Id="rId39" Type="http://schemas.openxmlformats.org/officeDocument/2006/relationships/hyperlink" Target="https://www.npr.org/2021/11/15/1055749022/scientists-are-learning-more-about-the-lingering-symptoms-of-covid-19" TargetMode="External"/><Relationship Id="rId21" Type="http://schemas.openxmlformats.org/officeDocument/2006/relationships/hyperlink" Target="https://closler.org/passion-in-the-medical-profession/how-to-support-immigrant-communities-during-the-pandemic" TargetMode="External"/><Relationship Id="rId34" Type="http://schemas.openxmlformats.org/officeDocument/2006/relationships/hyperlink" Target="http://www.acpinternist.org/archives/2014/07/communication.htm" TargetMode="External"/><Relationship Id="rId42" Type="http://schemas.openxmlformats.org/officeDocument/2006/relationships/hyperlink" Target="https://www.wypr.org/show/on-the-record/2022-07-18/health-for-everyone" TargetMode="External"/><Relationship Id="rId47" Type="http://schemas.openxmlformats.org/officeDocument/2006/relationships/hyperlink" Target="http://www.sgim.org/web-only/bottom-line/opioid-therapy-for-chronic-non-malignant-pain" TargetMode="External"/><Relationship Id="rId50" Type="http://schemas.openxmlformats.org/officeDocument/2006/relationships/hyperlink" Target="http://www.sgim.org/web-only/bottom-line/statins-for-primary-prevention-hope-3" TargetMode="External"/><Relationship Id="rId55" Type="http://schemas.openxmlformats.org/officeDocument/2006/relationships/hyperlink" Target="https://web-cdn.bsky.app/profile/drberger.bsky.socia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logs.bmj.com/bmj/2017/10/17/the-collapse-of-trumpcare-and-the-rise-of-single-payer/" TargetMode="External"/><Relationship Id="rId29" Type="http://schemas.openxmlformats.org/officeDocument/2006/relationships/hyperlink" Target="https://bioethicstoday.org/blog/bioethicists-call-for-ceasefire-in-gaza/" TargetMode="External"/><Relationship Id="rId11" Type="http://schemas.openxmlformats.org/officeDocument/2006/relationships/hyperlink" Target="https://connect.sgim.org/sgimforum/viewdocument/ask-an-ethicist-caring-for-an-inca" TargetMode="External"/><Relationship Id="rId24" Type="http://schemas.openxmlformats.org/officeDocument/2006/relationships/hyperlink" Target="https://www.thehastingscenter.org/vaccine-hesitancy-is-no-excuse-for-systemic-racism/" TargetMode="External"/><Relationship Id="rId32" Type="http://schemas.openxmlformats.org/officeDocument/2006/relationships/hyperlink" Target="http://wypr.org/post/how-talk-your-doc" TargetMode="External"/><Relationship Id="rId37" Type="http://schemas.openxmlformats.org/officeDocument/2006/relationships/hyperlink" Target="https://www.wypr.org/post/caring-those-covid-19-doctors-experience" TargetMode="External"/><Relationship Id="rId40" Type="http://schemas.openxmlformats.org/officeDocument/2006/relationships/hyperlink" Target="https://www.kqed.org/forum/2010101886578/what-science-tells-us-about-the-mysteries-of-long-covid" TargetMode="External"/><Relationship Id="rId45" Type="http://schemas.openxmlformats.org/officeDocument/2006/relationships/hyperlink" Target="https://podcasts.apple.com/qa/podcast/remaking-bioethics-together/id1595967846?i=1000733782350" TargetMode="External"/><Relationship Id="rId53" Type="http://schemas.openxmlformats.org/officeDocument/2006/relationships/hyperlink" Target="https://www.sgim.org/web-only/bottom-line/genetic-tests" TargetMode="External"/><Relationship Id="rId58" Type="http://schemas.openxmlformats.org/officeDocument/2006/relationships/hyperlink" Target="http://www.doctorswhocreate.com/author/zackary-berger-md/"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closler.org/passion-in-the-medical-profession/the-necessity-of-being-an-advocate" TargetMode="External"/><Relationship Id="rId14" Type="http://schemas.openxmlformats.org/officeDocument/2006/relationships/hyperlink" Target="https://www.statnews.com/2016/12/01/21st-century-cures-act-fda-approval/" TargetMode="External"/><Relationship Id="rId22" Type="http://schemas.openxmlformats.org/officeDocument/2006/relationships/hyperlink" Target="https://www.jhunewsletter.com/article/2020/08/the-university-must-be-transparent-when-planning-for-the-spring" TargetMode="External"/><Relationship Id="rId27" Type="http://schemas.openxmlformats.org/officeDocument/2006/relationships/hyperlink" Target="https://www.theglobeandmail.com/opinion/article-vaccine-passports-pose-an-equity-problem/" TargetMode="External"/><Relationship Id="rId30" Type="http://schemas.openxmlformats.org/officeDocument/2006/relationships/hyperlink" Target="https://truthout.org/authors/zackary-sholem-berger/" TargetMode="External"/><Relationship Id="rId35" Type="http://schemas.openxmlformats.org/officeDocument/2006/relationships/hyperlink" Target="https://journalofethics.ama-assn.org/podcast/ethics-talk-how-change-organizational-culture" TargetMode="External"/><Relationship Id="rId43" Type="http://schemas.openxmlformats.org/officeDocument/2006/relationships/hyperlink" Target="https://www.beckershospitalreview.com/podcasts/podcasts-beckers-hospital-review/dr-zackary-berger-associate-professor-of-medicine-at-johns-hopkins-school-of-medicine-amp-core-faculty-at-johns-hopkins-berman-institute-of-bioethics-88196390.html" TargetMode="External"/><Relationship Id="rId48" Type="http://schemas.openxmlformats.org/officeDocument/2006/relationships/hyperlink" Target="http://www.sgim.org/web-only/bottom-line/imaging-for-low-back-pain" TargetMode="External"/><Relationship Id="rId56" Type="http://schemas.openxmlformats.org/officeDocument/2006/relationships/hyperlink" Target="http://blog.acpinternist.org/search/label/Zackary%20Berger" TargetMode="External"/><Relationship Id="rId8" Type="http://schemas.openxmlformats.org/officeDocument/2006/relationships/hyperlink" Target="https://www.thelehrhaus.com/commentary/doctor-i-need-my-rabbi-how-can-halakhah-be-practical-in-medical-ethics/" TargetMode="External"/><Relationship Id="rId51" Type="http://schemas.openxmlformats.org/officeDocument/2006/relationships/hyperlink" Target="http://www.sgim.org/web-only/bottom-line/effectiveness-of-the-high-dose-influenza-vaccine-in-older-adults" TargetMode="External"/><Relationship Id="rId3" Type="http://schemas.openxmlformats.org/officeDocument/2006/relationships/styles" Target="styles.xml"/><Relationship Id="rId12" Type="http://schemas.openxmlformats.org/officeDocument/2006/relationships/hyperlink" Target="https://www.sgim.org/File%20Library/SGIM/Publications/Choosing-Wisely-Cancer-Screening-061022.final.pdf" TargetMode="External"/><Relationship Id="rId17" Type="http://schemas.openxmlformats.org/officeDocument/2006/relationships/hyperlink" Target="https://forward.com/opinion/396551/gun-control-mandated-by-health-supported-by-jewish-sources/" TargetMode="External"/><Relationship Id="rId25" Type="http://schemas.openxmlformats.org/officeDocument/2006/relationships/hyperlink" Target="https://www.theguardian.com/commentisfree/2021/mar/16/latino-immigrants-need-vaccines-and-arent-getting-them-heres-why" TargetMode="External"/><Relationship Id="rId33" Type="http://schemas.openxmlformats.org/officeDocument/2006/relationships/hyperlink" Target="http://www.cbc.ca/homerun/2013/10/02/health-report-talking-to-your-doctor/" TargetMode="External"/><Relationship Id="rId38" Type="http://schemas.openxmlformats.org/officeDocument/2006/relationships/hyperlink" Target="https://baltimorefishbowl.com/stories/covid-19-vaccine-the-wait-and-the-aftermath/" TargetMode="External"/><Relationship Id="rId46" Type="http://schemas.openxmlformats.org/officeDocument/2006/relationships/hyperlink" Target="http://www.acponline.org/smcontent/cgtables/tcgd006.pdf" TargetMode="External"/><Relationship Id="rId59" Type="http://schemas.openxmlformats.org/officeDocument/2006/relationships/footer" Target="footer1.xml"/><Relationship Id="rId20" Type="http://schemas.openxmlformats.org/officeDocument/2006/relationships/hyperlink" Target="https://closler.org/passion-in-the-medical-profession/captivity-and-covid-19" TargetMode="External"/><Relationship Id="rId41" Type="http://schemas.openxmlformats.org/officeDocument/2006/relationships/hyperlink" Target="https://www.wypr.org/show/on-the-record/2022-01-14/omicron-and-the-continuing-inequity-of-coronavirus-care" TargetMode="External"/><Relationship Id="rId54" Type="http://schemas.openxmlformats.org/officeDocument/2006/relationships/hyperlink" Target="https://www.sgim.org/web-only/bottom-line/calcium-sco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ward.com/opinion/politics/378864/faith-leaders-and-doctors-disrupt-the-senate-for-the-sake-of-health-insuran/" TargetMode="External"/><Relationship Id="rId23" Type="http://schemas.openxmlformats.org/officeDocument/2006/relationships/hyperlink" Target="https://foreignpolicy.com/2021/01/28/blocking-undocumented-immigrants-covid-vaccination-self-sabotage/" TargetMode="External"/><Relationship Id="rId28" Type="http://schemas.openxmlformats.org/officeDocument/2006/relationships/hyperlink" Target="https://www.newsweek.com/confinement-covid-19-plea-humanity-people-prison-opinion-1629548" TargetMode="External"/><Relationship Id="rId36" Type="http://schemas.openxmlformats.org/officeDocument/2006/relationships/hyperlink" Target="https://www.nbcmiami.com/news/local/does-covid-19-discriminate-experts-discuss-pandemics-effect-on-minority-groups/2227096/" TargetMode="External"/><Relationship Id="rId49" Type="http://schemas.openxmlformats.org/officeDocument/2006/relationships/hyperlink" Target="http://www.sgim.org/web-only/bottom-line/preventing-diabetes-the-impact-of-lifestyle-intervention-and-metformin" TargetMode="External"/><Relationship Id="rId57" Type="http://schemas.openxmlformats.org/officeDocument/2006/relationships/hyperlink" Target="https://www.kevinmd.com/blog/post-author/zackary-berger" TargetMode="External"/><Relationship Id="rId10" Type="http://schemas.openxmlformats.org/officeDocument/2006/relationships/hyperlink" Target="http://www.sgim.org/File%20Library/SGIM/Publications/Choosing-Wisely-Periodic-Health-Exams-final-web2.pdf" TargetMode="External"/><Relationship Id="rId31" Type="http://schemas.openxmlformats.org/officeDocument/2006/relationships/hyperlink" Target="http://www.pcori.org/research-results/research-methodology/methodology-standards-academic-curriculum/category-1-standards" TargetMode="External"/><Relationship Id="rId44" Type="http://schemas.openxmlformats.org/officeDocument/2006/relationships/hyperlink" Target="https://www.wypr.org/show/on-the-record/2025-02-26/transgender-care-hangs-in-the-balance-for-now-there-is-support-in-baltimore" TargetMode="External"/><Relationship Id="rId52" Type="http://schemas.openxmlformats.org/officeDocument/2006/relationships/hyperlink" Target="http://www.sgim.org/web-only/bottom-line/adverse-events-in-us-hospital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am.edu/perspectives-2014-shared-decision-making-strategies-for-best-care-patient-decision-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395EA-889A-4C14-A485-429BAE88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11754</Words>
  <Characters>67004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Johns Hopkins University DOM</Company>
  <LinksUpToDate>false</LinksUpToDate>
  <CharactersWithSpaces>78601</CharactersWithSpaces>
  <SharedDoc>false</SharedDoc>
  <HLinks>
    <vt:vector size="84" baseType="variant">
      <vt:variant>
        <vt:i4>4980767</vt:i4>
      </vt:variant>
      <vt:variant>
        <vt:i4>39</vt:i4>
      </vt:variant>
      <vt:variant>
        <vt:i4>0</vt:i4>
      </vt:variant>
      <vt:variant>
        <vt:i4>5</vt:i4>
      </vt:variant>
      <vt:variant>
        <vt:lpwstr>http://blog.acpinternist.org/search/label/Zackary Berger</vt:lpwstr>
      </vt:variant>
      <vt:variant>
        <vt:lpwstr/>
      </vt:variant>
      <vt:variant>
        <vt:i4>8061025</vt:i4>
      </vt:variant>
      <vt:variant>
        <vt:i4>36</vt:i4>
      </vt:variant>
      <vt:variant>
        <vt:i4>0</vt:i4>
      </vt:variant>
      <vt:variant>
        <vt:i4>5</vt:i4>
      </vt:variant>
      <vt:variant>
        <vt:lpwstr>http://www.kevinmd.com/blog/post-author/zackary-berger</vt:lpwstr>
      </vt:variant>
      <vt:variant>
        <vt:lpwstr/>
      </vt:variant>
      <vt:variant>
        <vt:i4>2621541</vt:i4>
      </vt:variant>
      <vt:variant>
        <vt:i4>33</vt:i4>
      </vt:variant>
      <vt:variant>
        <vt:i4>0</vt:i4>
      </vt:variant>
      <vt:variant>
        <vt:i4>5</vt:i4>
      </vt:variant>
      <vt:variant>
        <vt:lpwstr>http://www.talkingtoyourdoctor.com/</vt:lpwstr>
      </vt:variant>
      <vt:variant>
        <vt:lpwstr/>
      </vt:variant>
      <vt:variant>
        <vt:i4>7274532</vt:i4>
      </vt:variant>
      <vt:variant>
        <vt:i4>30</vt:i4>
      </vt:variant>
      <vt:variant>
        <vt:i4>0</vt:i4>
      </vt:variant>
      <vt:variant>
        <vt:i4>5</vt:i4>
      </vt:variant>
      <vt:variant>
        <vt:lpwstr>https://twitter.com/zackbergermdphd</vt:lpwstr>
      </vt:variant>
      <vt:variant>
        <vt:lpwstr/>
      </vt:variant>
      <vt:variant>
        <vt:i4>2687008</vt:i4>
      </vt:variant>
      <vt:variant>
        <vt:i4>27</vt:i4>
      </vt:variant>
      <vt:variant>
        <vt:i4>0</vt:i4>
      </vt:variant>
      <vt:variant>
        <vt:i4>5</vt:i4>
      </vt:variant>
      <vt:variant>
        <vt:lpwstr>http://www.sgim.org/web-only/bottom-line/opioid-therapy-for-chronic-non-malignant-pain</vt:lpwstr>
      </vt:variant>
      <vt:variant>
        <vt:lpwstr/>
      </vt:variant>
      <vt:variant>
        <vt:i4>8192102</vt:i4>
      </vt:variant>
      <vt:variant>
        <vt:i4>24</vt:i4>
      </vt:variant>
      <vt:variant>
        <vt:i4>0</vt:i4>
      </vt:variant>
      <vt:variant>
        <vt:i4>5</vt:i4>
      </vt:variant>
      <vt:variant>
        <vt:lpwstr>http://www.acponline.org/smcontent/cgtables/tcgd006.pdf</vt:lpwstr>
      </vt:variant>
      <vt:variant>
        <vt:lpwstr/>
      </vt:variant>
      <vt:variant>
        <vt:i4>2752573</vt:i4>
      </vt:variant>
      <vt:variant>
        <vt:i4>21</vt:i4>
      </vt:variant>
      <vt:variant>
        <vt:i4>0</vt:i4>
      </vt:variant>
      <vt:variant>
        <vt:i4>5</vt:i4>
      </vt:variant>
      <vt:variant>
        <vt:lpwstr>http://www.acpinternist.org/archives/2014/07/communication.htm</vt:lpwstr>
      </vt:variant>
      <vt:variant>
        <vt:lpwstr/>
      </vt:variant>
      <vt:variant>
        <vt:i4>2293813</vt:i4>
      </vt:variant>
      <vt:variant>
        <vt:i4>18</vt:i4>
      </vt:variant>
      <vt:variant>
        <vt:i4>0</vt:i4>
      </vt:variant>
      <vt:variant>
        <vt:i4>5</vt:i4>
      </vt:variant>
      <vt:variant>
        <vt:lpwstr>http://www.cbc.ca/homerun/2013/10/02/health-report-talking-to-your-doctor/</vt:lpwstr>
      </vt:variant>
      <vt:variant>
        <vt:lpwstr/>
      </vt:variant>
      <vt:variant>
        <vt:i4>7602208</vt:i4>
      </vt:variant>
      <vt:variant>
        <vt:i4>15</vt:i4>
      </vt:variant>
      <vt:variant>
        <vt:i4>0</vt:i4>
      </vt:variant>
      <vt:variant>
        <vt:i4>5</vt:i4>
      </vt:variant>
      <vt:variant>
        <vt:lpwstr>http://wypr.org/post/how-talk-your-doc</vt:lpwstr>
      </vt:variant>
      <vt:variant>
        <vt:lpwstr/>
      </vt:variant>
      <vt:variant>
        <vt:i4>262225</vt:i4>
      </vt:variant>
      <vt:variant>
        <vt:i4>12</vt:i4>
      </vt:variant>
      <vt:variant>
        <vt:i4>0</vt:i4>
      </vt:variant>
      <vt:variant>
        <vt:i4>5</vt:i4>
      </vt:variant>
      <vt:variant>
        <vt:lpwstr>http://www.pcori.org/research-results/research-methodology/methodology-standards-academic-curriculum/category-1-standards</vt:lpwstr>
      </vt:variant>
      <vt:variant>
        <vt:lpwstr/>
      </vt:variant>
      <vt:variant>
        <vt:i4>6750326</vt:i4>
      </vt:variant>
      <vt:variant>
        <vt:i4>9</vt:i4>
      </vt:variant>
      <vt:variant>
        <vt:i4>0</vt:i4>
      </vt:variant>
      <vt:variant>
        <vt:i4>5</vt:i4>
      </vt:variant>
      <vt:variant>
        <vt:lpwstr>http://nam.edu/perspectives-2014-shared-decision-making-strategies-for-best-care-patient-decision-aids/</vt:lpwstr>
      </vt:variant>
      <vt:variant>
        <vt:lpwstr/>
      </vt:variant>
      <vt:variant>
        <vt:i4>1376256</vt:i4>
      </vt:variant>
      <vt:variant>
        <vt:i4>6</vt:i4>
      </vt:variant>
      <vt:variant>
        <vt:i4>0</vt:i4>
      </vt:variant>
      <vt:variant>
        <vt:i4>5</vt:i4>
      </vt:variant>
      <vt:variant>
        <vt:lpwstr>http://talkingtoyourdoctor.org/blog.html</vt:lpwstr>
      </vt:variant>
      <vt:variant>
        <vt:lpwstr/>
      </vt:variant>
      <vt:variant>
        <vt:i4>1572944</vt:i4>
      </vt:variant>
      <vt:variant>
        <vt:i4>3</vt:i4>
      </vt:variant>
      <vt:variant>
        <vt:i4>0</vt:i4>
      </vt:variant>
      <vt:variant>
        <vt:i4>5</vt:i4>
      </vt:variant>
      <vt:variant>
        <vt:lpwstr>http://www.hopkinsmedicine.org/profiles/results/directory/profile/0024729/zackary-berger</vt:lpwstr>
      </vt:variant>
      <vt:variant>
        <vt:lpwstr/>
      </vt:variant>
      <vt:variant>
        <vt:i4>3735619</vt:i4>
      </vt:variant>
      <vt:variant>
        <vt:i4>0</vt:i4>
      </vt:variant>
      <vt:variant>
        <vt:i4>0</vt:i4>
      </vt:variant>
      <vt:variant>
        <vt:i4>5</vt:i4>
      </vt:variant>
      <vt:variant>
        <vt:lpwstr>mailto:zberger1@jhmi.edu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limra</dc:creator>
  <cp:keywords/>
  <cp:lastModifiedBy>Zack Berger</cp:lastModifiedBy>
  <cp:revision>2</cp:revision>
  <cp:lastPrinted>2010-10-15T12:44:00Z</cp:lastPrinted>
  <dcterms:created xsi:type="dcterms:W3CDTF">2026-06-21T21:36:00Z</dcterms:created>
  <dcterms:modified xsi:type="dcterms:W3CDTF">2026-06-21T21:36:00Z</dcterms:modified>
</cp:coreProperties>
</file>