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F057D4" w14:textId="0D29579B" w:rsidR="00346952" w:rsidRDefault="004F2B59" w:rsidP="004F2B59">
      <w:pPr>
        <w:rPr>
          <w:rFonts w:eastAsia="Times New Roman" w:cs="Times New Roman"/>
          <w:noProof/>
          <w:color w:val="373737"/>
          <w:sz w:val="24"/>
          <w:szCs w:val="24"/>
        </w:rPr>
      </w:pPr>
      <w:r w:rsidRPr="00346952">
        <w:rPr>
          <w:rFonts w:eastAsia="Times New Roman" w:cs="Times New Roman"/>
          <w:noProof/>
          <w:color w:val="373737"/>
          <w:sz w:val="24"/>
          <w:szCs w:val="24"/>
        </w:rPr>
        <w:drawing>
          <wp:inline distT="0" distB="0" distL="0" distR="0" wp14:anchorId="7589CB01" wp14:editId="0F103D61">
            <wp:extent cx="2540000" cy="8267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 Vertical Logo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56" t="28776" r="13334" b="26224"/>
                    <a:stretch/>
                  </pic:blipFill>
                  <pic:spPr bwMode="auto">
                    <a:xfrm>
                      <a:off x="0" y="0"/>
                      <a:ext cx="2609260" cy="84931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 w:rsidR="00457AEF">
        <w:rPr>
          <w:rFonts w:eastAsia="Times New Roman" w:cs="Times New Roman"/>
          <w:noProof/>
          <w:color w:val="373737"/>
          <w:sz w:val="24"/>
          <w:szCs w:val="24"/>
        </w:rPr>
        <w:t xml:space="preserve">        </w:t>
      </w:r>
      <w:r w:rsidR="00593831">
        <w:rPr>
          <w:noProof/>
        </w:rPr>
        <w:drawing>
          <wp:inline distT="0" distB="0" distL="0" distR="0" wp14:anchorId="5B1E431D" wp14:editId="33018567">
            <wp:extent cx="2404446" cy="863173"/>
            <wp:effectExtent l="0" t="0" r="0" b="0"/>
            <wp:docPr id="2" name="Picture 2" descr="Wellcome Centre for Ethics and Humani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ellcome Centre for Ethics and Humanitie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966" cy="892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  <w:r>
        <w:rPr>
          <w:rFonts w:eastAsia="Times New Roman" w:cs="Times New Roman"/>
          <w:noProof/>
          <w:color w:val="373737"/>
          <w:sz w:val="24"/>
          <w:szCs w:val="24"/>
        </w:rPr>
        <w:tab/>
      </w:r>
    </w:p>
    <w:p w14:paraId="7C3551E9" w14:textId="77777777" w:rsidR="00A47E3B" w:rsidRDefault="00A47E3B" w:rsidP="00AE79D1">
      <w:pPr>
        <w:jc w:val="center"/>
        <w:rPr>
          <w:rFonts w:cstheme="minorHAnsi"/>
          <w:b/>
          <w:bCs/>
          <w:color w:val="002060"/>
          <w:sz w:val="32"/>
          <w:szCs w:val="32"/>
        </w:rPr>
      </w:pPr>
    </w:p>
    <w:p w14:paraId="627C4DD2" w14:textId="7CE8709E" w:rsidR="004E1269" w:rsidRPr="00DB478B" w:rsidRDefault="00436387" w:rsidP="00AE79D1">
      <w:pPr>
        <w:jc w:val="center"/>
        <w:rPr>
          <w:rFonts w:cstheme="minorHAnsi"/>
          <w:b/>
          <w:bCs/>
          <w:color w:val="002060"/>
          <w:sz w:val="32"/>
          <w:szCs w:val="32"/>
        </w:rPr>
      </w:pPr>
      <w:r w:rsidRPr="00DB478B">
        <w:rPr>
          <w:rFonts w:cstheme="minorHAnsi"/>
          <w:b/>
          <w:bCs/>
          <w:color w:val="002060"/>
          <w:sz w:val="32"/>
          <w:szCs w:val="32"/>
        </w:rPr>
        <w:t xml:space="preserve">Inaugural </w:t>
      </w:r>
      <w:r w:rsidR="00AE79D1">
        <w:rPr>
          <w:rFonts w:cstheme="minorHAnsi"/>
          <w:b/>
          <w:bCs/>
          <w:color w:val="002060"/>
          <w:sz w:val="32"/>
          <w:szCs w:val="32"/>
        </w:rPr>
        <w:t xml:space="preserve">Joint </w:t>
      </w:r>
      <w:r w:rsidRPr="00DB478B">
        <w:rPr>
          <w:rFonts w:cstheme="minorHAnsi"/>
          <w:b/>
          <w:bCs/>
          <w:color w:val="002060"/>
          <w:sz w:val="32"/>
          <w:szCs w:val="32"/>
        </w:rPr>
        <w:t>Postdoctoral Fellowship in Ethics and Infectious Disease</w:t>
      </w:r>
    </w:p>
    <w:p w14:paraId="06C72DDD" w14:textId="77777777" w:rsidR="00436387" w:rsidRPr="00DB478B" w:rsidRDefault="00436387" w:rsidP="00436387">
      <w:pPr>
        <w:rPr>
          <w:rFonts w:eastAsia="Times New Roman" w:cstheme="minorHAnsi"/>
          <w:color w:val="373737"/>
          <w:sz w:val="24"/>
          <w:szCs w:val="24"/>
        </w:rPr>
      </w:pPr>
    </w:p>
    <w:p w14:paraId="223737F3" w14:textId="77777777" w:rsidR="00346952" w:rsidRPr="00AD5FB3" w:rsidRDefault="00346952" w:rsidP="00346952">
      <w:pPr>
        <w:rPr>
          <w:rFonts w:eastAsia="Times New Roman" w:cstheme="minorHAnsi"/>
          <w:b/>
          <w:color w:val="002060"/>
          <w:sz w:val="26"/>
          <w:szCs w:val="26"/>
        </w:rPr>
      </w:pPr>
      <w:r w:rsidRPr="00AD5FB3">
        <w:rPr>
          <w:rFonts w:eastAsia="Times New Roman" w:cstheme="minorHAnsi"/>
          <w:b/>
          <w:color w:val="002060"/>
          <w:sz w:val="26"/>
          <w:szCs w:val="26"/>
        </w:rPr>
        <w:t>Call for Applications:</w:t>
      </w:r>
    </w:p>
    <w:p w14:paraId="34695145" w14:textId="6B4BAD1B" w:rsidR="00F22F86" w:rsidRDefault="00346952" w:rsidP="00346952">
      <w:pPr>
        <w:rPr>
          <w:rFonts w:eastAsia="Times New Roman" w:cstheme="minorHAnsi"/>
          <w:sz w:val="24"/>
          <w:szCs w:val="24"/>
        </w:rPr>
      </w:pPr>
      <w:r w:rsidRPr="00DB478B">
        <w:rPr>
          <w:rFonts w:eastAsia="Times New Roman" w:cstheme="minorHAnsi"/>
          <w:sz w:val="24"/>
          <w:szCs w:val="24"/>
        </w:rPr>
        <w:t xml:space="preserve">The Johns Hopkins Berman Institute of Bioethics </w:t>
      </w:r>
      <w:r w:rsidR="006D58BA" w:rsidRPr="00DB478B">
        <w:rPr>
          <w:rFonts w:eastAsia="Times New Roman" w:cstheme="minorHAnsi"/>
          <w:sz w:val="24"/>
          <w:szCs w:val="24"/>
        </w:rPr>
        <w:t xml:space="preserve">and the </w:t>
      </w:r>
      <w:proofErr w:type="spellStart"/>
      <w:r w:rsidR="006D58BA" w:rsidRPr="00DB478B">
        <w:rPr>
          <w:rFonts w:cstheme="minorHAnsi"/>
          <w:color w:val="000000"/>
          <w:sz w:val="24"/>
          <w:szCs w:val="24"/>
        </w:rPr>
        <w:t>Wellcome</w:t>
      </w:r>
      <w:proofErr w:type="spellEnd"/>
      <w:r w:rsidR="006D58BA" w:rsidRPr="00DB478B">
        <w:rPr>
          <w:rFonts w:cstheme="minorHAnsi"/>
          <w:color w:val="000000"/>
          <w:sz w:val="24"/>
          <w:szCs w:val="24"/>
        </w:rPr>
        <w:t xml:space="preserve"> Centre for Ethics and Humanities at </w:t>
      </w:r>
      <w:r w:rsidR="007C01E5">
        <w:rPr>
          <w:rFonts w:cstheme="minorHAnsi"/>
          <w:color w:val="000000"/>
          <w:sz w:val="24"/>
          <w:szCs w:val="24"/>
        </w:rPr>
        <w:t xml:space="preserve">the University of </w:t>
      </w:r>
      <w:r w:rsidR="006D58BA" w:rsidRPr="00DB478B">
        <w:rPr>
          <w:rFonts w:eastAsia="Times New Roman" w:cstheme="minorHAnsi"/>
          <w:sz w:val="24"/>
          <w:szCs w:val="24"/>
        </w:rPr>
        <w:t xml:space="preserve">Oxford </w:t>
      </w:r>
      <w:r w:rsidR="006D58BA" w:rsidRPr="00DB478B">
        <w:rPr>
          <w:rFonts w:cstheme="minorHAnsi"/>
          <w:color w:val="000000"/>
          <w:sz w:val="24"/>
          <w:szCs w:val="24"/>
        </w:rPr>
        <w:t xml:space="preserve">have </w:t>
      </w:r>
      <w:r w:rsidR="006D58BA" w:rsidRPr="00DB478B">
        <w:rPr>
          <w:rFonts w:cstheme="minorHAnsi"/>
          <w:sz w:val="24"/>
          <w:szCs w:val="24"/>
        </w:rPr>
        <w:t xml:space="preserve">established a </w:t>
      </w:r>
      <w:r w:rsidR="006D58BA" w:rsidRPr="00DB478B">
        <w:rPr>
          <w:rFonts w:cstheme="minorHAnsi"/>
          <w:i/>
          <w:iCs/>
          <w:sz w:val="24"/>
          <w:szCs w:val="24"/>
        </w:rPr>
        <w:t>Collaborative Bioethics Research and Training Program</w:t>
      </w:r>
      <w:r w:rsidR="006D58BA" w:rsidRPr="00DB478B">
        <w:rPr>
          <w:rFonts w:cstheme="minorHAnsi"/>
          <w:sz w:val="24"/>
          <w:szCs w:val="24"/>
        </w:rPr>
        <w:t xml:space="preserve"> with </w:t>
      </w:r>
      <w:r w:rsidR="006D58BA" w:rsidRPr="00DB478B">
        <w:rPr>
          <w:rFonts w:cstheme="minorHAnsi"/>
          <w:color w:val="000000"/>
          <w:sz w:val="24"/>
          <w:szCs w:val="24"/>
        </w:rPr>
        <w:t xml:space="preserve">support from the </w:t>
      </w:r>
      <w:proofErr w:type="spellStart"/>
      <w:r w:rsidR="006D58BA" w:rsidRPr="00DB478B">
        <w:rPr>
          <w:rFonts w:cstheme="minorHAnsi"/>
          <w:color w:val="000000"/>
          <w:sz w:val="24"/>
          <w:szCs w:val="24"/>
        </w:rPr>
        <w:t>Wellcome</w:t>
      </w:r>
      <w:proofErr w:type="spellEnd"/>
      <w:r w:rsidR="006D58BA" w:rsidRPr="00DB478B">
        <w:rPr>
          <w:rFonts w:cstheme="minorHAnsi"/>
          <w:color w:val="000000"/>
          <w:sz w:val="24"/>
          <w:szCs w:val="24"/>
        </w:rPr>
        <w:t xml:space="preserve"> Trust.  Through this partnership, we </w:t>
      </w:r>
      <w:r w:rsidR="00AE79D1">
        <w:rPr>
          <w:rFonts w:cstheme="minorHAnsi"/>
          <w:color w:val="000000"/>
          <w:sz w:val="24"/>
          <w:szCs w:val="24"/>
        </w:rPr>
        <w:t xml:space="preserve">have created joint post-doctoral training opportunities.  We </w:t>
      </w:r>
      <w:r w:rsidR="006D58BA" w:rsidRPr="00DB478B">
        <w:rPr>
          <w:rFonts w:cstheme="minorHAnsi"/>
          <w:color w:val="000000"/>
          <w:sz w:val="24"/>
          <w:szCs w:val="24"/>
        </w:rPr>
        <w:t>are</w:t>
      </w:r>
      <w:r w:rsidRPr="00DB478B">
        <w:rPr>
          <w:rFonts w:eastAsia="Times New Roman" w:cstheme="minorHAnsi"/>
          <w:sz w:val="24"/>
          <w:szCs w:val="24"/>
        </w:rPr>
        <w:t xml:space="preserve"> pleased to invite applications for </w:t>
      </w:r>
      <w:r w:rsidR="00861BE2">
        <w:rPr>
          <w:rFonts w:eastAsia="Times New Roman" w:cstheme="minorHAnsi"/>
          <w:sz w:val="24"/>
          <w:szCs w:val="24"/>
        </w:rPr>
        <w:t xml:space="preserve">two uniquely qualified </w:t>
      </w:r>
      <w:r w:rsidR="006D58BA" w:rsidRPr="00DB478B">
        <w:rPr>
          <w:rFonts w:eastAsia="Times New Roman" w:cstheme="minorHAnsi"/>
          <w:sz w:val="24"/>
          <w:szCs w:val="24"/>
        </w:rPr>
        <w:t>f</w:t>
      </w:r>
      <w:r w:rsidRPr="00DB478B">
        <w:rPr>
          <w:rFonts w:eastAsia="Times New Roman" w:cstheme="minorHAnsi"/>
          <w:sz w:val="24"/>
          <w:szCs w:val="24"/>
        </w:rPr>
        <w:t>ellows</w:t>
      </w:r>
      <w:r w:rsidR="006D58BA" w:rsidRPr="00DB478B">
        <w:rPr>
          <w:rFonts w:eastAsia="Times New Roman" w:cstheme="minorHAnsi"/>
          <w:sz w:val="24"/>
          <w:szCs w:val="24"/>
        </w:rPr>
        <w:t xml:space="preserve"> </w:t>
      </w:r>
      <w:r w:rsidR="00EB3F39">
        <w:rPr>
          <w:rFonts w:eastAsia="Times New Roman" w:cstheme="minorHAnsi"/>
          <w:sz w:val="24"/>
          <w:szCs w:val="24"/>
        </w:rPr>
        <w:t xml:space="preserve">(one at each Institution) </w:t>
      </w:r>
      <w:r w:rsidR="00AE79D1">
        <w:rPr>
          <w:rFonts w:eastAsia="Times New Roman" w:cstheme="minorHAnsi"/>
          <w:sz w:val="24"/>
          <w:szCs w:val="24"/>
        </w:rPr>
        <w:t xml:space="preserve">who are committed to interdisciplinary and </w:t>
      </w:r>
      <w:r w:rsidR="002F09A2">
        <w:rPr>
          <w:rFonts w:eastAsia="Times New Roman" w:cstheme="minorHAnsi"/>
          <w:sz w:val="24"/>
          <w:szCs w:val="24"/>
        </w:rPr>
        <w:t xml:space="preserve">transnational </w:t>
      </w:r>
      <w:r w:rsidR="00AE79D1">
        <w:rPr>
          <w:rFonts w:eastAsia="Times New Roman" w:cstheme="minorHAnsi"/>
          <w:sz w:val="24"/>
          <w:szCs w:val="24"/>
        </w:rPr>
        <w:t>collaboration</w:t>
      </w:r>
      <w:r w:rsidR="00861BE2">
        <w:rPr>
          <w:rFonts w:eastAsia="Times New Roman" w:cstheme="minorHAnsi"/>
          <w:sz w:val="24"/>
          <w:szCs w:val="24"/>
        </w:rPr>
        <w:t xml:space="preserve"> and </w:t>
      </w:r>
      <w:r w:rsidR="00861BE2" w:rsidRPr="00DB478B">
        <w:rPr>
          <w:rFonts w:eastAsia="Times New Roman" w:cstheme="minorHAnsi"/>
          <w:sz w:val="24"/>
          <w:szCs w:val="24"/>
        </w:rPr>
        <w:t xml:space="preserve">who </w:t>
      </w:r>
      <w:r w:rsidR="00861BE2">
        <w:rPr>
          <w:rFonts w:eastAsia="Times New Roman" w:cstheme="minorHAnsi"/>
          <w:sz w:val="24"/>
          <w:szCs w:val="24"/>
        </w:rPr>
        <w:t>have a particular</w:t>
      </w:r>
      <w:r w:rsidR="00861BE2" w:rsidRPr="00DB478B">
        <w:rPr>
          <w:rFonts w:eastAsia="Times New Roman" w:cstheme="minorHAnsi"/>
          <w:sz w:val="24"/>
          <w:szCs w:val="24"/>
        </w:rPr>
        <w:t xml:space="preserve"> interest in exploring ethical issues </w:t>
      </w:r>
      <w:r w:rsidR="002F09A2">
        <w:rPr>
          <w:rFonts w:eastAsia="Times New Roman" w:cstheme="minorHAnsi"/>
          <w:sz w:val="24"/>
          <w:szCs w:val="24"/>
        </w:rPr>
        <w:t>at the intersection of global health and</w:t>
      </w:r>
      <w:r w:rsidR="00861BE2" w:rsidRPr="00DB478B">
        <w:rPr>
          <w:rFonts w:eastAsia="Times New Roman" w:cstheme="minorHAnsi"/>
          <w:sz w:val="24"/>
          <w:szCs w:val="24"/>
        </w:rPr>
        <w:t xml:space="preserve"> infectious disease</w:t>
      </w:r>
      <w:r w:rsidR="00861BE2">
        <w:rPr>
          <w:rFonts w:eastAsia="Times New Roman" w:cstheme="minorHAnsi"/>
          <w:sz w:val="24"/>
          <w:szCs w:val="24"/>
        </w:rPr>
        <w:t>.</w:t>
      </w:r>
      <w:r w:rsidR="00FF0C43">
        <w:rPr>
          <w:rFonts w:eastAsia="Times New Roman" w:cstheme="minorHAnsi"/>
          <w:sz w:val="24"/>
          <w:szCs w:val="24"/>
        </w:rPr>
        <w:t xml:space="preserve">  </w:t>
      </w:r>
      <w:r w:rsidR="00F22F86">
        <w:rPr>
          <w:rFonts w:eastAsia="Times New Roman" w:cstheme="minorHAnsi"/>
          <w:sz w:val="24"/>
          <w:szCs w:val="24"/>
        </w:rPr>
        <w:t>T</w:t>
      </w:r>
      <w:r w:rsidR="00F22F86" w:rsidRPr="00DB478B">
        <w:rPr>
          <w:rFonts w:eastAsia="Times New Roman" w:cstheme="minorHAnsi"/>
          <w:sz w:val="24"/>
          <w:szCs w:val="24"/>
        </w:rPr>
        <w:t xml:space="preserve">his </w:t>
      </w:r>
      <w:r w:rsidR="00F22F86" w:rsidRPr="007C01E5">
        <w:rPr>
          <w:rFonts w:eastAsia="Times New Roman" w:cstheme="minorHAnsi"/>
          <w:b/>
          <w:sz w:val="24"/>
          <w:szCs w:val="24"/>
        </w:rPr>
        <w:t>two-year fellowship</w:t>
      </w:r>
      <w:r w:rsidR="00F22F86" w:rsidRPr="00DB478B">
        <w:rPr>
          <w:rFonts w:eastAsia="Times New Roman" w:cstheme="minorHAnsi"/>
          <w:sz w:val="24"/>
          <w:szCs w:val="24"/>
        </w:rPr>
        <w:t xml:space="preserve"> </w:t>
      </w:r>
      <w:r w:rsidR="00F22F86">
        <w:rPr>
          <w:rFonts w:eastAsia="Times New Roman" w:cstheme="minorHAnsi"/>
          <w:sz w:val="24"/>
          <w:szCs w:val="24"/>
        </w:rPr>
        <w:t xml:space="preserve">will begin </w:t>
      </w:r>
      <w:r w:rsidR="00F22F86" w:rsidRPr="00DB478B">
        <w:rPr>
          <w:rFonts w:eastAsia="Times New Roman" w:cstheme="minorHAnsi"/>
          <w:sz w:val="24"/>
          <w:szCs w:val="24"/>
        </w:rPr>
        <w:t xml:space="preserve">in September 2020. </w:t>
      </w:r>
      <w:r w:rsidR="00F22F86">
        <w:rPr>
          <w:rFonts w:eastAsia="Times New Roman" w:cstheme="minorHAnsi"/>
          <w:sz w:val="24"/>
          <w:szCs w:val="24"/>
        </w:rPr>
        <w:t xml:space="preserve"> </w:t>
      </w:r>
      <w:r w:rsidR="00F22F86" w:rsidRPr="00861BE2">
        <w:rPr>
          <w:rFonts w:eastAsia="Times New Roman" w:cstheme="minorHAnsi"/>
          <w:b/>
          <w:color w:val="002060"/>
          <w:sz w:val="24"/>
          <w:szCs w:val="24"/>
        </w:rPr>
        <w:t>A</w:t>
      </w:r>
      <w:r w:rsidR="00F22F86" w:rsidRPr="00861BE2">
        <w:rPr>
          <w:rFonts w:eastAsia="Times New Roman" w:cstheme="minorHAnsi"/>
          <w:b/>
          <w:bCs/>
          <w:color w:val="002060"/>
          <w:sz w:val="24"/>
          <w:szCs w:val="24"/>
          <w:bdr w:val="none" w:sz="0" w:space="0" w:color="auto" w:frame="1"/>
        </w:rPr>
        <w:t>pplications are due on Monday, December 16, 2019.</w:t>
      </w:r>
    </w:p>
    <w:p w14:paraId="37DDFA1D" w14:textId="77777777" w:rsidR="00F22F86" w:rsidRPr="00DB478B" w:rsidRDefault="00F22F86" w:rsidP="00346952">
      <w:pPr>
        <w:rPr>
          <w:rFonts w:eastAsia="Times New Roman" w:cstheme="minorHAnsi"/>
          <w:sz w:val="24"/>
          <w:szCs w:val="24"/>
        </w:rPr>
      </w:pPr>
    </w:p>
    <w:p w14:paraId="119BA858" w14:textId="276941DF" w:rsidR="00272F57" w:rsidRPr="00AD5FB3" w:rsidRDefault="007720AA" w:rsidP="00346952">
      <w:pPr>
        <w:rPr>
          <w:rFonts w:cstheme="minorHAnsi"/>
          <w:sz w:val="26"/>
          <w:szCs w:val="26"/>
        </w:rPr>
      </w:pPr>
      <w:r w:rsidRPr="00AD5FB3">
        <w:rPr>
          <w:rFonts w:cstheme="minorHAnsi"/>
          <w:b/>
          <w:color w:val="002060"/>
          <w:sz w:val="26"/>
          <w:szCs w:val="26"/>
        </w:rPr>
        <w:t>Qualifications</w:t>
      </w:r>
      <w:r w:rsidR="009B19D2" w:rsidRPr="00AD5FB3">
        <w:rPr>
          <w:rFonts w:cstheme="minorHAnsi"/>
          <w:b/>
          <w:color w:val="002060"/>
          <w:sz w:val="26"/>
          <w:szCs w:val="26"/>
        </w:rPr>
        <w:t>,</w:t>
      </w:r>
      <w:r w:rsidRPr="00AD5FB3">
        <w:rPr>
          <w:rFonts w:cstheme="minorHAnsi"/>
          <w:b/>
          <w:color w:val="002060"/>
          <w:sz w:val="26"/>
          <w:szCs w:val="26"/>
        </w:rPr>
        <w:t xml:space="preserve"> Responsibilities</w:t>
      </w:r>
      <w:r w:rsidR="009B19D2" w:rsidRPr="00AD5FB3">
        <w:rPr>
          <w:rFonts w:cstheme="minorHAnsi"/>
          <w:b/>
          <w:color w:val="002060"/>
          <w:sz w:val="26"/>
          <w:szCs w:val="26"/>
        </w:rPr>
        <w:t xml:space="preserve"> and Opportunities</w:t>
      </w:r>
      <w:r w:rsidR="00DC6A18" w:rsidRPr="00AD5FB3">
        <w:rPr>
          <w:rFonts w:cstheme="minorHAnsi"/>
          <w:sz w:val="26"/>
          <w:szCs w:val="26"/>
        </w:rPr>
        <w:t xml:space="preserve">: </w:t>
      </w:r>
    </w:p>
    <w:p w14:paraId="22551235" w14:textId="4CC491A9" w:rsidR="00B26EC9" w:rsidRDefault="00272F57" w:rsidP="00771241">
      <w:pPr>
        <w:numPr>
          <w:ilvl w:val="0"/>
          <w:numId w:val="3"/>
        </w:numPr>
        <w:ind w:left="274" w:hanging="274"/>
        <w:rPr>
          <w:rFonts w:eastAsia="Times New Roman" w:cstheme="minorHAnsi"/>
          <w:spacing w:val="-2"/>
          <w:sz w:val="24"/>
          <w:szCs w:val="24"/>
        </w:rPr>
      </w:pPr>
      <w:r w:rsidRPr="00272F57">
        <w:rPr>
          <w:rFonts w:eastAsia="Times New Roman" w:cstheme="minorHAnsi"/>
          <w:spacing w:val="-2"/>
          <w:sz w:val="24"/>
          <w:szCs w:val="24"/>
        </w:rPr>
        <w:t xml:space="preserve">Doctoral-level degree in </w:t>
      </w:r>
      <w:r w:rsidR="007720AA">
        <w:rPr>
          <w:rFonts w:eastAsia="Times New Roman" w:cstheme="minorHAnsi"/>
          <w:spacing w:val="-2"/>
          <w:sz w:val="24"/>
          <w:szCs w:val="24"/>
        </w:rPr>
        <w:t>bio</w:t>
      </w:r>
      <w:r w:rsidRPr="00272F57">
        <w:rPr>
          <w:rFonts w:eastAsia="Times New Roman" w:cstheme="minorHAnsi"/>
          <w:spacing w:val="-2"/>
          <w:sz w:val="24"/>
          <w:szCs w:val="24"/>
        </w:rPr>
        <w:t xml:space="preserve">ethics, philosophy, public health, </w:t>
      </w:r>
      <w:r w:rsidR="007720AA">
        <w:rPr>
          <w:rFonts w:eastAsia="Times New Roman" w:cstheme="minorHAnsi"/>
          <w:spacing w:val="-2"/>
          <w:sz w:val="24"/>
          <w:szCs w:val="24"/>
        </w:rPr>
        <w:t>law, medicine</w:t>
      </w:r>
      <w:r w:rsidR="005732FE">
        <w:rPr>
          <w:rFonts w:eastAsia="Times New Roman" w:cstheme="minorHAnsi"/>
          <w:spacing w:val="-2"/>
          <w:sz w:val="24"/>
          <w:szCs w:val="24"/>
        </w:rPr>
        <w:t>, social science, history</w:t>
      </w:r>
      <w:r w:rsidR="007720AA">
        <w:rPr>
          <w:rFonts w:eastAsia="Times New Roman" w:cstheme="minorHAnsi"/>
          <w:spacing w:val="-2"/>
          <w:sz w:val="24"/>
          <w:szCs w:val="24"/>
        </w:rPr>
        <w:t xml:space="preserve"> </w:t>
      </w:r>
      <w:r w:rsidRPr="00272F57">
        <w:rPr>
          <w:rFonts w:eastAsia="Times New Roman" w:cstheme="minorHAnsi"/>
          <w:spacing w:val="-2"/>
          <w:sz w:val="24"/>
          <w:szCs w:val="24"/>
        </w:rPr>
        <w:t xml:space="preserve">or other relevant discipline, with fewer than </w:t>
      </w:r>
      <w:r w:rsidR="00CA1C0E">
        <w:rPr>
          <w:rFonts w:eastAsia="Times New Roman" w:cstheme="minorHAnsi"/>
          <w:spacing w:val="-2"/>
          <w:sz w:val="24"/>
          <w:szCs w:val="24"/>
        </w:rPr>
        <w:t>five</w:t>
      </w:r>
      <w:r w:rsidRPr="00272F57">
        <w:rPr>
          <w:rFonts w:eastAsia="Times New Roman" w:cstheme="minorHAnsi"/>
          <w:spacing w:val="-2"/>
          <w:sz w:val="24"/>
          <w:szCs w:val="24"/>
        </w:rPr>
        <w:t xml:space="preserve"> years of post-PhD research by the start date</w:t>
      </w:r>
      <w:r w:rsidR="00B26EC9">
        <w:rPr>
          <w:rFonts w:eastAsia="Times New Roman" w:cstheme="minorHAnsi"/>
          <w:spacing w:val="-2"/>
          <w:sz w:val="24"/>
          <w:szCs w:val="24"/>
        </w:rPr>
        <w:t>.</w:t>
      </w:r>
    </w:p>
    <w:p w14:paraId="424E8D1B" w14:textId="43430A01" w:rsidR="00B26EC9" w:rsidRPr="00B26EC9" w:rsidRDefault="00B26EC9" w:rsidP="00B26EC9">
      <w:pPr>
        <w:numPr>
          <w:ilvl w:val="0"/>
          <w:numId w:val="3"/>
        </w:numPr>
        <w:spacing w:before="100" w:beforeAutospacing="1" w:after="100" w:afterAutospacing="1"/>
        <w:ind w:left="270" w:hanging="270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>S</w:t>
      </w:r>
      <w:r w:rsidRPr="00B26EC9">
        <w:rPr>
          <w:rFonts w:cstheme="minorHAnsi"/>
          <w:sz w:val="24"/>
          <w:szCs w:val="24"/>
        </w:rPr>
        <w:t xml:space="preserve">cholarly interests </w:t>
      </w:r>
      <w:r w:rsidR="00C414B6">
        <w:rPr>
          <w:rFonts w:cstheme="minorHAnsi"/>
          <w:sz w:val="24"/>
          <w:szCs w:val="24"/>
        </w:rPr>
        <w:t xml:space="preserve">in </w:t>
      </w:r>
      <w:r w:rsidR="00C414B6" w:rsidRPr="00DB478B">
        <w:rPr>
          <w:rFonts w:eastAsia="Times New Roman" w:cstheme="minorHAnsi"/>
          <w:sz w:val="24"/>
          <w:szCs w:val="24"/>
        </w:rPr>
        <w:t xml:space="preserve">ethical issues </w:t>
      </w:r>
      <w:r w:rsidR="00C414B6">
        <w:rPr>
          <w:rFonts w:eastAsia="Times New Roman" w:cstheme="minorHAnsi"/>
          <w:sz w:val="24"/>
          <w:szCs w:val="24"/>
        </w:rPr>
        <w:t>at the intersection of global health and</w:t>
      </w:r>
      <w:r w:rsidR="00C414B6" w:rsidRPr="00DB478B">
        <w:rPr>
          <w:rFonts w:eastAsia="Times New Roman" w:cstheme="minorHAnsi"/>
          <w:sz w:val="24"/>
          <w:szCs w:val="24"/>
        </w:rPr>
        <w:t xml:space="preserve"> infectious disease</w:t>
      </w:r>
      <w:r w:rsidR="00C414B6">
        <w:rPr>
          <w:rFonts w:eastAsia="Times New Roman" w:cstheme="minorHAnsi"/>
          <w:sz w:val="24"/>
          <w:szCs w:val="24"/>
        </w:rPr>
        <w:t xml:space="preserve">.  </w:t>
      </w:r>
    </w:p>
    <w:p w14:paraId="24059D57" w14:textId="1980DD9F" w:rsidR="005732FE" w:rsidRPr="008761D8" w:rsidRDefault="005732FE" w:rsidP="008761D8">
      <w:pPr>
        <w:numPr>
          <w:ilvl w:val="0"/>
          <w:numId w:val="3"/>
        </w:numPr>
        <w:spacing w:before="100" w:beforeAutospacing="1" w:after="100" w:afterAutospacing="1"/>
        <w:ind w:left="270" w:hanging="270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pacing w:val="-2"/>
          <w:sz w:val="24"/>
          <w:szCs w:val="24"/>
        </w:rPr>
        <w:t xml:space="preserve">Residency requirement at the partner institution. </w:t>
      </w:r>
      <w:r w:rsidR="00A642E5">
        <w:rPr>
          <w:rFonts w:eastAsia="Times New Roman" w:cstheme="minorHAnsi"/>
          <w:spacing w:val="-2"/>
          <w:sz w:val="24"/>
          <w:szCs w:val="24"/>
        </w:rPr>
        <w:t xml:space="preserve">Exact nature and timing of this requirement is flexible. </w:t>
      </w:r>
      <w:r w:rsidR="00F22F86" w:rsidRPr="008761D8">
        <w:rPr>
          <w:rFonts w:cstheme="minorHAnsi"/>
          <w:sz w:val="24"/>
          <w:szCs w:val="24"/>
        </w:rPr>
        <w:t xml:space="preserve">Fellows </w:t>
      </w:r>
      <w:proofErr w:type="gramStart"/>
      <w:r w:rsidR="00A642E5">
        <w:rPr>
          <w:rFonts w:cstheme="minorHAnsi"/>
          <w:sz w:val="24"/>
          <w:szCs w:val="24"/>
        </w:rPr>
        <w:t>are expected</w:t>
      </w:r>
      <w:proofErr w:type="gramEnd"/>
      <w:r w:rsidR="00A642E5">
        <w:rPr>
          <w:rFonts w:cstheme="minorHAnsi"/>
          <w:sz w:val="24"/>
          <w:szCs w:val="24"/>
        </w:rPr>
        <w:t xml:space="preserve"> to spend at least one month</w:t>
      </w:r>
      <w:r w:rsidR="00557556">
        <w:rPr>
          <w:rFonts w:cstheme="minorHAnsi"/>
          <w:sz w:val="24"/>
          <w:szCs w:val="24"/>
        </w:rPr>
        <w:t xml:space="preserve"> per year</w:t>
      </w:r>
      <w:r w:rsidR="00A642E5">
        <w:rPr>
          <w:rFonts w:cstheme="minorHAnsi"/>
          <w:sz w:val="24"/>
          <w:szCs w:val="24"/>
        </w:rPr>
        <w:t xml:space="preserve"> </w:t>
      </w:r>
      <w:r w:rsidR="00557556">
        <w:rPr>
          <w:rFonts w:cstheme="minorHAnsi"/>
          <w:sz w:val="24"/>
          <w:szCs w:val="24"/>
        </w:rPr>
        <w:t>or</w:t>
      </w:r>
      <w:r w:rsidR="00A642E5">
        <w:rPr>
          <w:rFonts w:cstheme="minorHAnsi"/>
          <w:sz w:val="24"/>
          <w:szCs w:val="24"/>
        </w:rPr>
        <w:t xml:space="preserve"> </w:t>
      </w:r>
      <w:r w:rsidR="00F22F86" w:rsidRPr="008761D8">
        <w:rPr>
          <w:rFonts w:cstheme="minorHAnsi"/>
          <w:sz w:val="24"/>
          <w:szCs w:val="24"/>
        </w:rPr>
        <w:t xml:space="preserve">up to one </w:t>
      </w:r>
      <w:r w:rsidR="00557556">
        <w:rPr>
          <w:rFonts w:cstheme="minorHAnsi"/>
          <w:sz w:val="24"/>
          <w:szCs w:val="24"/>
        </w:rPr>
        <w:t xml:space="preserve">full </w:t>
      </w:r>
      <w:r w:rsidR="00F22F86" w:rsidRPr="008761D8">
        <w:rPr>
          <w:rFonts w:cstheme="minorHAnsi"/>
          <w:sz w:val="24"/>
          <w:szCs w:val="24"/>
        </w:rPr>
        <w:t xml:space="preserve">year </w:t>
      </w:r>
      <w:r w:rsidR="00365CBC">
        <w:rPr>
          <w:rFonts w:cstheme="minorHAnsi"/>
          <w:sz w:val="24"/>
          <w:szCs w:val="24"/>
        </w:rPr>
        <w:t>at the partner institution</w:t>
      </w:r>
      <w:r w:rsidR="00024A7E" w:rsidRPr="008761D8">
        <w:rPr>
          <w:rFonts w:cstheme="minorHAnsi"/>
          <w:sz w:val="24"/>
          <w:szCs w:val="24"/>
        </w:rPr>
        <w:t xml:space="preserve">.  </w:t>
      </w:r>
    </w:p>
    <w:p w14:paraId="31F34D89" w14:textId="72E12F7B" w:rsidR="008F2D61" w:rsidRPr="00370D93" w:rsidRDefault="00024A7E" w:rsidP="00370D93">
      <w:pPr>
        <w:numPr>
          <w:ilvl w:val="0"/>
          <w:numId w:val="3"/>
        </w:numPr>
        <w:spacing w:before="100" w:beforeAutospacing="1" w:after="100" w:afterAutospacing="1"/>
        <w:ind w:left="270" w:hanging="270"/>
        <w:rPr>
          <w:rFonts w:eastAsia="Times New Roman" w:cstheme="minorHAnsi"/>
          <w:spacing w:val="-2"/>
          <w:sz w:val="24"/>
          <w:szCs w:val="24"/>
        </w:rPr>
      </w:pPr>
      <w:r w:rsidRPr="005732FE">
        <w:rPr>
          <w:rFonts w:cstheme="minorHAnsi"/>
          <w:sz w:val="24"/>
          <w:szCs w:val="24"/>
        </w:rPr>
        <w:t>Fellows will become integrated members of the ongoing post-doctoral training programs at both Institutions</w:t>
      </w:r>
      <w:r w:rsidR="00CA1C0E">
        <w:rPr>
          <w:rFonts w:cstheme="minorHAnsi"/>
          <w:sz w:val="24"/>
          <w:szCs w:val="24"/>
        </w:rPr>
        <w:t xml:space="preserve"> and</w:t>
      </w:r>
      <w:r w:rsidR="00A00F03" w:rsidRPr="00370D93">
        <w:rPr>
          <w:rFonts w:eastAsia="Times New Roman" w:cstheme="minorHAnsi"/>
          <w:sz w:val="24"/>
          <w:szCs w:val="24"/>
        </w:rPr>
        <w:t xml:space="preserve"> </w:t>
      </w:r>
      <w:r w:rsidR="00346952" w:rsidRPr="00370D93">
        <w:rPr>
          <w:rFonts w:eastAsia="Times New Roman" w:cstheme="minorHAnsi"/>
          <w:sz w:val="24"/>
          <w:szCs w:val="24"/>
        </w:rPr>
        <w:t xml:space="preserve">have access to a wide range of </w:t>
      </w:r>
      <w:r w:rsidR="00AD5FB3">
        <w:rPr>
          <w:rFonts w:eastAsia="Times New Roman" w:cstheme="minorHAnsi"/>
          <w:sz w:val="24"/>
          <w:szCs w:val="24"/>
        </w:rPr>
        <w:t>a</w:t>
      </w:r>
      <w:r w:rsidR="00346952" w:rsidRPr="00370D93">
        <w:rPr>
          <w:rFonts w:cstheme="minorHAnsi"/>
          <w:spacing w:val="-1"/>
          <w:sz w:val="24"/>
          <w:szCs w:val="24"/>
        </w:rPr>
        <w:t>ctivities</w:t>
      </w:r>
      <w:r w:rsidR="00AD5FB3">
        <w:rPr>
          <w:rFonts w:cstheme="minorHAnsi"/>
          <w:spacing w:val="-1"/>
          <w:sz w:val="24"/>
          <w:szCs w:val="24"/>
        </w:rPr>
        <w:t xml:space="preserve"> and opportunities</w:t>
      </w:r>
      <w:r w:rsidR="00346952" w:rsidRPr="00370D93">
        <w:rPr>
          <w:rFonts w:cstheme="minorHAnsi"/>
          <w:spacing w:val="-1"/>
          <w:sz w:val="24"/>
          <w:szCs w:val="24"/>
        </w:rPr>
        <w:t>,</w:t>
      </w:r>
      <w:r w:rsidR="00346952" w:rsidRPr="00370D93">
        <w:rPr>
          <w:rFonts w:cstheme="minorHAnsi"/>
          <w:sz w:val="24"/>
          <w:szCs w:val="24"/>
        </w:rPr>
        <w:t xml:space="preserve"> </w:t>
      </w:r>
      <w:r w:rsidR="00346952" w:rsidRPr="00370D93">
        <w:rPr>
          <w:rFonts w:cstheme="minorHAnsi"/>
          <w:spacing w:val="-1"/>
          <w:sz w:val="24"/>
          <w:szCs w:val="24"/>
        </w:rPr>
        <w:t>including</w:t>
      </w:r>
      <w:r w:rsidR="00346952" w:rsidRPr="00370D93">
        <w:rPr>
          <w:rFonts w:eastAsia="Times New Roman" w:cstheme="minorHAnsi"/>
          <w:sz w:val="24"/>
          <w:szCs w:val="24"/>
        </w:rPr>
        <w:t>:</w:t>
      </w:r>
    </w:p>
    <w:p w14:paraId="7A932346" w14:textId="77777777" w:rsidR="008F2D61" w:rsidRDefault="00A00F03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Regular</w:t>
      </w:r>
      <w:r w:rsidR="00346952" w:rsidRPr="008F2D61">
        <w:rPr>
          <w:rFonts w:eastAsia="Times New Roman" w:cstheme="minorHAnsi"/>
          <w:sz w:val="24"/>
          <w:szCs w:val="24"/>
        </w:rPr>
        <w:t xml:space="preserve"> seminars, presentations and discussions with lead</w:t>
      </w:r>
      <w:r w:rsidRPr="008F2D61">
        <w:rPr>
          <w:rFonts w:eastAsia="Times New Roman" w:cstheme="minorHAnsi"/>
          <w:sz w:val="24"/>
          <w:szCs w:val="24"/>
        </w:rPr>
        <w:t>ers in the field</w:t>
      </w:r>
      <w:r w:rsidR="00346952" w:rsidRPr="008F2D61">
        <w:rPr>
          <w:rFonts w:eastAsia="Times New Roman" w:cstheme="minorHAnsi"/>
          <w:sz w:val="24"/>
          <w:szCs w:val="24"/>
        </w:rPr>
        <w:t>;</w:t>
      </w:r>
    </w:p>
    <w:p w14:paraId="0B96765E" w14:textId="77777777" w:rsidR="008F2D61" w:rsidRDefault="00346952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Individualized research program;</w:t>
      </w:r>
    </w:p>
    <w:p w14:paraId="04BF7DB5" w14:textId="4928C636" w:rsidR="008F2D61" w:rsidRPr="00AD5FB3" w:rsidRDefault="00346952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Bioethics coursework</w:t>
      </w:r>
      <w:r w:rsidR="00AD5FB3">
        <w:rPr>
          <w:rFonts w:eastAsia="Times New Roman" w:cstheme="minorHAnsi"/>
          <w:sz w:val="24"/>
          <w:szCs w:val="24"/>
        </w:rPr>
        <w:t xml:space="preserve"> and mentorship</w:t>
      </w:r>
      <w:r w:rsidRPr="008F2D61">
        <w:rPr>
          <w:rFonts w:eastAsia="Times New Roman" w:cstheme="minorHAnsi"/>
          <w:sz w:val="24"/>
          <w:szCs w:val="24"/>
        </w:rPr>
        <w:t>;</w:t>
      </w:r>
    </w:p>
    <w:p w14:paraId="1B9FB02C" w14:textId="77777777" w:rsidR="008F2D61" w:rsidRDefault="00346952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Professional development training;</w:t>
      </w:r>
    </w:p>
    <w:p w14:paraId="2D05AAE3" w14:textId="666F4DAC" w:rsidR="008F2D61" w:rsidRPr="00B26EC9" w:rsidRDefault="00346952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Teaching opportunities (commensurate with experience and background);</w:t>
      </w:r>
    </w:p>
    <w:p w14:paraId="57039FEA" w14:textId="27F3BFFD" w:rsidR="00B26EC9" w:rsidRPr="00771241" w:rsidRDefault="00B26EC9" w:rsidP="00557556">
      <w:pPr>
        <w:numPr>
          <w:ilvl w:val="1"/>
          <w:numId w:val="3"/>
        </w:numPr>
        <w:tabs>
          <w:tab w:val="clear" w:pos="1440"/>
        </w:tabs>
        <w:spacing w:before="100" w:beforeAutospacing="1" w:after="100" w:afterAutospacing="1"/>
        <w:ind w:left="90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Participation in outreach efforts via social media</w:t>
      </w:r>
    </w:p>
    <w:p w14:paraId="4D191571" w14:textId="34CA6D64" w:rsidR="00771241" w:rsidRPr="00AD5FB3" w:rsidRDefault="00771241" w:rsidP="00AD5FB3">
      <w:pPr>
        <w:rPr>
          <w:rFonts w:eastAsia="Times New Roman" w:cstheme="minorHAnsi"/>
          <w:color w:val="002060"/>
          <w:spacing w:val="-2"/>
          <w:sz w:val="26"/>
          <w:szCs w:val="26"/>
        </w:rPr>
      </w:pPr>
      <w:r w:rsidRPr="00AD5FB3">
        <w:rPr>
          <w:rStyle w:val="Strong"/>
          <w:rFonts w:cstheme="minorHAnsi"/>
          <w:bCs w:val="0"/>
          <w:color w:val="002060"/>
          <w:spacing w:val="-2"/>
          <w:sz w:val="26"/>
          <w:szCs w:val="26"/>
        </w:rPr>
        <w:t>Salary/Benefits:</w:t>
      </w:r>
    </w:p>
    <w:p w14:paraId="03B04843" w14:textId="1501A5A6" w:rsidR="008F2D61" w:rsidRPr="008F2D61" w:rsidRDefault="00346952" w:rsidP="0063794E">
      <w:pPr>
        <w:numPr>
          <w:ilvl w:val="0"/>
          <w:numId w:val="3"/>
        </w:numPr>
        <w:tabs>
          <w:tab w:val="clear" w:pos="720"/>
        </w:tabs>
        <w:ind w:left="270" w:hanging="27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$</w:t>
      </w:r>
      <w:r w:rsidR="007145EB">
        <w:rPr>
          <w:rFonts w:eastAsia="Times New Roman" w:cstheme="minorHAnsi"/>
          <w:sz w:val="24"/>
          <w:szCs w:val="24"/>
        </w:rPr>
        <w:t>60</w:t>
      </w:r>
      <w:r w:rsidRPr="008F2D61">
        <w:rPr>
          <w:rFonts w:eastAsia="Times New Roman" w:cstheme="minorHAnsi"/>
          <w:sz w:val="24"/>
          <w:szCs w:val="24"/>
        </w:rPr>
        <w:t>,000 per year, plus health benefits</w:t>
      </w:r>
    </w:p>
    <w:p w14:paraId="18ABBF5A" w14:textId="3DD3C55D" w:rsidR="008F2D61" w:rsidRDefault="008F2D61" w:rsidP="0063794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70" w:hanging="270"/>
        <w:rPr>
          <w:rFonts w:eastAsia="Times New Roman" w:cstheme="minorHAnsi"/>
          <w:spacing w:val="-2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 xml:space="preserve">Travel </w:t>
      </w:r>
      <w:r w:rsidR="006C3503">
        <w:rPr>
          <w:rFonts w:eastAsia="Times New Roman" w:cstheme="minorHAnsi"/>
          <w:sz w:val="24"/>
          <w:szCs w:val="24"/>
        </w:rPr>
        <w:t xml:space="preserve">for the residency requirement </w:t>
      </w:r>
      <w:r>
        <w:rPr>
          <w:rFonts w:eastAsia="Times New Roman" w:cstheme="minorHAnsi"/>
          <w:sz w:val="24"/>
          <w:szCs w:val="24"/>
        </w:rPr>
        <w:t xml:space="preserve">and </w:t>
      </w:r>
      <w:r w:rsidR="006C3503">
        <w:rPr>
          <w:rFonts w:eastAsia="Times New Roman" w:cstheme="minorHAnsi"/>
          <w:sz w:val="24"/>
          <w:szCs w:val="24"/>
        </w:rPr>
        <w:t xml:space="preserve">modest </w:t>
      </w:r>
      <w:r>
        <w:rPr>
          <w:rFonts w:eastAsia="Times New Roman" w:cstheme="minorHAnsi"/>
          <w:sz w:val="24"/>
          <w:szCs w:val="24"/>
        </w:rPr>
        <w:t>living expenses when overseas</w:t>
      </w:r>
    </w:p>
    <w:p w14:paraId="6FBCD860" w14:textId="1C04EACC" w:rsidR="00346952" w:rsidRPr="008F2D61" w:rsidRDefault="00346952" w:rsidP="0063794E">
      <w:pPr>
        <w:numPr>
          <w:ilvl w:val="0"/>
          <w:numId w:val="3"/>
        </w:numPr>
        <w:tabs>
          <w:tab w:val="clear" w:pos="720"/>
        </w:tabs>
        <w:spacing w:before="100" w:beforeAutospacing="1" w:after="100" w:afterAutospacing="1"/>
        <w:ind w:left="270" w:hanging="270"/>
        <w:rPr>
          <w:rFonts w:eastAsia="Times New Roman" w:cstheme="minorHAnsi"/>
          <w:spacing w:val="-2"/>
          <w:sz w:val="24"/>
          <w:szCs w:val="24"/>
        </w:rPr>
      </w:pPr>
      <w:r w:rsidRPr="008F2D61">
        <w:rPr>
          <w:rFonts w:eastAsia="Times New Roman" w:cstheme="minorHAnsi"/>
          <w:sz w:val="24"/>
          <w:szCs w:val="24"/>
        </w:rPr>
        <w:t>A modest discretionary fund for travel to relevant conferences</w:t>
      </w:r>
      <w:bookmarkStart w:id="0" w:name="_GoBack"/>
      <w:bookmarkEnd w:id="0"/>
    </w:p>
    <w:p w14:paraId="2EB7D0DD" w14:textId="75F2D890" w:rsidR="00346952" w:rsidRPr="00DB478B" w:rsidRDefault="00346952" w:rsidP="00F51D53">
      <w:pPr>
        <w:textAlignment w:val="baseline"/>
        <w:rPr>
          <w:rFonts w:eastAsia="Times New Roman" w:cstheme="minorHAnsi"/>
          <w:bCs/>
          <w:sz w:val="24"/>
          <w:szCs w:val="24"/>
          <w:bdr w:val="none" w:sz="0" w:space="0" w:color="auto" w:frame="1"/>
        </w:rPr>
        <w:sectPr w:rsidR="00346952" w:rsidRPr="00DB478B" w:rsidSect="00B168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AD5FB3">
        <w:rPr>
          <w:rFonts w:eastAsia="Times New Roman" w:cstheme="minorHAnsi"/>
          <w:b/>
          <w:bCs/>
          <w:color w:val="002060"/>
          <w:sz w:val="26"/>
          <w:szCs w:val="26"/>
          <w:bdr w:val="none" w:sz="0" w:space="0" w:color="auto" w:frame="1"/>
        </w:rPr>
        <w:t>To apply, please submit the following documents through Interfolio:</w:t>
      </w:r>
      <w:r w:rsidR="00F51D53">
        <w:rPr>
          <w:rFonts w:eastAsia="Times New Roman" w:cstheme="minorHAnsi"/>
          <w:color w:val="002060"/>
          <w:sz w:val="26"/>
          <w:szCs w:val="26"/>
        </w:rPr>
        <w:t xml:space="preserve"> </w:t>
      </w:r>
      <w:hyperlink r:id="rId7" w:history="1">
        <w:r w:rsidR="00F51D53" w:rsidRPr="00F51D53">
          <w:rPr>
            <w:rStyle w:val="Hyperlink"/>
            <w:b/>
            <w:color w:val="002060"/>
            <w:sz w:val="26"/>
            <w:szCs w:val="26"/>
            <w:u w:val="none"/>
          </w:rPr>
          <w:t>https://www.interfolio.com</w:t>
        </w:r>
      </w:hyperlink>
      <w:r w:rsidR="00786024">
        <w:rPr>
          <w:rStyle w:val="Hyperlink"/>
          <w:b/>
          <w:color w:val="002060"/>
          <w:sz w:val="26"/>
          <w:szCs w:val="26"/>
          <w:u w:val="none"/>
        </w:rPr>
        <w:t>, ID: 52611</w:t>
      </w:r>
      <w:r w:rsidR="00F51D53">
        <w:rPr>
          <w:b/>
          <w:color w:val="002060"/>
          <w:sz w:val="26"/>
          <w:szCs w:val="26"/>
        </w:rPr>
        <w:t xml:space="preserve">    </w:t>
      </w:r>
    </w:p>
    <w:p w14:paraId="5CD48101" w14:textId="77777777" w:rsidR="00346952" w:rsidRPr="00DB478B" w:rsidRDefault="00346952" w:rsidP="0063794E">
      <w:pPr>
        <w:numPr>
          <w:ilvl w:val="0"/>
          <w:numId w:val="2"/>
        </w:numPr>
        <w:ind w:left="270" w:hanging="270"/>
        <w:textAlignment w:val="baseline"/>
        <w:rPr>
          <w:rFonts w:eastAsia="Times New Roman" w:cstheme="minorHAnsi"/>
          <w:sz w:val="24"/>
          <w:szCs w:val="24"/>
        </w:rPr>
      </w:pPr>
      <w:r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Cover Letter</w:t>
      </w:r>
    </w:p>
    <w:p w14:paraId="5F65F195" w14:textId="3996887A" w:rsidR="00774C8D" w:rsidRPr="00DB478B" w:rsidRDefault="00774C8D" w:rsidP="0063794E">
      <w:pPr>
        <w:numPr>
          <w:ilvl w:val="0"/>
          <w:numId w:val="2"/>
        </w:numPr>
        <w:tabs>
          <w:tab w:val="clear" w:pos="720"/>
        </w:tabs>
        <w:ind w:left="270" w:right="-1440" w:hanging="270"/>
        <w:textAlignment w:val="baseline"/>
        <w:rPr>
          <w:rFonts w:eastAsia="Times New Roman" w:cstheme="minorHAnsi"/>
          <w:sz w:val="24"/>
          <w:szCs w:val="24"/>
        </w:rPr>
      </w:pPr>
      <w:r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Personal statement</w:t>
      </w:r>
      <w:r w:rsidR="00267C84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 xml:space="preserve"> in support of your applicatio</w:t>
      </w:r>
      <w:r w:rsidR="0063794E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n</w:t>
      </w:r>
    </w:p>
    <w:p w14:paraId="64F1C262" w14:textId="77777777" w:rsidR="00346952" w:rsidRPr="00DB478B" w:rsidRDefault="00346952" w:rsidP="0063794E">
      <w:pPr>
        <w:numPr>
          <w:ilvl w:val="0"/>
          <w:numId w:val="2"/>
        </w:numPr>
        <w:ind w:left="270" w:hanging="270"/>
        <w:textAlignment w:val="baseline"/>
        <w:rPr>
          <w:rFonts w:eastAsia="Times New Roman" w:cstheme="minorHAnsi"/>
          <w:sz w:val="24"/>
          <w:szCs w:val="24"/>
        </w:rPr>
      </w:pPr>
      <w:r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CV</w:t>
      </w:r>
    </w:p>
    <w:p w14:paraId="1EFBA756" w14:textId="77777777" w:rsidR="00267C84" w:rsidRDefault="00346952" w:rsidP="005A4030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textAlignment w:val="baseline"/>
        <w:rPr>
          <w:rFonts w:eastAsia="Times New Roman" w:cstheme="minorHAnsi"/>
          <w:sz w:val="24"/>
          <w:szCs w:val="24"/>
        </w:rPr>
      </w:pPr>
      <w:r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Copy of Graduate Transcript</w:t>
      </w:r>
      <w:r w:rsidR="00774C8D"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(s)</w:t>
      </w:r>
    </w:p>
    <w:p w14:paraId="0AEC64C6" w14:textId="26BC404E" w:rsidR="00774C8D" w:rsidRPr="00267C84" w:rsidRDefault="00774C8D" w:rsidP="005A4030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textAlignment w:val="baseline"/>
        <w:rPr>
          <w:rFonts w:eastAsia="Times New Roman" w:cstheme="minorHAnsi"/>
          <w:sz w:val="24"/>
          <w:szCs w:val="24"/>
        </w:rPr>
      </w:pPr>
      <w:r w:rsidRPr="00267C84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Writing Sample</w:t>
      </w:r>
    </w:p>
    <w:p w14:paraId="29E2A685" w14:textId="77777777" w:rsidR="00346952" w:rsidRPr="00DB478B" w:rsidRDefault="00774C8D" w:rsidP="005A4030">
      <w:pPr>
        <w:numPr>
          <w:ilvl w:val="1"/>
          <w:numId w:val="2"/>
        </w:numPr>
        <w:tabs>
          <w:tab w:val="clear" w:pos="1440"/>
          <w:tab w:val="num" w:pos="1080"/>
        </w:tabs>
        <w:ind w:hanging="720"/>
        <w:textAlignment w:val="baseline"/>
        <w:rPr>
          <w:rFonts w:eastAsia="Times New Roman" w:cstheme="minorHAnsi"/>
          <w:sz w:val="24"/>
          <w:szCs w:val="24"/>
        </w:rPr>
        <w:sectPr w:rsidR="00346952" w:rsidRPr="00DB478B" w:rsidSect="0063794E">
          <w:type w:val="continuous"/>
          <w:pgSz w:w="12240" w:h="15840"/>
          <w:pgMar w:top="720" w:right="360" w:bottom="720" w:left="720" w:header="720" w:footer="720" w:gutter="0"/>
          <w:cols w:num="2" w:space="180"/>
          <w:docGrid w:linePitch="360"/>
        </w:sectPr>
      </w:pPr>
      <w:r w:rsidRPr="00DB478B">
        <w:rPr>
          <w:rFonts w:eastAsia="Times New Roman" w:cstheme="minorHAnsi"/>
          <w:bCs/>
          <w:sz w:val="24"/>
          <w:szCs w:val="24"/>
          <w:bdr w:val="none" w:sz="0" w:space="0" w:color="auto" w:frame="1"/>
        </w:rPr>
        <w:t>Three Letters of Reference</w:t>
      </w:r>
    </w:p>
    <w:p w14:paraId="771B04B2" w14:textId="77777777" w:rsidR="00346952" w:rsidRPr="00DB478B" w:rsidRDefault="00346952" w:rsidP="00346952">
      <w:pPr>
        <w:rPr>
          <w:rFonts w:cstheme="minorHAnsi"/>
          <w:sz w:val="24"/>
          <w:szCs w:val="24"/>
        </w:rPr>
      </w:pPr>
    </w:p>
    <w:p w14:paraId="122EAE4A" w14:textId="73E8C10D" w:rsidR="00DD5298" w:rsidRPr="00DB478B" w:rsidRDefault="00430646" w:rsidP="00346952">
      <w:pPr>
        <w:rPr>
          <w:rFonts w:cstheme="minorHAnsi"/>
          <w:sz w:val="24"/>
          <w:szCs w:val="24"/>
        </w:rPr>
      </w:pPr>
      <w:r w:rsidRPr="00DB478B">
        <w:rPr>
          <w:rFonts w:cstheme="minorHAnsi"/>
          <w:sz w:val="24"/>
          <w:szCs w:val="24"/>
        </w:rPr>
        <w:t xml:space="preserve">For more information on the </w:t>
      </w:r>
      <w:r w:rsidR="00DB478B">
        <w:rPr>
          <w:rFonts w:cstheme="minorHAnsi"/>
          <w:sz w:val="24"/>
          <w:szCs w:val="24"/>
        </w:rPr>
        <w:t xml:space="preserve">Berman-Oxford Joint Post-doctoral Fellowship Program, </w:t>
      </w:r>
      <w:r w:rsidR="00B168CF" w:rsidRPr="00DB478B">
        <w:rPr>
          <w:rFonts w:cstheme="minorHAnsi"/>
          <w:sz w:val="24"/>
          <w:szCs w:val="24"/>
        </w:rPr>
        <w:t>please contact the Director of Education Initiatives</w:t>
      </w:r>
      <w:r w:rsidR="00DB478B">
        <w:rPr>
          <w:rFonts w:cstheme="minorHAnsi"/>
          <w:sz w:val="24"/>
          <w:szCs w:val="24"/>
        </w:rPr>
        <w:t xml:space="preserve"> at the Berman Institute (</w:t>
      </w:r>
      <w:r w:rsidR="00B168CF" w:rsidRPr="00DB478B">
        <w:rPr>
          <w:rFonts w:cstheme="minorHAnsi"/>
          <w:sz w:val="24"/>
          <w:szCs w:val="24"/>
        </w:rPr>
        <w:t xml:space="preserve">Professor Gail Geller, at </w:t>
      </w:r>
      <w:hyperlink r:id="rId8" w:history="1">
        <w:r w:rsidR="00B168CF" w:rsidRPr="00DB478B">
          <w:rPr>
            <w:rStyle w:val="Hyperlink"/>
            <w:rFonts w:cstheme="minorHAnsi"/>
            <w:sz w:val="24"/>
            <w:szCs w:val="24"/>
          </w:rPr>
          <w:t>ggeller@jhu.edu</w:t>
        </w:r>
      </w:hyperlink>
      <w:r w:rsidR="00DB478B">
        <w:rPr>
          <w:rFonts w:cstheme="minorHAnsi"/>
          <w:sz w:val="24"/>
          <w:szCs w:val="24"/>
        </w:rPr>
        <w:t>) or</w:t>
      </w:r>
      <w:r w:rsidR="001A32C9">
        <w:rPr>
          <w:rFonts w:cstheme="minorHAnsi"/>
          <w:sz w:val="24"/>
          <w:szCs w:val="24"/>
        </w:rPr>
        <w:t xml:space="preserve"> the Director of the </w:t>
      </w:r>
      <w:proofErr w:type="spellStart"/>
      <w:r w:rsidR="001A32C9">
        <w:rPr>
          <w:rFonts w:cstheme="minorHAnsi"/>
          <w:sz w:val="24"/>
          <w:szCs w:val="24"/>
        </w:rPr>
        <w:t>Wellcome</w:t>
      </w:r>
      <w:proofErr w:type="spellEnd"/>
      <w:r w:rsidR="001A32C9">
        <w:rPr>
          <w:rFonts w:cstheme="minorHAnsi"/>
          <w:sz w:val="24"/>
          <w:szCs w:val="24"/>
        </w:rPr>
        <w:t xml:space="preserve"> Center at Oxford (Professor Michael Parker, </w:t>
      </w:r>
      <w:r w:rsidR="00DB478B">
        <w:rPr>
          <w:rFonts w:cstheme="minorHAnsi"/>
          <w:sz w:val="24"/>
          <w:szCs w:val="24"/>
        </w:rPr>
        <w:t>at</w:t>
      </w:r>
      <w:r w:rsidR="001A32C9">
        <w:rPr>
          <w:rFonts w:cstheme="minorHAnsi"/>
          <w:sz w:val="24"/>
          <w:szCs w:val="24"/>
        </w:rPr>
        <w:t xml:space="preserve"> </w:t>
      </w:r>
      <w:hyperlink r:id="rId9" w:history="1">
        <w:r w:rsidR="001A32C9" w:rsidRPr="00F6456B">
          <w:rPr>
            <w:rStyle w:val="Hyperlink"/>
            <w:rFonts w:cstheme="minorHAnsi"/>
            <w:sz w:val="24"/>
            <w:szCs w:val="24"/>
          </w:rPr>
          <w:t>michael.parker@ethox.ox.ac.uk</w:t>
        </w:r>
      </w:hyperlink>
      <w:r w:rsidR="001A32C9">
        <w:rPr>
          <w:rFonts w:cstheme="minorHAnsi"/>
          <w:sz w:val="24"/>
          <w:szCs w:val="24"/>
        </w:rPr>
        <w:t>).</w:t>
      </w:r>
    </w:p>
    <w:sectPr w:rsidR="00DD5298" w:rsidRPr="00DB478B" w:rsidSect="00B168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9A464A"/>
    <w:multiLevelType w:val="multilevel"/>
    <w:tmpl w:val="7A128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26530E0"/>
    <w:multiLevelType w:val="multilevel"/>
    <w:tmpl w:val="6E0C2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E290E2E"/>
    <w:multiLevelType w:val="multilevel"/>
    <w:tmpl w:val="7550F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952"/>
    <w:rsid w:val="000211DA"/>
    <w:rsid w:val="00024A7E"/>
    <w:rsid w:val="000A1AA4"/>
    <w:rsid w:val="001A32C9"/>
    <w:rsid w:val="00267C84"/>
    <w:rsid w:val="00272F57"/>
    <w:rsid w:val="00287BFC"/>
    <w:rsid w:val="002F09A2"/>
    <w:rsid w:val="002F6C82"/>
    <w:rsid w:val="00320AF4"/>
    <w:rsid w:val="00346952"/>
    <w:rsid w:val="00365CBC"/>
    <w:rsid w:val="00370D93"/>
    <w:rsid w:val="00430646"/>
    <w:rsid w:val="00436387"/>
    <w:rsid w:val="00457AEF"/>
    <w:rsid w:val="00460E12"/>
    <w:rsid w:val="00487100"/>
    <w:rsid w:val="004E1269"/>
    <w:rsid w:val="004F2B59"/>
    <w:rsid w:val="005252F5"/>
    <w:rsid w:val="00525E68"/>
    <w:rsid w:val="00540132"/>
    <w:rsid w:val="00557556"/>
    <w:rsid w:val="00567AEC"/>
    <w:rsid w:val="005732FE"/>
    <w:rsid w:val="00584ACD"/>
    <w:rsid w:val="00593831"/>
    <w:rsid w:val="005A4030"/>
    <w:rsid w:val="005B6066"/>
    <w:rsid w:val="005C609B"/>
    <w:rsid w:val="005D705D"/>
    <w:rsid w:val="0063794E"/>
    <w:rsid w:val="006C3503"/>
    <w:rsid w:val="006D58BA"/>
    <w:rsid w:val="006F2C6E"/>
    <w:rsid w:val="007145EB"/>
    <w:rsid w:val="00771241"/>
    <w:rsid w:val="007720AA"/>
    <w:rsid w:val="00774C8D"/>
    <w:rsid w:val="00786024"/>
    <w:rsid w:val="007C01E5"/>
    <w:rsid w:val="007D4796"/>
    <w:rsid w:val="007F647D"/>
    <w:rsid w:val="008045AB"/>
    <w:rsid w:val="00842B99"/>
    <w:rsid w:val="00861BE2"/>
    <w:rsid w:val="008761D8"/>
    <w:rsid w:val="008B33FE"/>
    <w:rsid w:val="008F2D61"/>
    <w:rsid w:val="009279B4"/>
    <w:rsid w:val="009B19D2"/>
    <w:rsid w:val="009B7FEB"/>
    <w:rsid w:val="00A00F03"/>
    <w:rsid w:val="00A20269"/>
    <w:rsid w:val="00A47E3B"/>
    <w:rsid w:val="00A642E5"/>
    <w:rsid w:val="00AD5FB3"/>
    <w:rsid w:val="00AE79D1"/>
    <w:rsid w:val="00B139C7"/>
    <w:rsid w:val="00B168CF"/>
    <w:rsid w:val="00B26EC9"/>
    <w:rsid w:val="00B540E8"/>
    <w:rsid w:val="00C037E8"/>
    <w:rsid w:val="00C414B6"/>
    <w:rsid w:val="00C93662"/>
    <w:rsid w:val="00CA1C0E"/>
    <w:rsid w:val="00D009D9"/>
    <w:rsid w:val="00D217A1"/>
    <w:rsid w:val="00D30B83"/>
    <w:rsid w:val="00DA4578"/>
    <w:rsid w:val="00DB478B"/>
    <w:rsid w:val="00DC6A18"/>
    <w:rsid w:val="00DD3664"/>
    <w:rsid w:val="00DD5298"/>
    <w:rsid w:val="00DE0112"/>
    <w:rsid w:val="00E02BE3"/>
    <w:rsid w:val="00E55F3A"/>
    <w:rsid w:val="00EB3F39"/>
    <w:rsid w:val="00EC13FC"/>
    <w:rsid w:val="00F212A5"/>
    <w:rsid w:val="00F22F86"/>
    <w:rsid w:val="00F51D53"/>
    <w:rsid w:val="00FF0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A91F30"/>
  <w15:chartTrackingRefBased/>
  <w15:docId w15:val="{AEF3BF2E-FE15-4AC9-AC57-B59FA0B62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46952"/>
    <w:pPr>
      <w:widowControl w:val="0"/>
      <w:ind w:left="120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46952"/>
    <w:rPr>
      <w:rFonts w:ascii="Arial" w:eastAsia="Arial" w:hAnsi="Arial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168C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30646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3F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3F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4363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B478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B478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B478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B478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B478B"/>
    <w:rPr>
      <w:b/>
      <w:bCs/>
      <w:sz w:val="20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F6C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6EC9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71241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1D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09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geller@jhu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nterfoli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michael.parker@ethox.ox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417</Words>
  <Characters>2378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</Company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Miller</dc:creator>
  <cp:keywords/>
  <dc:description/>
  <cp:lastModifiedBy>Erin Law</cp:lastModifiedBy>
  <cp:revision>3</cp:revision>
  <cp:lastPrinted>2018-08-09T19:37:00Z</cp:lastPrinted>
  <dcterms:created xsi:type="dcterms:W3CDTF">2019-09-10T21:04:00Z</dcterms:created>
  <dcterms:modified xsi:type="dcterms:W3CDTF">2019-09-10T21:13:00Z</dcterms:modified>
</cp:coreProperties>
</file>