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0201B" w14:textId="77777777" w:rsidR="000C1C4B" w:rsidRPr="00170CAC" w:rsidRDefault="000C1C4B" w:rsidP="000C1C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CAC">
        <w:rPr>
          <w:rFonts w:ascii="Times New Roman" w:hAnsi="Times New Roman" w:cs="Times New Roman"/>
          <w:sz w:val="24"/>
          <w:szCs w:val="24"/>
        </w:rPr>
        <w:t xml:space="preserve">Summary:  Ethics for Lunch, </w:t>
      </w:r>
      <w:r w:rsidR="000225E8" w:rsidRPr="00170CAC">
        <w:rPr>
          <w:rFonts w:ascii="Times New Roman" w:hAnsi="Times New Roman" w:cs="Times New Roman"/>
          <w:sz w:val="24"/>
          <w:szCs w:val="24"/>
        </w:rPr>
        <w:t>17 January 2019</w:t>
      </w:r>
    </w:p>
    <w:p w14:paraId="3CF2F7B2" w14:textId="058A1267" w:rsidR="000225E8" w:rsidRPr="00C74A5E" w:rsidRDefault="000225E8" w:rsidP="00C74A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CAC">
        <w:rPr>
          <w:rFonts w:ascii="Times New Roman" w:eastAsia="Times New Roman" w:hAnsi="Times New Roman" w:cs="Times New Roman"/>
          <w:b/>
          <w:bCs/>
          <w:sz w:val="24"/>
          <w:szCs w:val="24"/>
        </w:rPr>
        <w:t>Ethical decision-making for patients with substance use disorders requiring repeat cardiac valve replacement surgery</w:t>
      </w:r>
      <w:bookmarkStart w:id="0" w:name="_GoBack"/>
      <w:bookmarkEnd w:id="0"/>
    </w:p>
    <w:p w14:paraId="5015337E" w14:textId="77777777" w:rsidR="00B520DB" w:rsidRPr="00170CAC" w:rsidRDefault="000C1C4B" w:rsidP="00B520DB">
      <w:pPr>
        <w:rPr>
          <w:rFonts w:ascii="Times New Roman" w:hAnsi="Times New Roman" w:cs="Times New Roman"/>
          <w:sz w:val="24"/>
          <w:szCs w:val="24"/>
        </w:rPr>
      </w:pPr>
      <w:r w:rsidRPr="00170CAC">
        <w:rPr>
          <w:rFonts w:ascii="Times New Roman" w:hAnsi="Times New Roman" w:cs="Times New Roman"/>
          <w:b/>
          <w:sz w:val="24"/>
          <w:szCs w:val="24"/>
        </w:rPr>
        <w:t>Panelists:</w:t>
      </w:r>
      <w:r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="00B520DB"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>Patti Burgee, MSN, MBA, RN</w:t>
      </w:r>
      <w:r w:rsidR="00B520DB" w:rsidRPr="00170CAC">
        <w:rPr>
          <w:rFonts w:ascii="Times New Roman" w:hAnsi="Times New Roman" w:cs="Times New Roman"/>
          <w:sz w:val="24"/>
          <w:szCs w:val="24"/>
        </w:rPr>
        <w:t xml:space="preserve">, </w:t>
      </w:r>
      <w:r w:rsidR="00B520DB"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>Ahmet Kilic, MD, FACS</w:t>
      </w:r>
      <w:r w:rsidR="00B520DB" w:rsidRPr="00170CAC">
        <w:rPr>
          <w:rFonts w:ascii="Times New Roman" w:hAnsi="Times New Roman" w:cs="Times New Roman"/>
          <w:sz w:val="24"/>
          <w:szCs w:val="24"/>
        </w:rPr>
        <w:t xml:space="preserve">, </w:t>
      </w:r>
      <w:r w:rsidR="00B520DB"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>Diane Moses, MSW, LCAD-C</w:t>
      </w:r>
      <w:r w:rsidR="00B520DB" w:rsidRPr="00170CAC">
        <w:rPr>
          <w:rFonts w:ascii="Times New Roman" w:hAnsi="Times New Roman" w:cs="Times New Roman"/>
          <w:sz w:val="24"/>
          <w:szCs w:val="24"/>
        </w:rPr>
        <w:t xml:space="preserve">, </w:t>
      </w:r>
      <w:r w:rsidR="00B520DB"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>Krista Strantz, MSW, LCSW</w:t>
      </w:r>
      <w:r w:rsidR="00B520DB" w:rsidRPr="00170CAC">
        <w:rPr>
          <w:rFonts w:ascii="Times New Roman" w:hAnsi="Times New Roman" w:cs="Times New Roman"/>
          <w:sz w:val="24"/>
          <w:szCs w:val="24"/>
        </w:rPr>
        <w:t xml:space="preserve">, </w:t>
      </w:r>
      <w:r w:rsidR="00B520DB"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>Janice Wallop, ACNP-BC</w:t>
      </w:r>
    </w:p>
    <w:p w14:paraId="58653BB8" w14:textId="77777777" w:rsidR="00B520DB" w:rsidRPr="00170CAC" w:rsidRDefault="00B520DB" w:rsidP="00B520DB">
      <w:pPr>
        <w:rPr>
          <w:rFonts w:ascii="Times New Roman" w:hAnsi="Times New Roman" w:cs="Times New Roman"/>
          <w:sz w:val="24"/>
          <w:szCs w:val="24"/>
        </w:rPr>
      </w:pPr>
      <w:r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Peer </w:t>
      </w:r>
      <w:r w:rsidR="009674A8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="009674A8"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ecovery </w:t>
      </w:r>
      <w:r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Coaches Josiah Jones and </w:t>
      </w:r>
      <w:proofErr w:type="spellStart"/>
      <w:r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>Alathea</w:t>
      </w:r>
      <w:proofErr w:type="spellEnd"/>
      <w:r w:rsidRPr="00170C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Brunson, CNA, MA, NCPRSS were also in attendance. </w:t>
      </w:r>
    </w:p>
    <w:p w14:paraId="3EB0DE9B" w14:textId="77777777" w:rsidR="000C1C4B" w:rsidRPr="00170CAC" w:rsidRDefault="000C1C4B" w:rsidP="000C1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B534" w14:textId="77777777" w:rsidR="000C1C4B" w:rsidRPr="00170CAC" w:rsidRDefault="000C1C4B" w:rsidP="000C1C4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0CAC">
        <w:rPr>
          <w:rFonts w:ascii="Times New Roman" w:hAnsi="Times New Roman" w:cs="Times New Roman"/>
          <w:sz w:val="24"/>
          <w:szCs w:val="24"/>
        </w:rPr>
        <w:t xml:space="preserve">The </w:t>
      </w:r>
      <w:r w:rsidR="00372C54" w:rsidRPr="00170CAC">
        <w:rPr>
          <w:rFonts w:ascii="Times New Roman" w:hAnsi="Times New Roman" w:cs="Times New Roman"/>
          <w:sz w:val="24"/>
          <w:szCs w:val="24"/>
        </w:rPr>
        <w:t>January 2019</w:t>
      </w:r>
      <w:r w:rsidRPr="00170CAC">
        <w:rPr>
          <w:rFonts w:ascii="Times New Roman" w:hAnsi="Times New Roman" w:cs="Times New Roman"/>
          <w:sz w:val="24"/>
          <w:szCs w:val="24"/>
        </w:rPr>
        <w:t xml:space="preserve"> Ethics for Lunch considered the ethical issues surrounding </w:t>
      </w:r>
      <w:r w:rsidR="00372C54" w:rsidRPr="00170CAC">
        <w:rPr>
          <w:rFonts w:ascii="Times New Roman" w:hAnsi="Times New Roman" w:cs="Times New Roman"/>
          <w:sz w:val="24"/>
          <w:szCs w:val="24"/>
        </w:rPr>
        <w:t xml:space="preserve">repeat cardiac valve replacement surgery for patients with substance use disorders. </w:t>
      </w:r>
      <w:r w:rsidRPr="00170CAC">
        <w:rPr>
          <w:rFonts w:ascii="Times New Roman" w:hAnsi="Times New Roman" w:cs="Times New Roman"/>
          <w:sz w:val="24"/>
          <w:szCs w:val="24"/>
        </w:rPr>
        <w:t xml:space="preserve">The panel discussion created a forum for attendees to </w:t>
      </w:r>
      <w:r w:rsidR="00170CAC" w:rsidRPr="00170CAC">
        <w:rPr>
          <w:rFonts w:ascii="Times New Roman" w:hAnsi="Times New Roman" w:cs="Times New Roman"/>
          <w:sz w:val="24"/>
          <w:szCs w:val="24"/>
        </w:rPr>
        <w:t>hear</w:t>
      </w:r>
      <w:r w:rsidR="006F2E85" w:rsidRPr="00170CAC">
        <w:rPr>
          <w:rFonts w:ascii="Times New Roman" w:hAnsi="Times New Roman" w:cs="Times New Roman"/>
          <w:sz w:val="24"/>
          <w:szCs w:val="24"/>
        </w:rPr>
        <w:t xml:space="preserve"> concerns fro</w:t>
      </w:r>
      <w:r w:rsidR="00372C54" w:rsidRPr="00170CAC">
        <w:rPr>
          <w:rFonts w:ascii="Times New Roman" w:hAnsi="Times New Roman" w:cs="Times New Roman"/>
          <w:sz w:val="24"/>
          <w:szCs w:val="24"/>
        </w:rPr>
        <w:t xml:space="preserve">m multidisciplinary team members regarding </w:t>
      </w:r>
      <w:r w:rsidR="00170CAC" w:rsidRPr="00170CAC">
        <w:rPr>
          <w:rFonts w:ascii="Times New Roman" w:hAnsi="Times New Roman" w:cs="Times New Roman"/>
          <w:sz w:val="24"/>
          <w:szCs w:val="24"/>
        </w:rPr>
        <w:t>re</w:t>
      </w:r>
      <w:r w:rsidR="009674A8">
        <w:rPr>
          <w:rFonts w:ascii="Times New Roman" w:hAnsi="Times New Roman" w:cs="Times New Roman"/>
          <w:sz w:val="24"/>
          <w:szCs w:val="24"/>
        </w:rPr>
        <w:t>-</w:t>
      </w:r>
      <w:r w:rsidR="00170CAC" w:rsidRPr="00170CAC">
        <w:rPr>
          <w:rFonts w:ascii="Times New Roman" w:hAnsi="Times New Roman" w:cs="Times New Roman"/>
          <w:sz w:val="24"/>
          <w:szCs w:val="24"/>
        </w:rPr>
        <w:t xml:space="preserve">operation </w:t>
      </w:r>
      <w:r w:rsidR="006F2E85" w:rsidRPr="00170CAC">
        <w:rPr>
          <w:rFonts w:ascii="Times New Roman" w:hAnsi="Times New Roman" w:cs="Times New Roman"/>
          <w:sz w:val="24"/>
          <w:szCs w:val="24"/>
        </w:rPr>
        <w:t>for patient</w:t>
      </w:r>
      <w:r w:rsidR="00372C54" w:rsidRPr="00170CAC">
        <w:rPr>
          <w:rFonts w:ascii="Times New Roman" w:hAnsi="Times New Roman" w:cs="Times New Roman"/>
          <w:sz w:val="24"/>
          <w:szCs w:val="24"/>
        </w:rPr>
        <w:t>s with substance use disorder, the care of these patients</w:t>
      </w:r>
      <w:r w:rsidR="006F2E85" w:rsidRPr="00170CAC">
        <w:rPr>
          <w:rFonts w:ascii="Times New Roman" w:hAnsi="Times New Roman" w:cs="Times New Roman"/>
          <w:sz w:val="24"/>
          <w:szCs w:val="24"/>
        </w:rPr>
        <w:t xml:space="preserve"> in the pre</w:t>
      </w:r>
      <w:r w:rsidR="009674A8">
        <w:rPr>
          <w:rFonts w:ascii="Times New Roman" w:hAnsi="Times New Roman" w:cs="Times New Roman"/>
          <w:sz w:val="24"/>
          <w:szCs w:val="24"/>
        </w:rPr>
        <w:t>-</w:t>
      </w:r>
      <w:r w:rsidR="006F2E85" w:rsidRPr="00170CAC">
        <w:rPr>
          <w:rFonts w:ascii="Times New Roman" w:hAnsi="Times New Roman" w:cs="Times New Roman"/>
          <w:sz w:val="24"/>
          <w:szCs w:val="24"/>
        </w:rPr>
        <w:t>operative and post</w:t>
      </w:r>
      <w:r w:rsidR="009674A8">
        <w:rPr>
          <w:rFonts w:ascii="Times New Roman" w:hAnsi="Times New Roman" w:cs="Times New Roman"/>
          <w:sz w:val="24"/>
          <w:szCs w:val="24"/>
        </w:rPr>
        <w:t>-</w:t>
      </w:r>
      <w:r w:rsidR="006F2E85" w:rsidRPr="00170CAC">
        <w:rPr>
          <w:rFonts w:ascii="Times New Roman" w:hAnsi="Times New Roman" w:cs="Times New Roman"/>
          <w:sz w:val="24"/>
          <w:szCs w:val="24"/>
        </w:rPr>
        <w:t>operative period</w:t>
      </w:r>
      <w:r w:rsidR="00372C54" w:rsidRPr="00170CAC">
        <w:rPr>
          <w:rFonts w:ascii="Times New Roman" w:hAnsi="Times New Roman" w:cs="Times New Roman"/>
          <w:sz w:val="24"/>
          <w:szCs w:val="24"/>
        </w:rPr>
        <w:t>, and the resources needed to provide the patient with necessary treatment and counseling to optimize a successful outcome. A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case </w:t>
      </w:r>
      <w:r w:rsidR="00D57F7D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study 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was presented.  </w:t>
      </w:r>
    </w:p>
    <w:p w14:paraId="402C5E03" w14:textId="77777777" w:rsidR="00372C54" w:rsidRDefault="00F024BF" w:rsidP="002E57E9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 w:rsidRPr="00170CAC">
        <w:rPr>
          <w:rFonts w:ascii="Times New Roman" w:hAnsi="Times New Roman" w:cs="Times New Roman"/>
          <w:color w:val="000000"/>
          <w:sz w:val="24"/>
          <w:szCs w:val="24"/>
        </w:rPr>
        <w:t>The increase in the opioid epidemic has created a rise in drug use</w:t>
      </w:r>
      <w:r w:rsidR="009674A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>associated endocarditis</w:t>
      </w:r>
      <w:r w:rsidRPr="00170CAC">
        <w:rPr>
          <w:rFonts w:ascii="Times New Roman" w:hAnsi="Times New Roman" w:cs="Times New Roman"/>
          <w:sz w:val="24"/>
          <w:szCs w:val="24"/>
        </w:rPr>
        <w:t>-</w:t>
      </w:r>
      <w:r w:rsidR="009674A8">
        <w:rPr>
          <w:rFonts w:ascii="Times New Roman" w:hAnsi="Times New Roman" w:cs="Times New Roman"/>
          <w:sz w:val="24"/>
          <w:szCs w:val="24"/>
        </w:rPr>
        <w:t>-</w:t>
      </w:r>
      <w:r w:rsidR="002E57E9" w:rsidRPr="00170CA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an infection of the endocardium </w:t>
      </w:r>
      <w:r w:rsidR="009674A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that</w:t>
      </w:r>
      <w:r w:rsidR="009674A8" w:rsidRPr="00170CA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2E57E9" w:rsidRPr="00170CA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may involve the valves and extend to the myocardium</w:t>
      </w:r>
      <w:r w:rsidR="002E57E9" w:rsidRPr="00170C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0CAC">
        <w:rPr>
          <w:rFonts w:ascii="Times New Roman" w:hAnsi="Times New Roman" w:cs="Times New Roman"/>
          <w:sz w:val="24"/>
          <w:szCs w:val="24"/>
        </w:rPr>
        <w:t xml:space="preserve"> Patients may receive one or more surgeries for endocarditis</w:t>
      </w:r>
      <w:r w:rsidR="009674A8">
        <w:rPr>
          <w:rFonts w:ascii="Times New Roman" w:hAnsi="Times New Roman" w:cs="Times New Roman"/>
          <w:sz w:val="24"/>
          <w:szCs w:val="24"/>
        </w:rPr>
        <w:t>;</w:t>
      </w:r>
      <w:r w:rsidRPr="00170CAC">
        <w:rPr>
          <w:rFonts w:ascii="Times New Roman" w:hAnsi="Times New Roman" w:cs="Times New Roman"/>
          <w:sz w:val="24"/>
          <w:szCs w:val="24"/>
        </w:rPr>
        <w:t xml:space="preserve"> however</w:t>
      </w:r>
      <w:r w:rsidR="009674A8">
        <w:rPr>
          <w:rFonts w:ascii="Times New Roman" w:hAnsi="Times New Roman" w:cs="Times New Roman"/>
          <w:sz w:val="24"/>
          <w:szCs w:val="24"/>
        </w:rPr>
        <w:t>,</w:t>
      </w:r>
      <w:r w:rsidRPr="00170CAC">
        <w:rPr>
          <w:rFonts w:ascii="Times New Roman" w:hAnsi="Times New Roman" w:cs="Times New Roman"/>
          <w:sz w:val="24"/>
          <w:szCs w:val="24"/>
        </w:rPr>
        <w:t xml:space="preserve"> resources to treat substance abuse disorders may not be available. </w:t>
      </w:r>
      <w:r w:rsidR="00923BC4" w:rsidRPr="00170CAC">
        <w:rPr>
          <w:rFonts w:ascii="Times New Roman" w:hAnsi="Times New Roman" w:cs="Times New Roman"/>
          <w:sz w:val="24"/>
          <w:szCs w:val="24"/>
        </w:rPr>
        <w:t>Key</w:t>
      </w:r>
      <w:r w:rsidR="00372C54" w:rsidRPr="00170CAC">
        <w:rPr>
          <w:rFonts w:ascii="Times New Roman" w:hAnsi="Times New Roman" w:cs="Times New Roman"/>
          <w:sz w:val="24"/>
          <w:szCs w:val="24"/>
        </w:rPr>
        <w:t xml:space="preserve"> ethical principles </w:t>
      </w:r>
      <w:r w:rsidR="00923BC4" w:rsidRPr="00170CAC">
        <w:rPr>
          <w:rFonts w:ascii="Times New Roman" w:hAnsi="Times New Roman" w:cs="Times New Roman"/>
          <w:sz w:val="24"/>
          <w:szCs w:val="24"/>
        </w:rPr>
        <w:t xml:space="preserve">discussed in this session included </w:t>
      </w:r>
      <w:r w:rsidR="005A5323" w:rsidRPr="00170CAC">
        <w:rPr>
          <w:rFonts w:ascii="Times New Roman" w:hAnsi="Times New Roman" w:cs="Times New Roman"/>
          <w:sz w:val="24"/>
          <w:szCs w:val="24"/>
        </w:rPr>
        <w:t>beneficence</w:t>
      </w:r>
      <w:r w:rsidR="00923BC4" w:rsidRPr="00170CAC">
        <w:rPr>
          <w:rFonts w:ascii="Times New Roman" w:hAnsi="Times New Roman" w:cs="Times New Roman"/>
          <w:sz w:val="24"/>
          <w:szCs w:val="24"/>
        </w:rPr>
        <w:t xml:space="preserve"> and justice for the patient</w:t>
      </w:r>
      <w:r w:rsidR="009674A8">
        <w:rPr>
          <w:rFonts w:ascii="Times New Roman" w:hAnsi="Times New Roman" w:cs="Times New Roman"/>
          <w:sz w:val="24"/>
          <w:szCs w:val="24"/>
        </w:rPr>
        <w:t xml:space="preserve"> and society</w:t>
      </w:r>
      <w:r w:rsidR="00923BC4" w:rsidRPr="00170CAC">
        <w:rPr>
          <w:rFonts w:ascii="Times New Roman" w:hAnsi="Times New Roman" w:cs="Times New Roman"/>
          <w:sz w:val="24"/>
          <w:szCs w:val="24"/>
        </w:rPr>
        <w:t xml:space="preserve">. </w:t>
      </w:r>
      <w:r w:rsidR="009674A8">
        <w:rPr>
          <w:rFonts w:ascii="Times New Roman" w:hAnsi="Times New Roman" w:cs="Times New Roman"/>
          <w:sz w:val="24"/>
          <w:szCs w:val="24"/>
        </w:rPr>
        <w:t xml:space="preserve">The panel grappled with the core question of whether it </w:t>
      </w:r>
      <w:proofErr w:type="spellStart"/>
      <w:r w:rsidR="009674A8">
        <w:rPr>
          <w:rFonts w:ascii="Times New Roman" w:hAnsi="Times New Roman" w:cs="Times New Roman"/>
          <w:sz w:val="24"/>
          <w:szCs w:val="24"/>
        </w:rPr>
        <w:t>isbeneficent</w:t>
      </w:r>
      <w:proofErr w:type="spellEnd"/>
      <w:r w:rsidR="009674A8">
        <w:rPr>
          <w:rFonts w:ascii="Times New Roman" w:hAnsi="Times New Roman" w:cs="Times New Roman"/>
          <w:sz w:val="24"/>
          <w:szCs w:val="24"/>
        </w:rPr>
        <w:t xml:space="preserve"> to</w:t>
      </w:r>
      <w:r w:rsidR="00BE76B5" w:rsidRPr="00170CAC">
        <w:rPr>
          <w:rFonts w:ascii="Times New Roman" w:hAnsi="Times New Roman" w:cs="Times New Roman"/>
          <w:sz w:val="24"/>
          <w:szCs w:val="24"/>
        </w:rPr>
        <w:t xml:space="preserve"> the patient to replace the valve </w:t>
      </w:r>
      <w:r w:rsidR="009674A8">
        <w:rPr>
          <w:rFonts w:ascii="Times New Roman" w:hAnsi="Times New Roman" w:cs="Times New Roman"/>
          <w:sz w:val="24"/>
          <w:szCs w:val="24"/>
        </w:rPr>
        <w:t>but</w:t>
      </w:r>
      <w:r w:rsidR="009674A8"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="00C2100D" w:rsidRPr="00170CAC">
        <w:rPr>
          <w:rFonts w:ascii="Times New Roman" w:hAnsi="Times New Roman" w:cs="Times New Roman"/>
          <w:sz w:val="24"/>
          <w:szCs w:val="24"/>
        </w:rPr>
        <w:t>not address</w:t>
      </w:r>
      <w:r w:rsidR="00BE76B5" w:rsidRPr="00170CAC">
        <w:rPr>
          <w:rFonts w:ascii="Times New Roman" w:hAnsi="Times New Roman" w:cs="Times New Roman"/>
          <w:sz w:val="24"/>
          <w:szCs w:val="24"/>
        </w:rPr>
        <w:t xml:space="preserve"> the substance use </w:t>
      </w:r>
      <w:proofErr w:type="spellStart"/>
      <w:r w:rsidR="00BE76B5" w:rsidRPr="00170CAC">
        <w:rPr>
          <w:rFonts w:ascii="Times New Roman" w:hAnsi="Times New Roman" w:cs="Times New Roman"/>
          <w:sz w:val="24"/>
          <w:szCs w:val="24"/>
        </w:rPr>
        <w:t>disorder</w:t>
      </w:r>
      <w:r w:rsidR="00C13D42">
        <w:rPr>
          <w:rFonts w:ascii="Times New Roman" w:hAnsi="Times New Roman" w:cs="Times New Roman"/>
          <w:sz w:val="24"/>
          <w:szCs w:val="24"/>
        </w:rPr>
        <w:t>a</w:t>
      </w:r>
      <w:r w:rsidR="00BE76B5" w:rsidRPr="00170CAC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BE76B5" w:rsidRPr="00170CAC">
        <w:rPr>
          <w:rFonts w:ascii="Times New Roman" w:hAnsi="Times New Roman" w:cs="Times New Roman"/>
          <w:sz w:val="24"/>
          <w:szCs w:val="24"/>
        </w:rPr>
        <w:t xml:space="preserve"> we treating the patient with compassion and care if we address the surgical and medical issues but not the </w:t>
      </w:r>
      <w:r w:rsidR="00C13D42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BE76B5" w:rsidRPr="00170CAC">
        <w:rPr>
          <w:rFonts w:ascii="Times New Roman" w:hAnsi="Times New Roman" w:cs="Times New Roman"/>
          <w:sz w:val="24"/>
          <w:szCs w:val="24"/>
        </w:rPr>
        <w:t>substance use disorder?</w:t>
      </w:r>
    </w:p>
    <w:p w14:paraId="011F75EE" w14:textId="77777777" w:rsidR="00EE7A30" w:rsidRDefault="00EE7A30" w:rsidP="002E57E9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BE0F6" w14:textId="77777777" w:rsidR="009674A8" w:rsidRPr="00170CAC" w:rsidRDefault="009674A8" w:rsidP="002E57E9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Highlights of the panel discussion included:</w:t>
      </w:r>
    </w:p>
    <w:p w14:paraId="0FF20B5F" w14:textId="77777777" w:rsidR="00EC79F1" w:rsidRPr="00170CAC" w:rsidRDefault="00F8089C" w:rsidP="00EC79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0CAC">
        <w:rPr>
          <w:rFonts w:ascii="Times New Roman" w:hAnsi="Times New Roman" w:cs="Times New Roman"/>
          <w:sz w:val="24"/>
          <w:szCs w:val="24"/>
        </w:rPr>
        <w:t xml:space="preserve">The </w:t>
      </w:r>
      <w:r w:rsidR="00C13D42">
        <w:rPr>
          <w:rFonts w:ascii="Times New Roman" w:hAnsi="Times New Roman" w:cs="Times New Roman"/>
          <w:sz w:val="24"/>
          <w:szCs w:val="24"/>
        </w:rPr>
        <w:t>C</w:t>
      </w:r>
      <w:r w:rsidR="00C13D42" w:rsidRPr="00170CAC">
        <w:rPr>
          <w:rFonts w:ascii="Times New Roman" w:hAnsi="Times New Roman" w:cs="Times New Roman"/>
          <w:sz w:val="24"/>
          <w:szCs w:val="24"/>
        </w:rPr>
        <w:t xml:space="preserve">ardiac </w:t>
      </w:r>
      <w:r w:rsidR="00C13D42">
        <w:rPr>
          <w:rFonts w:ascii="Times New Roman" w:hAnsi="Times New Roman" w:cs="Times New Roman"/>
          <w:sz w:val="24"/>
          <w:szCs w:val="24"/>
        </w:rPr>
        <w:t>S</w:t>
      </w:r>
      <w:r w:rsidR="00C13D42" w:rsidRPr="00170CAC">
        <w:rPr>
          <w:rFonts w:ascii="Times New Roman" w:hAnsi="Times New Roman" w:cs="Times New Roman"/>
          <w:sz w:val="24"/>
          <w:szCs w:val="24"/>
        </w:rPr>
        <w:t xml:space="preserve">urgeon </w:t>
      </w:r>
      <w:r w:rsidRPr="00170CAC">
        <w:rPr>
          <w:rFonts w:ascii="Times New Roman" w:hAnsi="Times New Roman" w:cs="Times New Roman"/>
          <w:sz w:val="24"/>
          <w:szCs w:val="24"/>
        </w:rPr>
        <w:t>considers</w:t>
      </w:r>
      <w:r w:rsidR="00923BC4" w:rsidRPr="00170CAC">
        <w:rPr>
          <w:rFonts w:ascii="Times New Roman" w:hAnsi="Times New Roman" w:cs="Times New Roman"/>
          <w:sz w:val="24"/>
          <w:szCs w:val="24"/>
        </w:rPr>
        <w:t xml:space="preserve"> many pathways when evaluating </w:t>
      </w:r>
      <w:r w:rsidRPr="00170CAC">
        <w:rPr>
          <w:rFonts w:ascii="Times New Roman" w:hAnsi="Times New Roman" w:cs="Times New Roman"/>
          <w:sz w:val="24"/>
          <w:szCs w:val="24"/>
        </w:rPr>
        <w:t>patients with valve disorder</w:t>
      </w:r>
      <w:r w:rsidR="002E57E9" w:rsidRPr="00170CAC">
        <w:rPr>
          <w:rFonts w:ascii="Times New Roman" w:hAnsi="Times New Roman" w:cs="Times New Roman"/>
          <w:sz w:val="24"/>
          <w:szCs w:val="24"/>
        </w:rPr>
        <w:t>s. Evaluation includes</w:t>
      </w:r>
      <w:r w:rsidR="002B3C80" w:rsidRPr="00170CAC">
        <w:rPr>
          <w:rFonts w:ascii="Times New Roman" w:hAnsi="Times New Roman" w:cs="Times New Roman"/>
          <w:sz w:val="24"/>
          <w:szCs w:val="24"/>
        </w:rPr>
        <w:t xml:space="preserve"> whether the patient should go emergently to the operating room to replace the valve or whether it is best to continue to treat the patient medically until he/she stabilizes and then consider valve replacement surgery. Either option carries risks for the patient</w:t>
      </w:r>
      <w:r w:rsidR="00C13D42">
        <w:rPr>
          <w:rFonts w:ascii="Times New Roman" w:hAnsi="Times New Roman" w:cs="Times New Roman"/>
          <w:sz w:val="24"/>
          <w:szCs w:val="24"/>
        </w:rPr>
        <w:t>,</w:t>
      </w:r>
      <w:r w:rsidR="002E57E9" w:rsidRPr="00170CAC">
        <w:rPr>
          <w:rFonts w:ascii="Times New Roman" w:hAnsi="Times New Roman" w:cs="Times New Roman"/>
          <w:sz w:val="24"/>
          <w:szCs w:val="24"/>
        </w:rPr>
        <w:t xml:space="preserve"> and </w:t>
      </w:r>
      <w:r w:rsidR="002B3C80" w:rsidRPr="00170CAC">
        <w:rPr>
          <w:rFonts w:ascii="Times New Roman" w:hAnsi="Times New Roman" w:cs="Times New Roman"/>
          <w:sz w:val="24"/>
          <w:szCs w:val="24"/>
        </w:rPr>
        <w:t>patients who need re</w:t>
      </w:r>
      <w:r w:rsidR="00C13D42">
        <w:rPr>
          <w:rFonts w:ascii="Times New Roman" w:hAnsi="Times New Roman" w:cs="Times New Roman"/>
          <w:sz w:val="24"/>
          <w:szCs w:val="24"/>
        </w:rPr>
        <w:t>-</w:t>
      </w:r>
      <w:r w:rsidR="002B3C80" w:rsidRPr="00170CAC">
        <w:rPr>
          <w:rFonts w:ascii="Times New Roman" w:hAnsi="Times New Roman" w:cs="Times New Roman"/>
          <w:sz w:val="24"/>
          <w:szCs w:val="24"/>
        </w:rPr>
        <w:t xml:space="preserve">operation for endocarditis </w:t>
      </w:r>
      <w:r w:rsidR="00C31832" w:rsidRPr="00170CAC">
        <w:rPr>
          <w:rFonts w:ascii="Times New Roman" w:hAnsi="Times New Roman" w:cs="Times New Roman"/>
          <w:sz w:val="24"/>
          <w:szCs w:val="24"/>
        </w:rPr>
        <w:t xml:space="preserve">are at greater risk </w:t>
      </w:r>
      <w:r w:rsidR="002E57E9" w:rsidRPr="00170CAC">
        <w:rPr>
          <w:rFonts w:ascii="Times New Roman" w:hAnsi="Times New Roman" w:cs="Times New Roman"/>
          <w:sz w:val="24"/>
          <w:szCs w:val="24"/>
        </w:rPr>
        <w:t>than those who</w:t>
      </w:r>
      <w:r w:rsidR="00816ADD" w:rsidRPr="00170CAC">
        <w:rPr>
          <w:rFonts w:ascii="Times New Roman" w:hAnsi="Times New Roman" w:cs="Times New Roman"/>
          <w:sz w:val="24"/>
          <w:szCs w:val="24"/>
        </w:rPr>
        <w:t xml:space="preserve"> are having first</w:t>
      </w:r>
      <w:r w:rsidR="00C13D42">
        <w:rPr>
          <w:rFonts w:ascii="Times New Roman" w:hAnsi="Times New Roman" w:cs="Times New Roman"/>
          <w:sz w:val="24"/>
          <w:szCs w:val="24"/>
        </w:rPr>
        <w:t>-</w:t>
      </w:r>
      <w:r w:rsidR="00816ADD" w:rsidRPr="00170CAC">
        <w:rPr>
          <w:rFonts w:ascii="Times New Roman" w:hAnsi="Times New Roman" w:cs="Times New Roman"/>
          <w:sz w:val="24"/>
          <w:szCs w:val="24"/>
        </w:rPr>
        <w:t xml:space="preserve">time surgery. The referral </w:t>
      </w:r>
      <w:r w:rsidR="00C13D42">
        <w:rPr>
          <w:rFonts w:ascii="Times New Roman" w:hAnsi="Times New Roman" w:cs="Times New Roman"/>
          <w:sz w:val="24"/>
          <w:szCs w:val="24"/>
        </w:rPr>
        <w:t xml:space="preserve">to cardiac surgery </w:t>
      </w:r>
      <w:r w:rsidR="00816ADD" w:rsidRPr="00170CAC">
        <w:rPr>
          <w:rFonts w:ascii="Times New Roman" w:hAnsi="Times New Roman" w:cs="Times New Roman"/>
          <w:sz w:val="24"/>
          <w:szCs w:val="24"/>
        </w:rPr>
        <w:t>for a patient with endocarditis is made out of compassion and advocacy for the patient.</w:t>
      </w:r>
      <w:r w:rsidR="00C2100D"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="00816ADD" w:rsidRPr="00170CAC">
        <w:rPr>
          <w:rFonts w:ascii="Times New Roman" w:hAnsi="Times New Roman" w:cs="Times New Roman"/>
          <w:sz w:val="24"/>
          <w:szCs w:val="24"/>
        </w:rPr>
        <w:t>Surgery may</w:t>
      </w:r>
      <w:r w:rsidR="00C2100D" w:rsidRPr="00170CAC">
        <w:rPr>
          <w:rFonts w:ascii="Times New Roman" w:hAnsi="Times New Roman" w:cs="Times New Roman"/>
          <w:sz w:val="24"/>
          <w:szCs w:val="24"/>
        </w:rPr>
        <w:t xml:space="preserve"> am</w:t>
      </w:r>
      <w:r w:rsidR="00EE7A30">
        <w:rPr>
          <w:rFonts w:ascii="Times New Roman" w:hAnsi="Times New Roman" w:cs="Times New Roman"/>
          <w:sz w:val="24"/>
          <w:szCs w:val="24"/>
        </w:rPr>
        <w:t xml:space="preserve">eliorate the consequences of the cardiac valve </w:t>
      </w:r>
      <w:proofErr w:type="gramStart"/>
      <w:r w:rsidR="00C2100D" w:rsidRPr="00170CAC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C2100D" w:rsidRPr="00170CAC">
        <w:rPr>
          <w:rFonts w:ascii="Times New Roman" w:hAnsi="Times New Roman" w:cs="Times New Roman"/>
          <w:sz w:val="24"/>
          <w:szCs w:val="24"/>
        </w:rPr>
        <w:t xml:space="preserve"> but </w:t>
      </w:r>
      <w:r w:rsidR="00C31832" w:rsidRPr="00170CAC">
        <w:rPr>
          <w:rFonts w:ascii="Times New Roman" w:hAnsi="Times New Roman" w:cs="Times New Roman"/>
          <w:sz w:val="24"/>
          <w:szCs w:val="24"/>
        </w:rPr>
        <w:t xml:space="preserve">other medical, </w:t>
      </w:r>
      <w:r w:rsidR="00816ADD" w:rsidRPr="00170CAC">
        <w:rPr>
          <w:rFonts w:ascii="Times New Roman" w:hAnsi="Times New Roman" w:cs="Times New Roman"/>
          <w:sz w:val="24"/>
          <w:szCs w:val="24"/>
        </w:rPr>
        <w:t xml:space="preserve">social, </w:t>
      </w:r>
      <w:r w:rsidR="00C31832" w:rsidRPr="00170CAC">
        <w:rPr>
          <w:rFonts w:ascii="Times New Roman" w:hAnsi="Times New Roman" w:cs="Times New Roman"/>
          <w:sz w:val="24"/>
          <w:szCs w:val="24"/>
        </w:rPr>
        <w:t xml:space="preserve">and </w:t>
      </w:r>
      <w:r w:rsidR="00816ADD" w:rsidRPr="00170CAC">
        <w:rPr>
          <w:rFonts w:ascii="Times New Roman" w:hAnsi="Times New Roman" w:cs="Times New Roman"/>
          <w:sz w:val="24"/>
          <w:szCs w:val="24"/>
        </w:rPr>
        <w:t xml:space="preserve">psychological issues </w:t>
      </w:r>
      <w:r w:rsidR="00C13D42">
        <w:rPr>
          <w:rFonts w:ascii="Times New Roman" w:hAnsi="Times New Roman" w:cs="Times New Roman"/>
          <w:sz w:val="24"/>
          <w:szCs w:val="24"/>
        </w:rPr>
        <w:t>need to be managed</w:t>
      </w:r>
      <w:r w:rsidR="00816ADD" w:rsidRPr="00170CAC">
        <w:rPr>
          <w:rFonts w:ascii="Times New Roman" w:hAnsi="Times New Roman" w:cs="Times New Roman"/>
          <w:sz w:val="24"/>
          <w:szCs w:val="24"/>
        </w:rPr>
        <w:t xml:space="preserve"> to promote a successful long</w:t>
      </w:r>
      <w:r w:rsidR="00C13D42">
        <w:rPr>
          <w:rFonts w:ascii="Times New Roman" w:hAnsi="Times New Roman" w:cs="Times New Roman"/>
          <w:sz w:val="24"/>
          <w:szCs w:val="24"/>
        </w:rPr>
        <w:t>-</w:t>
      </w:r>
      <w:r w:rsidR="00816ADD" w:rsidRPr="00170CAC">
        <w:rPr>
          <w:rFonts w:ascii="Times New Roman" w:hAnsi="Times New Roman" w:cs="Times New Roman"/>
          <w:sz w:val="24"/>
          <w:szCs w:val="24"/>
        </w:rPr>
        <w:t xml:space="preserve">term outcome. </w:t>
      </w:r>
      <w:r w:rsidR="002E57E9" w:rsidRPr="00170CAC">
        <w:rPr>
          <w:rFonts w:ascii="Times New Roman" w:hAnsi="Times New Roman" w:cs="Times New Roman"/>
          <w:sz w:val="24"/>
          <w:szCs w:val="24"/>
        </w:rPr>
        <w:t>The expertise of an interdisciplinary team will be necessary to assist the patient through the post</w:t>
      </w:r>
      <w:r w:rsidR="00C13D42">
        <w:rPr>
          <w:rFonts w:ascii="Times New Roman" w:hAnsi="Times New Roman" w:cs="Times New Roman"/>
          <w:sz w:val="24"/>
          <w:szCs w:val="24"/>
        </w:rPr>
        <w:t>-operative</w:t>
      </w:r>
      <w:r w:rsidR="002E57E9" w:rsidRPr="00170CAC">
        <w:rPr>
          <w:rFonts w:ascii="Times New Roman" w:hAnsi="Times New Roman" w:cs="Times New Roman"/>
          <w:sz w:val="24"/>
          <w:szCs w:val="24"/>
        </w:rPr>
        <w:t xml:space="preserve"> period to </w:t>
      </w:r>
      <w:r w:rsidR="00C13D42">
        <w:rPr>
          <w:rFonts w:ascii="Times New Roman" w:hAnsi="Times New Roman" w:cs="Times New Roman"/>
          <w:sz w:val="24"/>
          <w:szCs w:val="24"/>
        </w:rPr>
        <w:t xml:space="preserve">achieve an optimal </w:t>
      </w:r>
      <w:r w:rsidR="002E57E9" w:rsidRPr="00170CAC">
        <w:rPr>
          <w:rFonts w:ascii="Times New Roman" w:hAnsi="Times New Roman" w:cs="Times New Roman"/>
          <w:sz w:val="24"/>
          <w:szCs w:val="24"/>
        </w:rPr>
        <w:t xml:space="preserve">discharge. </w:t>
      </w:r>
    </w:p>
    <w:p w14:paraId="53AAFDDC" w14:textId="77777777" w:rsidR="002B3C80" w:rsidRPr="00170CAC" w:rsidRDefault="00F8089C" w:rsidP="00EC79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0CAC">
        <w:rPr>
          <w:rFonts w:ascii="Times New Roman" w:hAnsi="Times New Roman" w:cs="Times New Roman"/>
          <w:sz w:val="24"/>
          <w:szCs w:val="24"/>
        </w:rPr>
        <w:t>The Nurse</w:t>
      </w:r>
      <w:r w:rsidR="00C13D42"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Pr="00170CAC">
        <w:rPr>
          <w:rFonts w:ascii="Times New Roman" w:hAnsi="Times New Roman" w:cs="Times New Roman"/>
          <w:sz w:val="24"/>
          <w:szCs w:val="24"/>
        </w:rPr>
        <w:t>Practitioner</w:t>
      </w:r>
      <w:r w:rsidR="00C13D42"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="002B35F1" w:rsidRPr="00170CAC">
        <w:rPr>
          <w:rFonts w:ascii="Times New Roman" w:hAnsi="Times New Roman" w:cs="Times New Roman"/>
          <w:sz w:val="24"/>
          <w:szCs w:val="24"/>
        </w:rPr>
        <w:t>identifies that patients who undergo surgery for drug u</w:t>
      </w:r>
      <w:r w:rsidR="00EE7A30">
        <w:rPr>
          <w:rFonts w:ascii="Times New Roman" w:hAnsi="Times New Roman" w:cs="Times New Roman"/>
          <w:sz w:val="24"/>
          <w:szCs w:val="24"/>
        </w:rPr>
        <w:t>se</w:t>
      </w:r>
      <w:r w:rsidR="00C13D42">
        <w:rPr>
          <w:rFonts w:ascii="Times New Roman" w:hAnsi="Times New Roman" w:cs="Times New Roman"/>
          <w:sz w:val="24"/>
          <w:szCs w:val="24"/>
        </w:rPr>
        <w:t>-</w:t>
      </w:r>
      <w:r w:rsidR="00EE7A30">
        <w:rPr>
          <w:rFonts w:ascii="Times New Roman" w:hAnsi="Times New Roman" w:cs="Times New Roman"/>
          <w:sz w:val="24"/>
          <w:szCs w:val="24"/>
        </w:rPr>
        <w:t>associated endocarditis</w:t>
      </w:r>
      <w:r w:rsidR="00C13D42">
        <w:rPr>
          <w:rFonts w:ascii="Times New Roman" w:hAnsi="Times New Roman" w:cs="Times New Roman"/>
          <w:sz w:val="24"/>
          <w:szCs w:val="24"/>
        </w:rPr>
        <w:t xml:space="preserve"> have</w:t>
      </w:r>
      <w:r w:rsidR="002B35F1" w:rsidRPr="00170CAC">
        <w:rPr>
          <w:rFonts w:ascii="Times New Roman" w:hAnsi="Times New Roman" w:cs="Times New Roman"/>
          <w:sz w:val="24"/>
          <w:szCs w:val="24"/>
        </w:rPr>
        <w:t xml:space="preserve"> many needs after surgery. These include counseling</w:t>
      </w:r>
      <w:r w:rsidR="00451E7F" w:rsidRPr="00170CAC">
        <w:rPr>
          <w:rFonts w:ascii="Times New Roman" w:hAnsi="Times New Roman" w:cs="Times New Roman"/>
          <w:sz w:val="24"/>
          <w:szCs w:val="24"/>
        </w:rPr>
        <w:t xml:space="preserve"> and treatment for substance use</w:t>
      </w:r>
      <w:r w:rsidR="002B35F1" w:rsidRPr="00170CAC">
        <w:rPr>
          <w:rFonts w:ascii="Times New Roman" w:hAnsi="Times New Roman" w:cs="Times New Roman"/>
          <w:sz w:val="24"/>
          <w:szCs w:val="24"/>
        </w:rPr>
        <w:t>, pain management</w:t>
      </w:r>
      <w:r w:rsidR="00451E7F" w:rsidRPr="00170CAC">
        <w:rPr>
          <w:rFonts w:ascii="Times New Roman" w:hAnsi="Times New Roman" w:cs="Times New Roman"/>
          <w:sz w:val="24"/>
          <w:szCs w:val="24"/>
        </w:rPr>
        <w:t xml:space="preserve">, </w:t>
      </w:r>
      <w:r w:rsidR="00EE7A30">
        <w:rPr>
          <w:rFonts w:ascii="Times New Roman" w:hAnsi="Times New Roman" w:cs="Times New Roman"/>
          <w:sz w:val="24"/>
          <w:szCs w:val="24"/>
        </w:rPr>
        <w:t xml:space="preserve">and </w:t>
      </w:r>
      <w:r w:rsidR="00EC79F1" w:rsidRPr="00170CAC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451E7F" w:rsidRPr="00170CAC">
        <w:rPr>
          <w:rFonts w:ascii="Times New Roman" w:hAnsi="Times New Roman" w:cs="Times New Roman"/>
          <w:sz w:val="24"/>
          <w:szCs w:val="24"/>
        </w:rPr>
        <w:t>outpatient resources</w:t>
      </w:r>
      <w:r w:rsidR="00C13D42">
        <w:rPr>
          <w:rFonts w:ascii="Times New Roman" w:hAnsi="Times New Roman" w:cs="Times New Roman"/>
          <w:sz w:val="24"/>
          <w:szCs w:val="24"/>
        </w:rPr>
        <w:t>,</w:t>
      </w:r>
      <w:r w:rsidR="00451E7F"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="00EC79F1" w:rsidRPr="00170CAC">
        <w:rPr>
          <w:rFonts w:ascii="Times New Roman" w:hAnsi="Times New Roman" w:cs="Times New Roman"/>
          <w:sz w:val="24"/>
          <w:szCs w:val="24"/>
        </w:rPr>
        <w:t>which may include medication assistance, housing, and r</w:t>
      </w:r>
      <w:r w:rsidR="00451E7F" w:rsidRPr="00170CAC">
        <w:rPr>
          <w:rFonts w:ascii="Times New Roman" w:hAnsi="Times New Roman" w:cs="Times New Roman"/>
          <w:sz w:val="24"/>
          <w:szCs w:val="24"/>
        </w:rPr>
        <w:t>ehabilitation</w:t>
      </w:r>
      <w:r w:rsidR="002B35F1" w:rsidRPr="00170CAC">
        <w:rPr>
          <w:rFonts w:ascii="Times New Roman" w:hAnsi="Times New Roman" w:cs="Times New Roman"/>
          <w:sz w:val="24"/>
          <w:szCs w:val="24"/>
        </w:rPr>
        <w:t xml:space="preserve">. </w:t>
      </w:r>
      <w:r w:rsidR="00EC79F1" w:rsidRPr="00170CAC">
        <w:rPr>
          <w:rFonts w:ascii="Times New Roman" w:hAnsi="Times New Roman" w:cs="Times New Roman"/>
          <w:sz w:val="24"/>
          <w:szCs w:val="24"/>
        </w:rPr>
        <w:t>Resources</w:t>
      </w:r>
      <w:r w:rsidR="002B35F1" w:rsidRPr="00170CAC">
        <w:rPr>
          <w:rFonts w:ascii="Times New Roman" w:hAnsi="Times New Roman" w:cs="Times New Roman"/>
          <w:sz w:val="24"/>
          <w:szCs w:val="24"/>
        </w:rPr>
        <w:t xml:space="preserve"> may be limited and the patient may not receive comprehensive treatment </w:t>
      </w:r>
      <w:r w:rsidR="00EC79F1" w:rsidRPr="00170CAC">
        <w:rPr>
          <w:rFonts w:ascii="Times New Roman" w:hAnsi="Times New Roman" w:cs="Times New Roman"/>
          <w:sz w:val="24"/>
          <w:szCs w:val="24"/>
        </w:rPr>
        <w:t xml:space="preserve">to optimize their outcome. </w:t>
      </w:r>
      <w:r w:rsidR="002B35F1" w:rsidRPr="00170CAC">
        <w:rPr>
          <w:rFonts w:ascii="Times New Roman" w:hAnsi="Times New Roman" w:cs="Times New Roman"/>
          <w:sz w:val="24"/>
          <w:szCs w:val="24"/>
        </w:rPr>
        <w:t xml:space="preserve"> </w:t>
      </w:r>
      <w:r w:rsidR="00EC79F1" w:rsidRPr="00170CAC">
        <w:rPr>
          <w:rFonts w:ascii="Times New Roman" w:hAnsi="Times New Roman" w:cs="Times New Roman"/>
          <w:sz w:val="24"/>
          <w:szCs w:val="24"/>
        </w:rPr>
        <w:t>Staff may feel unprepared to manage behavioral issues. Providers and nursing staff may need assistance with managing post</w:t>
      </w:r>
      <w:r w:rsidR="00C13D42">
        <w:rPr>
          <w:rFonts w:ascii="Times New Roman" w:hAnsi="Times New Roman" w:cs="Times New Roman"/>
          <w:sz w:val="24"/>
          <w:szCs w:val="24"/>
        </w:rPr>
        <w:t>-</w:t>
      </w:r>
      <w:r w:rsidR="00EC79F1" w:rsidRPr="00170CAC">
        <w:rPr>
          <w:rFonts w:ascii="Times New Roman" w:hAnsi="Times New Roman" w:cs="Times New Roman"/>
          <w:sz w:val="24"/>
          <w:szCs w:val="24"/>
        </w:rPr>
        <w:t>operative pain</w:t>
      </w:r>
      <w:r w:rsidR="00C13D42">
        <w:rPr>
          <w:rFonts w:ascii="Times New Roman" w:hAnsi="Times New Roman" w:cs="Times New Roman"/>
          <w:sz w:val="24"/>
          <w:szCs w:val="24"/>
        </w:rPr>
        <w:t>,</w:t>
      </w:r>
      <w:r w:rsidR="00EC79F1" w:rsidRPr="00170CAC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C13D42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EC79F1" w:rsidRPr="00170CAC">
        <w:rPr>
          <w:rFonts w:ascii="Times New Roman" w:hAnsi="Times New Roman" w:cs="Times New Roman"/>
          <w:sz w:val="24"/>
          <w:szCs w:val="24"/>
        </w:rPr>
        <w:t xml:space="preserve">addiction concerns and </w:t>
      </w:r>
      <w:r w:rsidR="002B3C80" w:rsidRPr="00170CAC">
        <w:rPr>
          <w:rFonts w:ascii="Times New Roman" w:hAnsi="Times New Roman" w:cs="Times New Roman"/>
          <w:color w:val="000000"/>
          <w:sz w:val="24"/>
          <w:szCs w:val="24"/>
        </w:rPr>
        <w:t>transition</w:t>
      </w:r>
      <w:r w:rsidR="00EC79F1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ing the patient </w:t>
      </w:r>
      <w:r w:rsidR="002B3C80" w:rsidRPr="00170CAC">
        <w:rPr>
          <w:rFonts w:ascii="Times New Roman" w:hAnsi="Times New Roman" w:cs="Times New Roman"/>
          <w:color w:val="000000"/>
          <w:sz w:val="24"/>
          <w:szCs w:val="24"/>
        </w:rPr>
        <w:t>to outpatient programs</w:t>
      </w:r>
      <w:r w:rsidR="00EC79F1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. Patients </w:t>
      </w:r>
      <w:r w:rsidR="00C13D42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C13D42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9F1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need </w:t>
      </w:r>
      <w:r w:rsidR="00EC79F1" w:rsidRPr="00170CAC">
        <w:rPr>
          <w:rFonts w:ascii="Times New Roman" w:hAnsi="Times New Roman" w:cs="Times New Roman"/>
          <w:color w:val="000000"/>
          <w:sz w:val="24"/>
          <w:szCs w:val="24"/>
        </w:rPr>
        <w:lastRenderedPageBreak/>
        <w:t>e</w:t>
      </w:r>
      <w:r w:rsidR="00EC79F1" w:rsidRPr="00170CAC">
        <w:rPr>
          <w:rFonts w:ascii="Times New Roman" w:hAnsi="Times New Roman" w:cs="Times New Roman"/>
          <w:sz w:val="24"/>
          <w:szCs w:val="24"/>
        </w:rPr>
        <w:t xml:space="preserve">ducation related to what can happen when they continue to use drugs after valve replacement. </w:t>
      </w:r>
    </w:p>
    <w:p w14:paraId="61D9C7E9" w14:textId="77777777" w:rsidR="00C31832" w:rsidRPr="00170CAC" w:rsidRDefault="00C31832" w:rsidP="00C3183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The Social Worker </w:t>
      </w:r>
      <w:r w:rsidR="00EC79F1" w:rsidRPr="00170CAC">
        <w:rPr>
          <w:rFonts w:ascii="Times New Roman" w:hAnsi="Times New Roman" w:cs="Times New Roman"/>
          <w:color w:val="000000"/>
          <w:sz w:val="24"/>
          <w:szCs w:val="24"/>
        </w:rPr>
        <w:t>assists patient</w:t>
      </w:r>
      <w:r w:rsidR="00C13D4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C79F1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="00D23940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preparing for </w:t>
      </w:r>
      <w:r w:rsidR="00EE7A30">
        <w:rPr>
          <w:rFonts w:ascii="Times New Roman" w:hAnsi="Times New Roman" w:cs="Times New Roman"/>
          <w:color w:val="000000"/>
          <w:sz w:val="24"/>
          <w:szCs w:val="24"/>
        </w:rPr>
        <w:t xml:space="preserve">discharge and transitioning </w:t>
      </w:r>
      <w:r w:rsidR="00C13D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E7A30">
        <w:rPr>
          <w:rFonts w:ascii="Times New Roman" w:hAnsi="Times New Roman" w:cs="Times New Roman"/>
          <w:color w:val="000000"/>
          <w:sz w:val="24"/>
          <w:szCs w:val="24"/>
        </w:rPr>
        <w:t>to the community. They help patient</w:t>
      </w:r>
      <w:r w:rsidR="00C13D4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7A30">
        <w:rPr>
          <w:rFonts w:ascii="Times New Roman" w:hAnsi="Times New Roman" w:cs="Times New Roman"/>
          <w:color w:val="000000"/>
          <w:sz w:val="24"/>
          <w:szCs w:val="24"/>
        </w:rPr>
        <w:t xml:space="preserve"> identify resources they may need for both their surgical and addiction recovery. They discuss with the patient 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>what is g</w:t>
      </w:r>
      <w:r w:rsidR="00EE7A30">
        <w:rPr>
          <w:rFonts w:ascii="Times New Roman" w:hAnsi="Times New Roman" w:cs="Times New Roman"/>
          <w:color w:val="000000"/>
          <w:sz w:val="24"/>
          <w:szCs w:val="24"/>
        </w:rPr>
        <w:t xml:space="preserve">oing on with them at the moment and help walk them through next steps. They support the patient and family before, during, and after surgery. </w:t>
      </w:r>
    </w:p>
    <w:p w14:paraId="7AD715D9" w14:textId="77777777" w:rsidR="00D23940" w:rsidRPr="00170CAC" w:rsidRDefault="00F8089C" w:rsidP="00C13D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0CAC">
        <w:rPr>
          <w:rFonts w:ascii="Times New Roman" w:hAnsi="Times New Roman" w:cs="Times New Roman"/>
          <w:sz w:val="24"/>
          <w:szCs w:val="24"/>
        </w:rPr>
        <w:t xml:space="preserve">The </w:t>
      </w:r>
      <w:r w:rsidR="00923BC4" w:rsidRPr="00170CAC">
        <w:rPr>
          <w:rFonts w:ascii="Times New Roman" w:hAnsi="Times New Roman" w:cs="Times New Roman"/>
          <w:sz w:val="24"/>
          <w:szCs w:val="24"/>
        </w:rPr>
        <w:t xml:space="preserve">Senior Addictions Therapist </w:t>
      </w:r>
      <w:r w:rsidR="00FB7212">
        <w:rPr>
          <w:rFonts w:ascii="Times New Roman" w:hAnsi="Times New Roman" w:cs="Times New Roman"/>
          <w:sz w:val="24"/>
          <w:szCs w:val="24"/>
        </w:rPr>
        <w:t>discusse</w:t>
      </w:r>
      <w:r w:rsidR="00C13D42">
        <w:rPr>
          <w:rFonts w:ascii="Times New Roman" w:hAnsi="Times New Roman" w:cs="Times New Roman"/>
          <w:sz w:val="24"/>
          <w:szCs w:val="24"/>
        </w:rPr>
        <w:t>s</w:t>
      </w:r>
      <w:r w:rsidR="00FB7212">
        <w:rPr>
          <w:rFonts w:ascii="Times New Roman" w:hAnsi="Times New Roman" w:cs="Times New Roman"/>
          <w:sz w:val="24"/>
          <w:szCs w:val="24"/>
        </w:rPr>
        <w:t xml:space="preserve"> that this is a </w:t>
      </w:r>
      <w:r w:rsidRPr="00170CAC">
        <w:rPr>
          <w:rFonts w:ascii="Times New Roman" w:hAnsi="Times New Roman" w:cs="Times New Roman"/>
          <w:sz w:val="24"/>
          <w:szCs w:val="24"/>
        </w:rPr>
        <w:t>difficult operation</w:t>
      </w:r>
      <w:r w:rsidR="00C13D42">
        <w:rPr>
          <w:rFonts w:ascii="Times New Roman" w:hAnsi="Times New Roman" w:cs="Times New Roman"/>
          <w:sz w:val="24"/>
          <w:szCs w:val="24"/>
        </w:rPr>
        <w:t>,</w:t>
      </w:r>
      <w:r w:rsidR="00FB7212">
        <w:rPr>
          <w:rFonts w:ascii="Times New Roman" w:hAnsi="Times New Roman" w:cs="Times New Roman"/>
          <w:sz w:val="24"/>
          <w:szCs w:val="24"/>
        </w:rPr>
        <w:t xml:space="preserve"> especially for the person with a substance use disorder</w:t>
      </w:r>
      <w:r w:rsidR="00A609EB">
        <w:rPr>
          <w:rFonts w:ascii="Times New Roman" w:hAnsi="Times New Roman" w:cs="Times New Roman"/>
          <w:sz w:val="24"/>
          <w:szCs w:val="24"/>
        </w:rPr>
        <w:t xml:space="preserve"> (SUD)</w:t>
      </w:r>
      <w:r w:rsidR="00FB7212">
        <w:rPr>
          <w:rFonts w:ascii="Times New Roman" w:hAnsi="Times New Roman" w:cs="Times New Roman"/>
          <w:sz w:val="24"/>
          <w:szCs w:val="24"/>
        </w:rPr>
        <w:t xml:space="preserve">. </w:t>
      </w:r>
      <w:r w:rsidR="00C13D42">
        <w:rPr>
          <w:rFonts w:ascii="Times New Roman" w:hAnsi="Times New Roman" w:cs="Times New Roman"/>
          <w:sz w:val="24"/>
          <w:szCs w:val="24"/>
        </w:rPr>
        <w:t xml:space="preserve">It </w:t>
      </w:r>
      <w:r w:rsidR="00C13D42" w:rsidRPr="00C13D42">
        <w:rPr>
          <w:rFonts w:ascii="Times New Roman" w:hAnsi="Times New Roman" w:cs="Times New Roman"/>
          <w:sz w:val="24"/>
          <w:szCs w:val="24"/>
        </w:rPr>
        <w:t>is important to show</w:t>
      </w:r>
      <w:r w:rsidR="00FB7212">
        <w:rPr>
          <w:rFonts w:ascii="Times New Roman" w:hAnsi="Times New Roman" w:cs="Times New Roman"/>
          <w:sz w:val="24"/>
          <w:szCs w:val="24"/>
        </w:rPr>
        <w:t xml:space="preserve"> </w:t>
      </w:r>
      <w:r w:rsidRPr="00170CAC">
        <w:rPr>
          <w:rFonts w:ascii="Times New Roman" w:hAnsi="Times New Roman" w:cs="Times New Roman"/>
          <w:sz w:val="24"/>
          <w:szCs w:val="24"/>
        </w:rPr>
        <w:t>compassion</w:t>
      </w:r>
      <w:r w:rsidR="00FB7212">
        <w:rPr>
          <w:rFonts w:ascii="Times New Roman" w:hAnsi="Times New Roman" w:cs="Times New Roman"/>
          <w:sz w:val="24"/>
          <w:szCs w:val="24"/>
        </w:rPr>
        <w:t xml:space="preserve"> for the person</w:t>
      </w:r>
      <w:r w:rsidR="00A609EB">
        <w:rPr>
          <w:rFonts w:ascii="Times New Roman" w:hAnsi="Times New Roman" w:cs="Times New Roman"/>
          <w:sz w:val="24"/>
          <w:szCs w:val="24"/>
        </w:rPr>
        <w:t>,</w:t>
      </w:r>
      <w:r w:rsidRPr="00170CAC">
        <w:rPr>
          <w:rFonts w:ascii="Times New Roman" w:hAnsi="Times New Roman" w:cs="Times New Roman"/>
          <w:sz w:val="24"/>
          <w:szCs w:val="24"/>
        </w:rPr>
        <w:t xml:space="preserve"> regardless of where the</w:t>
      </w:r>
      <w:r w:rsidR="00FB7212">
        <w:rPr>
          <w:rFonts w:ascii="Times New Roman" w:hAnsi="Times New Roman" w:cs="Times New Roman"/>
          <w:sz w:val="24"/>
          <w:szCs w:val="24"/>
        </w:rPr>
        <w:t xml:space="preserve">y are or come from. Approaching </w:t>
      </w:r>
      <w:r w:rsidRPr="00170CAC">
        <w:rPr>
          <w:rFonts w:ascii="Times New Roman" w:hAnsi="Times New Roman" w:cs="Times New Roman"/>
          <w:sz w:val="24"/>
          <w:szCs w:val="24"/>
        </w:rPr>
        <w:t>the patient with kindness and empathy</w:t>
      </w:r>
      <w:r w:rsidR="00FB7212">
        <w:rPr>
          <w:rFonts w:ascii="Times New Roman" w:hAnsi="Times New Roman" w:cs="Times New Roman"/>
          <w:sz w:val="24"/>
          <w:szCs w:val="24"/>
        </w:rPr>
        <w:t xml:space="preserve"> and treating them as a whole person will enhance the relationship and </w:t>
      </w:r>
      <w:r w:rsidR="00A609EB">
        <w:rPr>
          <w:rFonts w:ascii="Times New Roman" w:hAnsi="Times New Roman" w:cs="Times New Roman"/>
          <w:sz w:val="24"/>
          <w:szCs w:val="24"/>
        </w:rPr>
        <w:t xml:space="preserve">enable </w:t>
      </w:r>
      <w:r w:rsidR="00FB7212">
        <w:rPr>
          <w:rFonts w:ascii="Times New Roman" w:hAnsi="Times New Roman" w:cs="Times New Roman"/>
          <w:sz w:val="24"/>
          <w:szCs w:val="24"/>
        </w:rPr>
        <w:t>honest communication. The patient</w:t>
      </w:r>
      <w:r w:rsidRPr="00170CAC">
        <w:rPr>
          <w:rFonts w:ascii="Times New Roman" w:hAnsi="Times New Roman" w:cs="Times New Roman"/>
          <w:sz w:val="24"/>
          <w:szCs w:val="24"/>
        </w:rPr>
        <w:t xml:space="preserve"> may not be ready to agree to a rehabilitation program</w:t>
      </w:r>
      <w:r w:rsidR="00A609EB">
        <w:rPr>
          <w:rFonts w:ascii="Times New Roman" w:hAnsi="Times New Roman" w:cs="Times New Roman"/>
          <w:sz w:val="24"/>
          <w:szCs w:val="24"/>
        </w:rPr>
        <w:t xml:space="preserve"> for their substance use disorder;</w:t>
      </w:r>
      <w:r w:rsidRPr="00170CAC">
        <w:rPr>
          <w:rFonts w:ascii="Times New Roman" w:hAnsi="Times New Roman" w:cs="Times New Roman"/>
          <w:sz w:val="24"/>
          <w:szCs w:val="24"/>
        </w:rPr>
        <w:t xml:space="preserve"> however</w:t>
      </w:r>
      <w:r w:rsidR="00A609EB">
        <w:rPr>
          <w:rFonts w:ascii="Times New Roman" w:hAnsi="Times New Roman" w:cs="Times New Roman"/>
          <w:sz w:val="24"/>
          <w:szCs w:val="24"/>
        </w:rPr>
        <w:t>,</w:t>
      </w:r>
      <w:r w:rsidRPr="00170CAC">
        <w:rPr>
          <w:rFonts w:ascii="Times New Roman" w:hAnsi="Times New Roman" w:cs="Times New Roman"/>
          <w:sz w:val="24"/>
          <w:szCs w:val="24"/>
        </w:rPr>
        <w:t xml:space="preserve"> a peer counselor can listen to their concerns and help guide them in their journey. </w:t>
      </w:r>
      <w:r w:rsidR="00FB7212">
        <w:rPr>
          <w:rFonts w:ascii="Times New Roman" w:hAnsi="Times New Roman" w:cs="Times New Roman"/>
          <w:sz w:val="24"/>
          <w:szCs w:val="24"/>
        </w:rPr>
        <w:t>It is important</w:t>
      </w:r>
      <w:r w:rsidR="00A609EB">
        <w:rPr>
          <w:rFonts w:ascii="Times New Roman" w:hAnsi="Times New Roman" w:cs="Times New Roman"/>
          <w:sz w:val="24"/>
          <w:szCs w:val="24"/>
        </w:rPr>
        <w:t xml:space="preserve"> for the addictions therapist</w:t>
      </w:r>
      <w:r w:rsidR="00FB7212">
        <w:rPr>
          <w:rFonts w:ascii="Times New Roman" w:hAnsi="Times New Roman" w:cs="Times New Roman"/>
          <w:sz w:val="24"/>
          <w:szCs w:val="24"/>
        </w:rPr>
        <w:t xml:space="preserve"> to have conversations with health care providers </w:t>
      </w:r>
      <w:r w:rsidR="00990071" w:rsidRPr="00170CAC">
        <w:rPr>
          <w:rFonts w:ascii="Times New Roman" w:hAnsi="Times New Roman" w:cs="Times New Roman"/>
          <w:sz w:val="24"/>
          <w:szCs w:val="24"/>
        </w:rPr>
        <w:t xml:space="preserve">to </w:t>
      </w:r>
      <w:r w:rsidR="00FB7212">
        <w:rPr>
          <w:rFonts w:ascii="Times New Roman" w:hAnsi="Times New Roman" w:cs="Times New Roman"/>
          <w:sz w:val="24"/>
          <w:szCs w:val="24"/>
        </w:rPr>
        <w:t xml:space="preserve">help </w:t>
      </w:r>
      <w:r w:rsidR="00990071" w:rsidRPr="00170CAC">
        <w:rPr>
          <w:rFonts w:ascii="Times New Roman" w:hAnsi="Times New Roman" w:cs="Times New Roman"/>
          <w:sz w:val="24"/>
          <w:szCs w:val="24"/>
        </w:rPr>
        <w:t>change their thinking</w:t>
      </w:r>
      <w:r w:rsidR="00FB7212">
        <w:rPr>
          <w:rFonts w:ascii="Times New Roman" w:hAnsi="Times New Roman" w:cs="Times New Roman"/>
          <w:sz w:val="24"/>
          <w:szCs w:val="24"/>
        </w:rPr>
        <w:t xml:space="preserve"> about the person with SUD</w:t>
      </w:r>
      <w:r w:rsidR="00990071" w:rsidRPr="00170CAC">
        <w:rPr>
          <w:rFonts w:ascii="Times New Roman" w:hAnsi="Times New Roman" w:cs="Times New Roman"/>
          <w:sz w:val="24"/>
          <w:szCs w:val="24"/>
        </w:rPr>
        <w:t xml:space="preserve">. </w:t>
      </w:r>
      <w:r w:rsidR="00EB3E2A" w:rsidRPr="00170CAC">
        <w:rPr>
          <w:rFonts w:ascii="Times New Roman" w:hAnsi="Times New Roman" w:cs="Times New Roman"/>
          <w:sz w:val="24"/>
          <w:szCs w:val="24"/>
        </w:rPr>
        <w:t xml:space="preserve">The behavior </w:t>
      </w:r>
      <w:r w:rsidR="00FB7212">
        <w:rPr>
          <w:rFonts w:ascii="Times New Roman" w:hAnsi="Times New Roman" w:cs="Times New Roman"/>
          <w:sz w:val="24"/>
          <w:szCs w:val="24"/>
        </w:rPr>
        <w:t>of substance use will continue</w:t>
      </w:r>
      <w:r w:rsidR="00EB3E2A" w:rsidRPr="00170CAC">
        <w:rPr>
          <w:rFonts w:ascii="Times New Roman" w:hAnsi="Times New Roman" w:cs="Times New Roman"/>
          <w:sz w:val="24"/>
          <w:szCs w:val="24"/>
        </w:rPr>
        <w:t xml:space="preserve"> unless the</w:t>
      </w:r>
      <w:r w:rsidR="00A609EB">
        <w:rPr>
          <w:rFonts w:ascii="Times New Roman" w:hAnsi="Times New Roman" w:cs="Times New Roman"/>
          <w:sz w:val="24"/>
          <w:szCs w:val="24"/>
        </w:rPr>
        <w:t xml:space="preserve"> patient receives</w:t>
      </w:r>
      <w:r w:rsidR="00EB3E2A" w:rsidRPr="00170CAC">
        <w:rPr>
          <w:rFonts w:ascii="Times New Roman" w:hAnsi="Times New Roman" w:cs="Times New Roman"/>
          <w:sz w:val="24"/>
          <w:szCs w:val="24"/>
        </w:rPr>
        <w:t xml:space="preserve"> therapy and counseling for the disorder. </w:t>
      </w:r>
    </w:p>
    <w:p w14:paraId="286E2EBA" w14:textId="77777777" w:rsidR="00155AC6" w:rsidRPr="005E53F9" w:rsidRDefault="00923BC4" w:rsidP="005E53F9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55AC6">
        <w:rPr>
          <w:rFonts w:ascii="Times New Roman" w:hAnsi="Times New Roman" w:cs="Times New Roman"/>
          <w:sz w:val="24"/>
          <w:szCs w:val="24"/>
        </w:rPr>
        <w:t>The Certified Addictions Nurse focuse</w:t>
      </w:r>
      <w:r w:rsidR="00A609EB" w:rsidRPr="00155AC6">
        <w:rPr>
          <w:rFonts w:ascii="Times New Roman" w:hAnsi="Times New Roman" w:cs="Times New Roman"/>
          <w:sz w:val="24"/>
          <w:szCs w:val="24"/>
        </w:rPr>
        <w:t>s</w:t>
      </w:r>
      <w:r w:rsidRPr="00155AC6">
        <w:rPr>
          <w:rFonts w:ascii="Times New Roman" w:hAnsi="Times New Roman" w:cs="Times New Roman"/>
          <w:sz w:val="24"/>
          <w:szCs w:val="24"/>
        </w:rPr>
        <w:t xml:space="preserve"> on treating the person with </w:t>
      </w:r>
      <w:r w:rsidR="000355A3" w:rsidRPr="005E53F9">
        <w:rPr>
          <w:rFonts w:ascii="Times New Roman" w:hAnsi="Times New Roman" w:cs="Times New Roman"/>
          <w:sz w:val="24"/>
          <w:szCs w:val="24"/>
        </w:rPr>
        <w:t>compassion</w:t>
      </w:r>
      <w:r w:rsidRPr="005E53F9">
        <w:rPr>
          <w:rFonts w:ascii="Times New Roman" w:hAnsi="Times New Roman" w:cs="Times New Roman"/>
          <w:sz w:val="24"/>
          <w:szCs w:val="24"/>
        </w:rPr>
        <w:t xml:space="preserve">. </w:t>
      </w:r>
      <w:r w:rsidR="00A609EB" w:rsidRPr="005E53F9">
        <w:rPr>
          <w:rFonts w:ascii="Times New Roman" w:hAnsi="Times New Roman" w:cs="Times New Roman"/>
          <w:sz w:val="24"/>
          <w:szCs w:val="24"/>
        </w:rPr>
        <w:t>During the panel discussion, s</w:t>
      </w:r>
      <w:r w:rsidRPr="005E53F9">
        <w:rPr>
          <w:rFonts w:ascii="Times New Roman" w:hAnsi="Times New Roman" w:cs="Times New Roman"/>
          <w:sz w:val="24"/>
          <w:szCs w:val="24"/>
        </w:rPr>
        <w:t xml:space="preserve">he asked 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audience </w:t>
      </w:r>
      <w:r w:rsidR="001E44B1" w:rsidRPr="005E53F9">
        <w:rPr>
          <w:rFonts w:ascii="Times New Roman" w:hAnsi="Times New Roman" w:cs="Times New Roman"/>
          <w:sz w:val="24"/>
          <w:szCs w:val="24"/>
        </w:rPr>
        <w:t>members to examine their own</w:t>
      </w:r>
      <w:r w:rsidR="00D23940" w:rsidRPr="005E53F9">
        <w:rPr>
          <w:rFonts w:ascii="Times New Roman" w:hAnsi="Times New Roman" w:cs="Times New Roman"/>
          <w:sz w:val="24"/>
          <w:szCs w:val="24"/>
        </w:rPr>
        <w:t xml:space="preserve"> </w:t>
      </w:r>
      <w:r w:rsidRPr="005E53F9">
        <w:rPr>
          <w:rFonts w:ascii="Times New Roman" w:hAnsi="Times New Roman" w:cs="Times New Roman"/>
          <w:sz w:val="24"/>
          <w:szCs w:val="24"/>
        </w:rPr>
        <w:t>attitudes and beliefs and to t</w:t>
      </w:r>
      <w:r w:rsidR="00F8089C" w:rsidRPr="005E53F9">
        <w:rPr>
          <w:rFonts w:ascii="Times New Roman" w:hAnsi="Times New Roman" w:cs="Times New Roman"/>
          <w:sz w:val="24"/>
          <w:szCs w:val="24"/>
        </w:rPr>
        <w:t xml:space="preserve">hink of the person as our daughter, sister, 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or </w:t>
      </w:r>
      <w:r w:rsidR="00F8089C" w:rsidRPr="005E53F9">
        <w:rPr>
          <w:rFonts w:ascii="Times New Roman" w:hAnsi="Times New Roman" w:cs="Times New Roman"/>
          <w:sz w:val="24"/>
          <w:szCs w:val="24"/>
        </w:rPr>
        <w:t>mother</w:t>
      </w:r>
      <w:r w:rsidR="00A609EB" w:rsidRPr="005E53F9">
        <w:rPr>
          <w:rFonts w:ascii="Times New Roman" w:hAnsi="Times New Roman" w:cs="Times New Roman"/>
          <w:sz w:val="24"/>
          <w:szCs w:val="24"/>
        </w:rPr>
        <w:t>. It is critical to keep the patient’s p</w:t>
      </w:r>
      <w:r w:rsidR="001E44B1" w:rsidRPr="005E53F9">
        <w:rPr>
          <w:rFonts w:ascii="Times New Roman" w:hAnsi="Times New Roman" w:cs="Times New Roman"/>
          <w:sz w:val="24"/>
          <w:szCs w:val="24"/>
        </w:rPr>
        <w:t>e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rsonhood in mind </w:t>
      </w:r>
      <w:r w:rsidR="00F8089C" w:rsidRPr="005E53F9">
        <w:rPr>
          <w:rFonts w:ascii="Times New Roman" w:hAnsi="Times New Roman" w:cs="Times New Roman"/>
          <w:sz w:val="24"/>
          <w:szCs w:val="24"/>
        </w:rPr>
        <w:t xml:space="preserve">when 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clinicians </w:t>
      </w:r>
      <w:r w:rsidR="00F8089C" w:rsidRPr="005E53F9">
        <w:rPr>
          <w:rFonts w:ascii="Times New Roman" w:hAnsi="Times New Roman" w:cs="Times New Roman"/>
          <w:sz w:val="24"/>
          <w:szCs w:val="24"/>
        </w:rPr>
        <w:t xml:space="preserve">are talking to them </w:t>
      </w:r>
      <w:r w:rsidR="001E44B1" w:rsidRPr="005E53F9">
        <w:rPr>
          <w:rFonts w:ascii="Times New Roman" w:hAnsi="Times New Roman" w:cs="Times New Roman"/>
          <w:sz w:val="24"/>
          <w:szCs w:val="24"/>
        </w:rPr>
        <w:t xml:space="preserve">about </w:t>
      </w:r>
      <w:r w:rsidR="00FB7212" w:rsidRPr="005E53F9">
        <w:rPr>
          <w:rFonts w:ascii="Times New Roman" w:hAnsi="Times New Roman" w:cs="Times New Roman"/>
          <w:sz w:val="24"/>
          <w:szCs w:val="24"/>
        </w:rPr>
        <w:t xml:space="preserve">how </w:t>
      </w:r>
      <w:r w:rsidR="00A609EB" w:rsidRPr="005E53F9">
        <w:rPr>
          <w:rFonts w:ascii="Times New Roman" w:hAnsi="Times New Roman" w:cs="Times New Roman"/>
          <w:sz w:val="24"/>
          <w:szCs w:val="24"/>
        </w:rPr>
        <w:t>the team can</w:t>
      </w:r>
      <w:r w:rsidR="00FB7212" w:rsidRPr="005E53F9">
        <w:rPr>
          <w:rFonts w:ascii="Times New Roman" w:hAnsi="Times New Roman" w:cs="Times New Roman"/>
          <w:sz w:val="24"/>
          <w:szCs w:val="24"/>
        </w:rPr>
        <w:t xml:space="preserve"> help the person with their</w:t>
      </w:r>
      <w:r w:rsidR="00990071" w:rsidRPr="005E53F9">
        <w:rPr>
          <w:rFonts w:ascii="Times New Roman" w:hAnsi="Times New Roman" w:cs="Times New Roman"/>
          <w:sz w:val="24"/>
          <w:szCs w:val="24"/>
        </w:rPr>
        <w:t xml:space="preserve"> addiction. </w:t>
      </w:r>
      <w:r w:rsidR="00A609EB" w:rsidRPr="005E53F9">
        <w:rPr>
          <w:rFonts w:ascii="Times New Roman" w:hAnsi="Times New Roman" w:cs="Times New Roman"/>
          <w:sz w:val="24"/>
          <w:szCs w:val="24"/>
        </w:rPr>
        <w:t>H</w:t>
      </w:r>
      <w:r w:rsidR="00990071" w:rsidRPr="005E53F9">
        <w:rPr>
          <w:rFonts w:ascii="Times New Roman" w:hAnsi="Times New Roman" w:cs="Times New Roman"/>
          <w:sz w:val="24"/>
          <w:szCs w:val="24"/>
        </w:rPr>
        <w:t>elping the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 patient on the road toward their </w:t>
      </w:r>
      <w:r w:rsidR="00990071" w:rsidRPr="005E53F9">
        <w:rPr>
          <w:rFonts w:ascii="Times New Roman" w:hAnsi="Times New Roman" w:cs="Times New Roman"/>
          <w:sz w:val="24"/>
          <w:szCs w:val="24"/>
        </w:rPr>
        <w:t xml:space="preserve">recovery 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starts </w:t>
      </w:r>
      <w:r w:rsidR="00990071" w:rsidRPr="005E53F9">
        <w:rPr>
          <w:rFonts w:ascii="Times New Roman" w:hAnsi="Times New Roman" w:cs="Times New Roman"/>
          <w:sz w:val="24"/>
          <w:szCs w:val="24"/>
        </w:rPr>
        <w:t>by having honest conversations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 and talking </w:t>
      </w:r>
      <w:r w:rsidR="00A609EB" w:rsidRPr="005E53F9">
        <w:rPr>
          <w:rFonts w:ascii="Times New Roman" w:hAnsi="Times New Roman" w:cs="Times New Roman"/>
          <w:i/>
          <w:sz w:val="24"/>
          <w:szCs w:val="24"/>
        </w:rPr>
        <w:t>with</w:t>
      </w:r>
      <w:r w:rsidR="00A609EB" w:rsidRPr="00155AC6">
        <w:rPr>
          <w:rFonts w:ascii="Times New Roman" w:hAnsi="Times New Roman" w:cs="Times New Roman"/>
          <w:sz w:val="24"/>
          <w:szCs w:val="24"/>
        </w:rPr>
        <w:t xml:space="preserve"> them, not </w:t>
      </w:r>
      <w:r w:rsidR="00A609EB" w:rsidRPr="005E53F9">
        <w:rPr>
          <w:rFonts w:ascii="Times New Roman" w:hAnsi="Times New Roman" w:cs="Times New Roman"/>
          <w:i/>
          <w:sz w:val="24"/>
          <w:szCs w:val="24"/>
        </w:rPr>
        <w:t>at</w:t>
      </w:r>
      <w:r w:rsidR="00A609EB" w:rsidRPr="00155AC6">
        <w:rPr>
          <w:rFonts w:ascii="Times New Roman" w:hAnsi="Times New Roman" w:cs="Times New Roman"/>
          <w:sz w:val="24"/>
          <w:szCs w:val="24"/>
        </w:rPr>
        <w:t xml:space="preserve"> them</w:t>
      </w:r>
      <w:r w:rsidR="00990071" w:rsidRPr="00155AC6">
        <w:rPr>
          <w:rFonts w:ascii="Times New Roman" w:hAnsi="Times New Roman" w:cs="Times New Roman"/>
          <w:sz w:val="24"/>
          <w:szCs w:val="24"/>
        </w:rPr>
        <w:t xml:space="preserve">. </w:t>
      </w:r>
      <w:r w:rsidR="00FB7212" w:rsidRPr="005E53F9">
        <w:rPr>
          <w:rFonts w:ascii="Times New Roman" w:hAnsi="Times New Roman" w:cs="Times New Roman"/>
          <w:sz w:val="24"/>
          <w:szCs w:val="24"/>
        </w:rPr>
        <w:t>During the time the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 patient</w:t>
      </w:r>
      <w:r w:rsidR="00FB7212" w:rsidRPr="005E53F9">
        <w:rPr>
          <w:rFonts w:ascii="Times New Roman" w:hAnsi="Times New Roman" w:cs="Times New Roman"/>
          <w:sz w:val="24"/>
          <w:szCs w:val="24"/>
        </w:rPr>
        <w:t xml:space="preserve"> </w:t>
      </w:r>
      <w:r w:rsidR="00A609EB" w:rsidRPr="005E53F9">
        <w:rPr>
          <w:rFonts w:ascii="Times New Roman" w:hAnsi="Times New Roman" w:cs="Times New Roman"/>
          <w:sz w:val="24"/>
          <w:szCs w:val="24"/>
        </w:rPr>
        <w:t xml:space="preserve">is </w:t>
      </w:r>
      <w:r w:rsidR="00FB7212" w:rsidRPr="005E53F9">
        <w:rPr>
          <w:rFonts w:ascii="Times New Roman" w:hAnsi="Times New Roman" w:cs="Times New Roman"/>
          <w:sz w:val="24"/>
          <w:szCs w:val="24"/>
        </w:rPr>
        <w:t>recovering</w:t>
      </w:r>
      <w:r w:rsidR="00834DF5" w:rsidRPr="005E53F9">
        <w:rPr>
          <w:rFonts w:ascii="Times New Roman" w:hAnsi="Times New Roman" w:cs="Times New Roman"/>
          <w:sz w:val="24"/>
          <w:szCs w:val="24"/>
        </w:rPr>
        <w:t xml:space="preserve"> fro</w:t>
      </w:r>
      <w:r w:rsidR="00F8089C" w:rsidRPr="005E53F9">
        <w:rPr>
          <w:rFonts w:ascii="Times New Roman" w:hAnsi="Times New Roman" w:cs="Times New Roman"/>
          <w:sz w:val="24"/>
          <w:szCs w:val="24"/>
        </w:rPr>
        <w:t>m sur</w:t>
      </w:r>
      <w:r w:rsidR="002603B1" w:rsidRPr="005E53F9">
        <w:rPr>
          <w:rFonts w:ascii="Times New Roman" w:hAnsi="Times New Roman" w:cs="Times New Roman"/>
          <w:sz w:val="24"/>
          <w:szCs w:val="24"/>
        </w:rPr>
        <w:t xml:space="preserve">gery </w:t>
      </w:r>
      <w:r w:rsidR="00FB7212" w:rsidRPr="005E53F9">
        <w:rPr>
          <w:rFonts w:ascii="Times New Roman" w:hAnsi="Times New Roman" w:cs="Times New Roman"/>
          <w:sz w:val="24"/>
          <w:szCs w:val="24"/>
        </w:rPr>
        <w:t xml:space="preserve">they </w:t>
      </w:r>
      <w:r w:rsidR="002603B1" w:rsidRPr="005E53F9">
        <w:rPr>
          <w:rFonts w:ascii="Times New Roman" w:hAnsi="Times New Roman" w:cs="Times New Roman"/>
          <w:sz w:val="24"/>
          <w:szCs w:val="24"/>
        </w:rPr>
        <w:t>can also be recovering from</w:t>
      </w:r>
      <w:r w:rsidR="00F8089C" w:rsidRPr="005E53F9">
        <w:rPr>
          <w:rFonts w:ascii="Times New Roman" w:hAnsi="Times New Roman" w:cs="Times New Roman"/>
          <w:sz w:val="24"/>
          <w:szCs w:val="24"/>
        </w:rPr>
        <w:t xml:space="preserve"> substance use. Relapse </w:t>
      </w:r>
      <w:r w:rsidR="002603B1" w:rsidRPr="005E53F9">
        <w:rPr>
          <w:rFonts w:ascii="Times New Roman" w:hAnsi="Times New Roman" w:cs="Times New Roman"/>
          <w:sz w:val="24"/>
          <w:szCs w:val="24"/>
        </w:rPr>
        <w:t>does not</w:t>
      </w:r>
      <w:r w:rsidR="00F8089C" w:rsidRPr="005E53F9">
        <w:rPr>
          <w:rFonts w:ascii="Times New Roman" w:hAnsi="Times New Roman" w:cs="Times New Roman"/>
          <w:sz w:val="24"/>
          <w:szCs w:val="24"/>
        </w:rPr>
        <w:t xml:space="preserve"> need to be part of the conversation </w:t>
      </w:r>
      <w:r w:rsidR="002F12E4" w:rsidRPr="005E53F9">
        <w:rPr>
          <w:rFonts w:ascii="Times New Roman" w:hAnsi="Times New Roman" w:cs="Times New Roman"/>
          <w:sz w:val="24"/>
          <w:szCs w:val="24"/>
        </w:rPr>
        <w:t xml:space="preserve">but </w:t>
      </w:r>
      <w:r w:rsidR="00F8089C" w:rsidRPr="005E53F9">
        <w:rPr>
          <w:rFonts w:ascii="Times New Roman" w:hAnsi="Times New Roman" w:cs="Times New Roman"/>
          <w:sz w:val="24"/>
          <w:szCs w:val="24"/>
        </w:rPr>
        <w:t>recovery does</w:t>
      </w:r>
      <w:r w:rsidR="00E265BD" w:rsidRPr="005E53F9">
        <w:rPr>
          <w:rFonts w:ascii="Times New Roman" w:hAnsi="Times New Roman" w:cs="Times New Roman"/>
          <w:sz w:val="24"/>
          <w:szCs w:val="24"/>
        </w:rPr>
        <w:t xml:space="preserve">. </w:t>
      </w:r>
      <w:r w:rsidR="00A609EB" w:rsidRPr="005E53F9">
        <w:rPr>
          <w:rFonts w:ascii="Times New Roman" w:hAnsi="Times New Roman" w:cs="Times New Roman"/>
          <w:sz w:val="24"/>
          <w:szCs w:val="24"/>
        </w:rPr>
        <w:t>Team members should c</w:t>
      </w:r>
      <w:r w:rsidR="00E265BD" w:rsidRPr="005E53F9">
        <w:rPr>
          <w:rFonts w:ascii="Times New Roman" w:hAnsi="Times New Roman" w:cs="Times New Roman"/>
          <w:sz w:val="24"/>
          <w:szCs w:val="24"/>
        </w:rPr>
        <w:t>ontinue to offer them hope.</w:t>
      </w:r>
    </w:p>
    <w:p w14:paraId="26036A04" w14:textId="77777777" w:rsidR="000C1C4B" w:rsidRPr="005E53F9" w:rsidRDefault="00A609EB" w:rsidP="005E53F9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55AC6">
        <w:rPr>
          <w:rFonts w:ascii="Times New Roman" w:hAnsi="Times New Roman" w:cs="Times New Roman"/>
          <w:sz w:val="24"/>
          <w:szCs w:val="24"/>
        </w:rPr>
        <w:t>The panel d</w:t>
      </w:r>
      <w:r w:rsidR="000355A3" w:rsidRPr="005E53F9">
        <w:rPr>
          <w:rFonts w:ascii="Times New Roman" w:hAnsi="Times New Roman" w:cs="Times New Roman"/>
          <w:sz w:val="24"/>
          <w:szCs w:val="24"/>
        </w:rPr>
        <w:t>iscuss</w:t>
      </w:r>
      <w:r w:rsidRPr="005E53F9">
        <w:rPr>
          <w:rFonts w:ascii="Times New Roman" w:hAnsi="Times New Roman" w:cs="Times New Roman"/>
          <w:sz w:val="24"/>
          <w:szCs w:val="24"/>
        </w:rPr>
        <w:t>ed</w:t>
      </w:r>
      <w:r w:rsidR="000355A3" w:rsidRPr="005E53F9">
        <w:rPr>
          <w:rFonts w:ascii="Times New Roman" w:hAnsi="Times New Roman" w:cs="Times New Roman"/>
          <w:sz w:val="24"/>
          <w:szCs w:val="24"/>
        </w:rPr>
        <w:t xml:space="preserve"> resources availabl</w:t>
      </w:r>
      <w:r w:rsidR="002F12E4" w:rsidRPr="005E53F9">
        <w:rPr>
          <w:rFonts w:ascii="Times New Roman" w:hAnsi="Times New Roman" w:cs="Times New Roman"/>
          <w:sz w:val="24"/>
          <w:szCs w:val="24"/>
        </w:rPr>
        <w:t>e to patients with substance us</w:t>
      </w:r>
      <w:r w:rsidR="000355A3" w:rsidRPr="005E53F9">
        <w:rPr>
          <w:rFonts w:ascii="Times New Roman" w:hAnsi="Times New Roman" w:cs="Times New Roman"/>
          <w:sz w:val="24"/>
          <w:szCs w:val="24"/>
        </w:rPr>
        <w:t xml:space="preserve">e disorder and the goal </w:t>
      </w:r>
      <w:r w:rsidRPr="005E53F9">
        <w:rPr>
          <w:rFonts w:ascii="Times New Roman" w:hAnsi="Times New Roman" w:cs="Times New Roman"/>
          <w:sz w:val="24"/>
          <w:szCs w:val="24"/>
        </w:rPr>
        <w:t xml:space="preserve">of </w:t>
      </w:r>
      <w:r w:rsidR="000355A3" w:rsidRPr="005E53F9">
        <w:rPr>
          <w:rFonts w:ascii="Times New Roman" w:hAnsi="Times New Roman" w:cs="Times New Roman"/>
          <w:sz w:val="24"/>
          <w:szCs w:val="24"/>
        </w:rPr>
        <w:t>provid</w:t>
      </w:r>
      <w:r w:rsidRPr="005E53F9">
        <w:rPr>
          <w:rFonts w:ascii="Times New Roman" w:hAnsi="Times New Roman" w:cs="Times New Roman"/>
          <w:sz w:val="24"/>
          <w:szCs w:val="24"/>
        </w:rPr>
        <w:t>ing</w:t>
      </w:r>
      <w:r w:rsidR="000355A3" w:rsidRPr="005E53F9">
        <w:rPr>
          <w:rFonts w:ascii="Times New Roman" w:hAnsi="Times New Roman" w:cs="Times New Roman"/>
          <w:sz w:val="24"/>
          <w:szCs w:val="24"/>
        </w:rPr>
        <w:t xml:space="preserve"> patients with as mu</w:t>
      </w:r>
      <w:r w:rsidR="001D2B16" w:rsidRPr="005E53F9">
        <w:rPr>
          <w:rFonts w:ascii="Times New Roman" w:hAnsi="Times New Roman" w:cs="Times New Roman"/>
          <w:sz w:val="24"/>
          <w:szCs w:val="24"/>
        </w:rPr>
        <w:t xml:space="preserve">ch assistance as needed. </w:t>
      </w:r>
      <w:r w:rsidRPr="005E53F9">
        <w:rPr>
          <w:rFonts w:ascii="Times New Roman" w:hAnsi="Times New Roman" w:cs="Times New Roman"/>
          <w:sz w:val="24"/>
          <w:szCs w:val="24"/>
        </w:rPr>
        <w:t>Over a decade ago, “</w:t>
      </w:r>
      <w:r w:rsidR="001D2B16" w:rsidRPr="005E53F9">
        <w:rPr>
          <w:rFonts w:ascii="Times New Roman" w:hAnsi="Times New Roman" w:cs="Times New Roman"/>
          <w:sz w:val="24"/>
          <w:szCs w:val="24"/>
        </w:rPr>
        <w:t>First S</w:t>
      </w:r>
      <w:r w:rsidR="000355A3" w:rsidRPr="005E53F9">
        <w:rPr>
          <w:rFonts w:ascii="Times New Roman" w:hAnsi="Times New Roman" w:cs="Times New Roman"/>
          <w:sz w:val="24"/>
          <w:szCs w:val="24"/>
        </w:rPr>
        <w:t>tep</w:t>
      </w:r>
      <w:r w:rsidRPr="005E53F9">
        <w:rPr>
          <w:rFonts w:ascii="Times New Roman" w:hAnsi="Times New Roman" w:cs="Times New Roman"/>
          <w:sz w:val="24"/>
          <w:szCs w:val="24"/>
        </w:rPr>
        <w:t>”</w:t>
      </w:r>
      <w:r w:rsidR="000355A3" w:rsidRPr="005E53F9">
        <w:rPr>
          <w:rFonts w:ascii="Times New Roman" w:hAnsi="Times New Roman" w:cs="Times New Roman"/>
          <w:sz w:val="24"/>
          <w:szCs w:val="24"/>
        </w:rPr>
        <w:t xml:space="preserve"> was a day</w:t>
      </w:r>
      <w:r w:rsidRPr="005E53F9">
        <w:rPr>
          <w:rFonts w:ascii="Times New Roman" w:hAnsi="Times New Roman" w:cs="Times New Roman"/>
          <w:sz w:val="24"/>
          <w:szCs w:val="24"/>
        </w:rPr>
        <w:t>-</w:t>
      </w:r>
      <w:r w:rsidR="000355A3" w:rsidRPr="005E53F9">
        <w:rPr>
          <w:rFonts w:ascii="Times New Roman" w:hAnsi="Times New Roman" w:cs="Times New Roman"/>
          <w:sz w:val="24"/>
          <w:szCs w:val="24"/>
        </w:rPr>
        <w:t>h</w:t>
      </w:r>
      <w:r w:rsidR="00E265BD" w:rsidRPr="005E53F9">
        <w:rPr>
          <w:rFonts w:ascii="Times New Roman" w:hAnsi="Times New Roman" w:cs="Times New Roman"/>
          <w:sz w:val="24"/>
          <w:szCs w:val="24"/>
        </w:rPr>
        <w:t xml:space="preserve">ospital </w:t>
      </w:r>
      <w:r w:rsidRPr="005E53F9">
        <w:rPr>
          <w:rFonts w:ascii="Times New Roman" w:hAnsi="Times New Roman" w:cs="Times New Roman"/>
          <w:sz w:val="24"/>
          <w:szCs w:val="24"/>
        </w:rPr>
        <w:t>within Johns Hopkins that</w:t>
      </w:r>
      <w:r w:rsidR="00E265BD" w:rsidRPr="005E53F9">
        <w:rPr>
          <w:rFonts w:ascii="Times New Roman" w:hAnsi="Times New Roman" w:cs="Times New Roman"/>
          <w:sz w:val="24"/>
          <w:szCs w:val="24"/>
        </w:rPr>
        <w:t xml:space="preserve"> allowed patients</w:t>
      </w:r>
      <w:r w:rsidR="000355A3" w:rsidRPr="005E53F9">
        <w:rPr>
          <w:rFonts w:ascii="Times New Roman" w:hAnsi="Times New Roman" w:cs="Times New Roman"/>
          <w:sz w:val="24"/>
          <w:szCs w:val="24"/>
        </w:rPr>
        <w:t xml:space="preserve"> to recover from surgery, receive antibiotics daily, and </w:t>
      </w:r>
      <w:r w:rsidRPr="005E53F9">
        <w:rPr>
          <w:rFonts w:ascii="Times New Roman" w:hAnsi="Times New Roman" w:cs="Times New Roman"/>
          <w:sz w:val="24"/>
          <w:szCs w:val="24"/>
        </w:rPr>
        <w:t>obtain</w:t>
      </w:r>
      <w:r w:rsidR="000355A3" w:rsidRPr="005E53F9">
        <w:rPr>
          <w:rFonts w:ascii="Times New Roman" w:hAnsi="Times New Roman" w:cs="Times New Roman"/>
          <w:sz w:val="24"/>
          <w:szCs w:val="24"/>
        </w:rPr>
        <w:t xml:space="preserve"> counseling and treatment for substance use disorder. </w:t>
      </w:r>
      <w:r w:rsidR="004A04E8" w:rsidRPr="005E53F9">
        <w:rPr>
          <w:rFonts w:ascii="Times New Roman" w:hAnsi="Times New Roman" w:cs="Times New Roman"/>
          <w:color w:val="000000"/>
          <w:sz w:val="24"/>
          <w:szCs w:val="24"/>
        </w:rPr>
        <w:t>Considering the increase in patients with substance use disorders requiring treatment for endocarditis in recent years, the</w:t>
      </w:r>
      <w:r w:rsidR="00E265BD" w:rsidRPr="005E5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4E8" w:rsidRPr="005E53F9">
        <w:rPr>
          <w:rFonts w:ascii="Times New Roman" w:hAnsi="Times New Roman" w:cs="Times New Roman"/>
          <w:color w:val="000000"/>
          <w:sz w:val="24"/>
          <w:szCs w:val="24"/>
        </w:rPr>
        <w:t xml:space="preserve">institution should consider whether to re-institute this </w:t>
      </w:r>
      <w:r w:rsidR="00E265BD" w:rsidRPr="005E53F9">
        <w:rPr>
          <w:rFonts w:ascii="Times New Roman" w:hAnsi="Times New Roman" w:cs="Times New Roman"/>
          <w:color w:val="000000"/>
          <w:sz w:val="24"/>
          <w:szCs w:val="24"/>
        </w:rPr>
        <w:t xml:space="preserve">type of service </w:t>
      </w:r>
      <w:r w:rsidR="004A04E8" w:rsidRPr="005E53F9">
        <w:rPr>
          <w:rFonts w:ascii="Times New Roman" w:hAnsi="Times New Roman" w:cs="Times New Roman"/>
          <w:color w:val="000000"/>
          <w:sz w:val="24"/>
          <w:szCs w:val="24"/>
        </w:rPr>
        <w:t>again</w:t>
      </w:r>
      <w:r w:rsidR="00E265BD" w:rsidRPr="005E53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C06EA20" w14:textId="77777777" w:rsidR="00FB7212" w:rsidRDefault="00D23940" w:rsidP="00E265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There are many opinions 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 xml:space="preserve">within the cardiac surgery community 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>regarding management of patients with drug use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associated endocarditis and 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need for repeat valve replacement. Some providers will offer one surgery while others will offer as many as needed. 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Establishing a standard of care and clinical pathways for assessment of each patient will help to ensure fairness.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0C330" w14:textId="77777777" w:rsidR="001E44B1" w:rsidRDefault="00D23940" w:rsidP="00E265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0CAC">
        <w:rPr>
          <w:rFonts w:ascii="Times New Roman" w:hAnsi="Times New Roman" w:cs="Times New Roman"/>
          <w:color w:val="000000"/>
          <w:sz w:val="24"/>
          <w:szCs w:val="24"/>
        </w:rPr>
        <w:t>A multidisciplinary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compassionate approach to treat 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all of the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person’s medical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 xml:space="preserve"> and psycho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>social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 xml:space="preserve"> needs</w:t>
      </w:r>
      <w:r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will </w:t>
      </w:r>
      <w:r w:rsidR="00AC7B57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optimize the patient’s 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 xml:space="preserve">surgical and long-term 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>outcome</w:t>
      </w:r>
      <w:r w:rsidR="001E44B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>. An i</w:t>
      </w:r>
      <w:r w:rsidR="00782BA5" w:rsidRPr="00170CAC">
        <w:rPr>
          <w:rFonts w:ascii="Times New Roman" w:hAnsi="Times New Roman" w:cs="Times New Roman"/>
          <w:color w:val="000000"/>
          <w:sz w:val="24"/>
          <w:szCs w:val="24"/>
        </w:rPr>
        <w:t>deal treatment plan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 xml:space="preserve"> includes 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occupational therapy and physical therapy</w:t>
      </w:r>
      <w:r w:rsidR="00782BA5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A04E8" w:rsidRPr="004A04E8">
        <w:rPr>
          <w:rFonts w:ascii="Times New Roman" w:hAnsi="Times New Roman" w:cs="Times New Roman"/>
          <w:color w:val="000000"/>
          <w:sz w:val="24"/>
          <w:szCs w:val="24"/>
        </w:rPr>
        <w:t>attend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ance at</w:t>
      </w:r>
      <w:r w:rsidR="004A04E8" w:rsidRPr="004A04E8">
        <w:rPr>
          <w:rFonts w:ascii="Times New Roman" w:hAnsi="Times New Roman" w:cs="Times New Roman"/>
          <w:color w:val="000000"/>
          <w:sz w:val="24"/>
          <w:szCs w:val="24"/>
        </w:rPr>
        <w:t xml:space="preserve"> recovery</w:t>
      </w:r>
      <w:r w:rsidR="004A04E8" w:rsidRPr="004A04E8" w:rsidDel="004A0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2BA5" w:rsidRPr="00170CAC">
        <w:rPr>
          <w:rFonts w:ascii="Times New Roman" w:hAnsi="Times New Roman" w:cs="Times New Roman"/>
          <w:color w:val="000000"/>
          <w:sz w:val="24"/>
          <w:szCs w:val="24"/>
        </w:rPr>
        <w:t>meetings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 xml:space="preserve"> with peers (sometimes off the nursing floor)</w:t>
      </w:r>
      <w:r w:rsidR="00782BA5" w:rsidRPr="00170CAC">
        <w:rPr>
          <w:rFonts w:ascii="Times New Roman" w:hAnsi="Times New Roman" w:cs="Times New Roman"/>
          <w:color w:val="000000"/>
          <w:sz w:val="24"/>
          <w:szCs w:val="24"/>
        </w:rPr>
        <w:t>, receiving intensive rehabilitation</w:t>
      </w:r>
      <w:r w:rsidR="001D2B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82BA5" w:rsidRPr="00170CA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1D2B16">
        <w:rPr>
          <w:rFonts w:ascii="Times New Roman" w:hAnsi="Times New Roman" w:cs="Times New Roman"/>
          <w:color w:val="000000"/>
          <w:sz w:val="24"/>
          <w:szCs w:val="24"/>
        </w:rPr>
        <w:t>nd counseling for the family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, not just the patient</w:t>
      </w:r>
      <w:r w:rsidR="001D2B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5CE221" w14:textId="77777777" w:rsidR="00E265BD" w:rsidRPr="00170CAC" w:rsidRDefault="001D2B16" w:rsidP="00E26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the number of patient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z w:val="24"/>
          <w:szCs w:val="24"/>
        </w:rPr>
        <w:t>with drug use</w:t>
      </w:r>
      <w:r w:rsidR="004A04E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associated endocarditis increases,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B72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5BD" w:rsidRPr="00170CAC">
        <w:rPr>
          <w:rFonts w:ascii="Times New Roman" w:hAnsi="Times New Roman" w:cs="Times New Roman"/>
          <w:sz w:val="24"/>
          <w:szCs w:val="24"/>
        </w:rPr>
        <w:t xml:space="preserve">interdisciplinary team </w:t>
      </w:r>
      <w:r w:rsidR="00FB7212">
        <w:rPr>
          <w:rFonts w:ascii="Times New Roman" w:hAnsi="Times New Roman" w:cs="Times New Roman"/>
          <w:sz w:val="24"/>
          <w:szCs w:val="24"/>
        </w:rPr>
        <w:t xml:space="preserve">approach </w:t>
      </w:r>
      <w:r w:rsidR="00E265BD" w:rsidRPr="00170CAC">
        <w:rPr>
          <w:rFonts w:ascii="Times New Roman" w:hAnsi="Times New Roman" w:cs="Times New Roman"/>
          <w:sz w:val="24"/>
          <w:szCs w:val="24"/>
        </w:rPr>
        <w:t xml:space="preserve">to </w:t>
      </w:r>
      <w:r w:rsidR="004A04E8">
        <w:rPr>
          <w:rFonts w:ascii="Times New Roman" w:hAnsi="Times New Roman" w:cs="Times New Roman"/>
          <w:sz w:val="24"/>
          <w:szCs w:val="24"/>
        </w:rPr>
        <w:t>address</w:t>
      </w:r>
      <w:r w:rsidR="00E265BD" w:rsidRPr="00170CAC">
        <w:rPr>
          <w:rFonts w:ascii="Times New Roman" w:hAnsi="Times New Roman" w:cs="Times New Roman"/>
          <w:sz w:val="24"/>
          <w:szCs w:val="24"/>
        </w:rPr>
        <w:t xml:space="preserve"> the medical and surgical needs</w:t>
      </w:r>
      <w:r w:rsidR="004A04E8">
        <w:rPr>
          <w:rFonts w:ascii="Times New Roman" w:hAnsi="Times New Roman" w:cs="Times New Roman"/>
          <w:sz w:val="24"/>
          <w:szCs w:val="24"/>
        </w:rPr>
        <w:t xml:space="preserve"> and</w:t>
      </w:r>
      <w:r w:rsidR="00E265BD" w:rsidRPr="00170CAC">
        <w:rPr>
          <w:rFonts w:ascii="Times New Roman" w:hAnsi="Times New Roman" w:cs="Times New Roman"/>
          <w:sz w:val="24"/>
          <w:szCs w:val="24"/>
        </w:rPr>
        <w:t xml:space="preserve"> the substance use disorder</w:t>
      </w:r>
      <w:r w:rsidR="00E823AB">
        <w:rPr>
          <w:rFonts w:ascii="Times New Roman" w:hAnsi="Times New Roman" w:cs="Times New Roman"/>
          <w:sz w:val="24"/>
          <w:szCs w:val="24"/>
        </w:rPr>
        <w:t xml:space="preserve"> </w:t>
      </w:r>
      <w:r w:rsidR="00E265BD" w:rsidRPr="00170CAC">
        <w:rPr>
          <w:rFonts w:ascii="Times New Roman" w:hAnsi="Times New Roman" w:cs="Times New Roman"/>
          <w:sz w:val="24"/>
          <w:szCs w:val="24"/>
        </w:rPr>
        <w:t xml:space="preserve">will </w:t>
      </w:r>
      <w:r w:rsidR="00964D3C">
        <w:rPr>
          <w:rFonts w:ascii="Times New Roman" w:hAnsi="Times New Roman" w:cs="Times New Roman"/>
          <w:sz w:val="24"/>
          <w:szCs w:val="24"/>
        </w:rPr>
        <w:t xml:space="preserve">be </w:t>
      </w:r>
      <w:r w:rsidR="00E823AB">
        <w:rPr>
          <w:rFonts w:ascii="Times New Roman" w:hAnsi="Times New Roman" w:cs="Times New Roman"/>
          <w:sz w:val="24"/>
          <w:szCs w:val="24"/>
        </w:rPr>
        <w:t xml:space="preserve">the best means of achieving </w:t>
      </w:r>
      <w:r w:rsidR="00964D3C">
        <w:rPr>
          <w:rFonts w:ascii="Times New Roman" w:hAnsi="Times New Roman" w:cs="Times New Roman"/>
          <w:sz w:val="24"/>
          <w:szCs w:val="24"/>
        </w:rPr>
        <w:t xml:space="preserve">the best interests of </w:t>
      </w:r>
      <w:r w:rsidR="00E265BD" w:rsidRPr="00170CAC">
        <w:rPr>
          <w:rFonts w:ascii="Times New Roman" w:hAnsi="Times New Roman" w:cs="Times New Roman"/>
          <w:sz w:val="24"/>
          <w:szCs w:val="24"/>
        </w:rPr>
        <w:t>the patient.</w:t>
      </w:r>
    </w:p>
    <w:p w14:paraId="275BCFBA" w14:textId="77777777" w:rsidR="00782BA5" w:rsidRPr="00170CAC" w:rsidRDefault="00782BA5" w:rsidP="00782BA5">
      <w:pPr>
        <w:rPr>
          <w:rFonts w:ascii="Times New Roman" w:hAnsi="Times New Roman" w:cs="Times New Roman"/>
          <w:sz w:val="24"/>
          <w:szCs w:val="24"/>
        </w:rPr>
      </w:pPr>
    </w:p>
    <w:p w14:paraId="083CCDD8" w14:textId="77777777" w:rsidR="000C1C4B" w:rsidRPr="00170CAC" w:rsidRDefault="000C1C4B" w:rsidP="000C1C4B">
      <w:pPr>
        <w:pStyle w:val="NormalWeb"/>
        <w:ind w:left="360" w:hanging="360"/>
        <w:jc w:val="both"/>
        <w:rPr>
          <w:b/>
        </w:rPr>
      </w:pPr>
      <w:r w:rsidRPr="00170CAC">
        <w:rPr>
          <w:b/>
        </w:rPr>
        <w:lastRenderedPageBreak/>
        <w:t xml:space="preserve">References: </w:t>
      </w:r>
    </w:p>
    <w:p w14:paraId="1FB17E95" w14:textId="77777777" w:rsidR="009245CA" w:rsidRPr="00964D3C" w:rsidRDefault="00C74A5E" w:rsidP="008C2C24">
      <w:pPr>
        <w:pStyle w:val="ListParagraph"/>
        <w:numPr>
          <w:ilvl w:val="0"/>
          <w:numId w:val="5"/>
        </w:numPr>
        <w:overflowPunct w:val="0"/>
        <w:autoSpaceDE w:val="0"/>
        <w:autoSpaceDN w:val="0"/>
        <w:spacing w:before="34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>Schranz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AJ, </w:t>
        </w:r>
        <w:r w:rsidR="009245CA" w:rsidRPr="00964D3C">
          <w:rPr>
            <w:rStyle w:val="Hyperlink"/>
            <w:rFonts w:ascii="Times New Roman" w:hAnsi="Times New Roman" w:cs="Times New Roman"/>
            <w:spacing w:val="-17"/>
            <w:sz w:val="24"/>
            <w:szCs w:val="24"/>
          </w:rPr>
          <w:t> 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>Fleischauer</w:t>
        </w:r>
        <w:proofErr w:type="spellEnd"/>
        <w:proofErr w:type="gram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A,</w:t>
        </w:r>
        <w:r w:rsidR="009245CA" w:rsidRPr="00964D3C">
          <w:rPr>
            <w:rStyle w:val="Hyperlink"/>
            <w:rFonts w:ascii="Times New Roman" w:hAnsi="Times New Roman" w:cs="Times New Roman"/>
            <w:spacing w:val="-16"/>
            <w:sz w:val="24"/>
            <w:szCs w:val="24"/>
          </w:rPr>
          <w:t xml:space="preserve"> </w:t>
        </w:r>
        <w:r w:rsidR="009245CA" w:rsidRPr="00964D3C">
          <w:rPr>
            <w:rStyle w:val="Hyperlink"/>
            <w:rFonts w:ascii="Times New Roman" w:hAnsi="Times New Roman" w:cs="Times New Roman"/>
            <w:spacing w:val="-17"/>
            <w:sz w:val="24"/>
            <w:szCs w:val="24"/>
          </w:rPr>
          <w:t> </w:t>
        </w:r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>Chu VH,</w:t>
        </w:r>
        <w:r w:rsidR="009245CA" w:rsidRPr="00964D3C">
          <w:rPr>
            <w:rStyle w:val="Hyperlink"/>
            <w:rFonts w:ascii="Times New Roman" w:hAnsi="Times New Roman" w:cs="Times New Roman"/>
            <w:spacing w:val="-17"/>
            <w:sz w:val="24"/>
            <w:szCs w:val="24"/>
          </w:rPr>
          <w:t xml:space="preserve"> </w:t>
        </w:r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>Wu L,</w:t>
        </w:r>
        <w:r w:rsidR="009245CA" w:rsidRPr="00964D3C">
          <w:rPr>
            <w:rStyle w:val="Hyperlink"/>
            <w:rFonts w:ascii="Times New Roman" w:hAnsi="Times New Roman" w:cs="Times New Roman"/>
            <w:spacing w:val="-17"/>
            <w:sz w:val="24"/>
            <w:szCs w:val="24"/>
          </w:rPr>
          <w:t xml:space="preserve">   </w:t>
        </w:r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</w:rPr>
          <w:t>Rosen DL</w:t>
        </w:r>
      </w:hyperlink>
      <w:r w:rsidR="009245CA" w:rsidRPr="00964D3C">
        <w:rPr>
          <w:rFonts w:ascii="Times New Roman" w:hAnsi="Times New Roman" w:cs="Times New Roman"/>
          <w:color w:val="231F20"/>
          <w:sz w:val="24"/>
          <w:szCs w:val="24"/>
        </w:rPr>
        <w:t xml:space="preserve">. (2018). </w:t>
      </w:r>
      <w:r w:rsidR="009245CA" w:rsidRPr="00964D3C">
        <w:rPr>
          <w:rFonts w:ascii="Times New Roman" w:hAnsi="Times New Roman" w:cs="Times New Roman"/>
          <w:color w:val="231F20"/>
          <w:spacing w:val="-8"/>
          <w:sz w:val="24"/>
          <w:szCs w:val="24"/>
        </w:rPr>
        <w:t>Trends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4"/>
          <w:sz w:val="24"/>
          <w:szCs w:val="24"/>
        </w:rPr>
        <w:t>in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Drug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9"/>
          <w:sz w:val="24"/>
          <w:szCs w:val="24"/>
        </w:rPr>
        <w:t>Use–Associated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9"/>
          <w:sz w:val="24"/>
          <w:szCs w:val="24"/>
        </w:rPr>
        <w:t>Infective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8"/>
          <w:sz w:val="24"/>
          <w:szCs w:val="24"/>
        </w:rPr>
        <w:t>Endocarditis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and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8"/>
          <w:sz w:val="24"/>
          <w:szCs w:val="24"/>
        </w:rPr>
        <w:t>Heart</w:t>
      </w:r>
      <w:r w:rsidR="009245CA" w:rsidRPr="00964D3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9"/>
          <w:sz w:val="24"/>
          <w:szCs w:val="24"/>
        </w:rPr>
        <w:t>Valve</w:t>
      </w:r>
      <w:r w:rsidR="009245CA" w:rsidRPr="00964D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8"/>
          <w:sz w:val="24"/>
          <w:szCs w:val="24"/>
        </w:rPr>
        <w:t>Surgery,</w:t>
      </w:r>
      <w:r w:rsidR="009245CA" w:rsidRPr="00964D3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2007</w:t>
      </w:r>
      <w:r w:rsidR="009245CA" w:rsidRPr="00964D3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5"/>
          <w:sz w:val="24"/>
          <w:szCs w:val="24"/>
        </w:rPr>
        <w:t>to</w:t>
      </w:r>
      <w:r w:rsidR="009245CA" w:rsidRPr="00964D3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2017. </w:t>
      </w:r>
      <w:r w:rsidR="009245CA" w:rsidRPr="00964D3C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9245CA" w:rsidRPr="00964D3C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5"/>
          <w:sz w:val="24"/>
          <w:szCs w:val="24"/>
        </w:rPr>
        <w:t>Study</w:t>
      </w:r>
      <w:r w:rsidR="009245CA" w:rsidRPr="00964D3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proofErr w:type="gramStart"/>
      <w:r w:rsidR="009245CA" w:rsidRPr="00964D3C">
        <w:rPr>
          <w:rFonts w:ascii="Times New Roman" w:hAnsi="Times New Roman" w:cs="Times New Roman"/>
          <w:color w:val="231F20"/>
          <w:spacing w:val="-3"/>
          <w:sz w:val="24"/>
          <w:szCs w:val="24"/>
        </w:rPr>
        <w:t>of</w:t>
      </w:r>
      <w:r w:rsidR="009245CA" w:rsidRPr="00964D3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="00964D3C" w:rsidRPr="00964D3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Statewide</w:t>
      </w:r>
      <w:proofErr w:type="gramEnd"/>
      <w:r w:rsidR="009245CA" w:rsidRPr="00964D3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Discharge</w:t>
      </w:r>
      <w:r w:rsidR="009245CA" w:rsidRPr="00964D3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="009245CA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Data. </w:t>
      </w:r>
      <w:r w:rsidR="00964D3C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Ann Intern Med. 2018 Dec 4. </w:t>
      </w:r>
      <w:proofErr w:type="spellStart"/>
      <w:r w:rsidR="00964D3C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doi</w:t>
      </w:r>
      <w:proofErr w:type="spellEnd"/>
      <w:r w:rsidR="00964D3C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: 10.7326/M18-2124. [</w:t>
      </w:r>
      <w:proofErr w:type="spellStart"/>
      <w:r w:rsidR="00964D3C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>Epub</w:t>
      </w:r>
      <w:proofErr w:type="spellEnd"/>
      <w:r w:rsidR="00964D3C" w:rsidRPr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ahead of print]</w:t>
      </w:r>
      <w:r w:rsidR="00964D3C" w:rsidRPr="00964D3C" w:rsidDel="00964D3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</w:p>
    <w:p w14:paraId="7751ECEC" w14:textId="77777777" w:rsidR="009245CA" w:rsidRDefault="00C74A5E" w:rsidP="009245CA">
      <w:pPr>
        <w:pStyle w:val="ListParagraph"/>
        <w:numPr>
          <w:ilvl w:val="0"/>
          <w:numId w:val="5"/>
        </w:numPr>
        <w:spacing w:line="360" w:lineRule="atLeast"/>
        <w:rPr>
          <w:rFonts w:ascii="Times New Roman" w:hAnsi="Times New Roman" w:cs="Times New Roman"/>
          <w:sz w:val="24"/>
          <w:szCs w:val="24"/>
          <w:lang w:val="en"/>
        </w:rPr>
      </w:pPr>
      <w:hyperlink r:id="rId7" w:history="1"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Miljeteig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I, 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Skrede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S, 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Langørgen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J, 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Haaverstad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R, 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Jøsendal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O, 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Sjursen</w:t>
        </w:r>
        <w:proofErr w:type="spellEnd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H, </w:t>
        </w:r>
        <w:proofErr w:type="spellStart"/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Norheim</w:t>
        </w:r>
        <w:proofErr w:type="spellEnd"/>
        <w:r w:rsidR="00964D3C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</w:t>
        </w:r>
        <w:r w:rsidR="009245CA" w:rsidRPr="00964D3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OF</w:t>
        </w:r>
      </w:hyperlink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>. (2013). Should patients who use illicit drugs be offered a second heart-valve replacement?</w:t>
      </w:r>
      <w:r w:rsidR="00964D3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>Tidsskriftet</w:t>
      </w:r>
      <w:proofErr w:type="spellEnd"/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 xml:space="preserve"> Den Norske Legeforening;133</w:t>
      </w:r>
      <w:r w:rsidR="00964D3C">
        <w:rPr>
          <w:rFonts w:ascii="Times New Roman" w:hAnsi="Times New Roman" w:cs="Times New Roman"/>
          <w:sz w:val="24"/>
          <w:szCs w:val="24"/>
          <w:lang w:val="en"/>
        </w:rPr>
        <w:t>(9)</w:t>
      </w:r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>:977</w:t>
      </w:r>
      <w:r w:rsidR="00964D3C">
        <w:rPr>
          <w:rFonts w:ascii="Times New Roman" w:hAnsi="Times New Roman" w:cs="Times New Roman"/>
          <w:sz w:val="24"/>
          <w:szCs w:val="24"/>
          <w:lang w:val="en"/>
        </w:rPr>
        <w:t>-980</w:t>
      </w:r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="009245CA" w:rsidRPr="00170CAC">
        <w:rPr>
          <w:rFonts w:ascii="Times New Roman" w:hAnsi="Times New Roman" w:cs="Times New Roman"/>
          <w:sz w:val="24"/>
          <w:szCs w:val="24"/>
          <w:lang w:val="en"/>
        </w:rPr>
        <w:t>: 10.4045/tidsskr.12.0779</w:t>
      </w:r>
    </w:p>
    <w:p w14:paraId="1CFB0EED" w14:textId="77777777" w:rsidR="00964D3C" w:rsidRDefault="00C74A5E">
      <w:pPr>
        <w:pStyle w:val="ListParagraph"/>
        <w:numPr>
          <w:ilvl w:val="0"/>
          <w:numId w:val="5"/>
        </w:numPr>
        <w:spacing w:line="360" w:lineRule="atLeast"/>
        <w:rPr>
          <w:rFonts w:ascii="Times New Roman" w:hAnsi="Times New Roman" w:cs="Times New Roman"/>
          <w:sz w:val="24"/>
          <w:szCs w:val="24"/>
          <w:lang w:val="en"/>
        </w:rPr>
      </w:pPr>
      <w:hyperlink r:id="rId8" w:history="1">
        <w:r w:rsidR="00964D3C" w:rsidRPr="005E53F9">
          <w:rPr>
            <w:rStyle w:val="Hyperlink"/>
          </w:rPr>
          <w:t xml:space="preserve">Hull SC, </w:t>
        </w:r>
        <w:proofErr w:type="spellStart"/>
        <w:r w:rsidR="00964D3C" w:rsidRPr="005E53F9">
          <w:rPr>
            <w:rStyle w:val="Hyperlink"/>
          </w:rPr>
          <w:t>Jadbabaie</w:t>
        </w:r>
        <w:proofErr w:type="spellEnd"/>
        <w:r w:rsidR="00964D3C" w:rsidRPr="005E53F9">
          <w:rPr>
            <w:rStyle w:val="Hyperlink"/>
          </w:rPr>
          <w:t xml:space="preserve"> F</w:t>
        </w:r>
      </w:hyperlink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 xml:space="preserve">. When is enough </w:t>
      </w:r>
      <w:proofErr w:type="spellStart"/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>enough</w:t>
      </w:r>
      <w:proofErr w:type="spellEnd"/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>? The dilemma of valve replacement in a recidivist intravenous drug user.</w:t>
      </w:r>
      <w:r w:rsidR="00964D3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 xml:space="preserve">Ann </w:t>
      </w:r>
      <w:proofErr w:type="spellStart"/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>Thorac</w:t>
      </w:r>
      <w:proofErr w:type="spellEnd"/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 xml:space="preserve"> Surg. 2014 May;97(5):1486-7. </w:t>
      </w:r>
      <w:proofErr w:type="spellStart"/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="00964D3C" w:rsidRPr="00964D3C">
        <w:rPr>
          <w:rFonts w:ascii="Times New Roman" w:hAnsi="Times New Roman" w:cs="Times New Roman"/>
          <w:sz w:val="24"/>
          <w:szCs w:val="24"/>
          <w:lang w:val="en"/>
        </w:rPr>
        <w:t>: 10.1016/j.athoracsur.2014.02.010.</w:t>
      </w:r>
    </w:p>
    <w:p w14:paraId="667850DE" w14:textId="77777777" w:rsidR="00DE32A4" w:rsidRDefault="00C74A5E">
      <w:pPr>
        <w:pStyle w:val="ListParagraph"/>
        <w:numPr>
          <w:ilvl w:val="0"/>
          <w:numId w:val="5"/>
        </w:numPr>
        <w:spacing w:line="360" w:lineRule="atLeast"/>
        <w:rPr>
          <w:rFonts w:ascii="Times New Roman" w:hAnsi="Times New Roman" w:cs="Times New Roman"/>
          <w:sz w:val="24"/>
          <w:szCs w:val="24"/>
          <w:lang w:val="en"/>
        </w:rPr>
      </w:pPr>
      <w:hyperlink r:id="rId9" w:history="1">
        <w:proofErr w:type="spellStart"/>
        <w:r w:rsidR="00DE32A4" w:rsidRPr="00DE32A4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DiMaio</w:t>
        </w:r>
        <w:proofErr w:type="spellEnd"/>
        <w:r w:rsidR="00DE32A4" w:rsidRPr="00DE32A4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JM, Salerno TA, Bernstein R, Araujo K, Ricci M, Sade RM</w:t>
        </w:r>
      </w:hyperlink>
      <w:r w:rsidR="00DE32A4" w:rsidRPr="00DE32A4">
        <w:rPr>
          <w:rFonts w:ascii="Times New Roman" w:hAnsi="Times New Roman" w:cs="Times New Roman"/>
          <w:sz w:val="24"/>
          <w:szCs w:val="24"/>
          <w:lang w:val="en"/>
        </w:rPr>
        <w:t xml:space="preserve">. Ethical obligation of surgeons to noncompliant patients: can a surgeon refuse to operate on an intravenous drug-abusing patient with recurrent aortic valve prosthesis infection? Ann </w:t>
      </w:r>
      <w:proofErr w:type="spellStart"/>
      <w:r w:rsidR="00DE32A4" w:rsidRPr="00DE32A4">
        <w:rPr>
          <w:rFonts w:ascii="Times New Roman" w:hAnsi="Times New Roman" w:cs="Times New Roman"/>
          <w:sz w:val="24"/>
          <w:szCs w:val="24"/>
          <w:lang w:val="en"/>
        </w:rPr>
        <w:t>Thorac</w:t>
      </w:r>
      <w:proofErr w:type="spellEnd"/>
      <w:r w:rsidR="00DE32A4" w:rsidRPr="00DE32A4">
        <w:rPr>
          <w:rFonts w:ascii="Times New Roman" w:hAnsi="Times New Roman" w:cs="Times New Roman"/>
          <w:sz w:val="24"/>
          <w:szCs w:val="24"/>
          <w:lang w:val="en"/>
        </w:rPr>
        <w:t xml:space="preserve"> Surg. 2009 Jul;88(1):1-8. </w:t>
      </w:r>
      <w:proofErr w:type="spellStart"/>
      <w:r w:rsidR="00DE32A4" w:rsidRPr="00DE32A4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="00DE32A4" w:rsidRPr="00DE32A4">
        <w:rPr>
          <w:rFonts w:ascii="Times New Roman" w:hAnsi="Times New Roman" w:cs="Times New Roman"/>
          <w:sz w:val="24"/>
          <w:szCs w:val="24"/>
          <w:lang w:val="en"/>
        </w:rPr>
        <w:t>: 10.1016/j.athoracsur.2009.03.088</w:t>
      </w:r>
    </w:p>
    <w:p w14:paraId="30C34C63" w14:textId="77777777" w:rsidR="009245CA" w:rsidRPr="00DE32A4" w:rsidRDefault="009245CA" w:rsidP="005E53F9">
      <w:pPr>
        <w:pStyle w:val="ListParagraph"/>
        <w:ind w:left="0"/>
        <w:jc w:val="both"/>
        <w:rPr>
          <w:b/>
        </w:rPr>
      </w:pPr>
    </w:p>
    <w:sectPr w:rsidR="009245CA" w:rsidRPr="00DE32A4" w:rsidSect="000C1C4B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1D0A"/>
    <w:multiLevelType w:val="hybridMultilevel"/>
    <w:tmpl w:val="226627A6"/>
    <w:lvl w:ilvl="0" w:tplc="6578011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7477"/>
    <w:multiLevelType w:val="hybridMultilevel"/>
    <w:tmpl w:val="7F7C495E"/>
    <w:lvl w:ilvl="0" w:tplc="0BC00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A4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A9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D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C6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03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6B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E1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C2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FD2012"/>
    <w:multiLevelType w:val="hybridMultilevel"/>
    <w:tmpl w:val="2576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400E1"/>
    <w:multiLevelType w:val="hybridMultilevel"/>
    <w:tmpl w:val="BD1EC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23EC6"/>
    <w:multiLevelType w:val="hybridMultilevel"/>
    <w:tmpl w:val="0AB40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D2C5B"/>
    <w:multiLevelType w:val="hybridMultilevel"/>
    <w:tmpl w:val="21A4F5B6"/>
    <w:lvl w:ilvl="0" w:tplc="66009F48">
      <w:start w:val="1"/>
      <w:numFmt w:val="decimal"/>
      <w:lvlText w:val="%1."/>
      <w:lvlJc w:val="left"/>
      <w:pPr>
        <w:ind w:left="40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75BC0BE5"/>
    <w:multiLevelType w:val="hybridMultilevel"/>
    <w:tmpl w:val="9F8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4B"/>
    <w:rsid w:val="000225E8"/>
    <w:rsid w:val="000355A3"/>
    <w:rsid w:val="00086730"/>
    <w:rsid w:val="00095822"/>
    <w:rsid w:val="000C1C4B"/>
    <w:rsid w:val="00155AC6"/>
    <w:rsid w:val="00164AEE"/>
    <w:rsid w:val="00170CAC"/>
    <w:rsid w:val="00196EE2"/>
    <w:rsid w:val="001D2B16"/>
    <w:rsid w:val="001E44B1"/>
    <w:rsid w:val="002603B1"/>
    <w:rsid w:val="002B35F1"/>
    <w:rsid w:val="002B3C80"/>
    <w:rsid w:val="002E57E9"/>
    <w:rsid w:val="002F12E4"/>
    <w:rsid w:val="00372C54"/>
    <w:rsid w:val="003C7A31"/>
    <w:rsid w:val="004515E9"/>
    <w:rsid w:val="00451E7F"/>
    <w:rsid w:val="004A04E8"/>
    <w:rsid w:val="005A5323"/>
    <w:rsid w:val="005E53F9"/>
    <w:rsid w:val="0065127A"/>
    <w:rsid w:val="00652230"/>
    <w:rsid w:val="00666C98"/>
    <w:rsid w:val="006A7E1B"/>
    <w:rsid w:val="006F2E85"/>
    <w:rsid w:val="00782BA5"/>
    <w:rsid w:val="00793CC7"/>
    <w:rsid w:val="007D42F0"/>
    <w:rsid w:val="00816ADD"/>
    <w:rsid w:val="00833202"/>
    <w:rsid w:val="00834DF5"/>
    <w:rsid w:val="00923BC4"/>
    <w:rsid w:val="009245CA"/>
    <w:rsid w:val="00964D3C"/>
    <w:rsid w:val="009674A8"/>
    <w:rsid w:val="00990071"/>
    <w:rsid w:val="00A609EB"/>
    <w:rsid w:val="00A758F3"/>
    <w:rsid w:val="00AC7B57"/>
    <w:rsid w:val="00AF4970"/>
    <w:rsid w:val="00B3347F"/>
    <w:rsid w:val="00B520DB"/>
    <w:rsid w:val="00BE76B5"/>
    <w:rsid w:val="00C13D42"/>
    <w:rsid w:val="00C2100D"/>
    <w:rsid w:val="00C31832"/>
    <w:rsid w:val="00C42A01"/>
    <w:rsid w:val="00C74A5E"/>
    <w:rsid w:val="00CB2D8F"/>
    <w:rsid w:val="00CC6E7D"/>
    <w:rsid w:val="00CF7221"/>
    <w:rsid w:val="00D23940"/>
    <w:rsid w:val="00D40F08"/>
    <w:rsid w:val="00D57F7D"/>
    <w:rsid w:val="00DD4441"/>
    <w:rsid w:val="00DE32A4"/>
    <w:rsid w:val="00E265BD"/>
    <w:rsid w:val="00E55766"/>
    <w:rsid w:val="00E823AB"/>
    <w:rsid w:val="00EB2722"/>
    <w:rsid w:val="00EB3E2A"/>
    <w:rsid w:val="00EC79F1"/>
    <w:rsid w:val="00EE7A30"/>
    <w:rsid w:val="00F024BF"/>
    <w:rsid w:val="00F77EED"/>
    <w:rsid w:val="00F8089C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39FB"/>
  <w15:docId w15:val="{8991ECB7-23B8-4E8C-8489-E5CCFEAF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C4B"/>
    <w:rPr>
      <w:color w:val="0563C1"/>
      <w:u w:val="single"/>
    </w:rPr>
  </w:style>
  <w:style w:type="paragraph" w:styleId="NoSpacing">
    <w:name w:val="No Spacing"/>
    <w:uiPriority w:val="1"/>
    <w:qFormat/>
    <w:rsid w:val="000C1C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1C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C4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1C4B"/>
    <w:rPr>
      <w:i/>
      <w:iCs/>
    </w:rPr>
  </w:style>
  <w:style w:type="character" w:customStyle="1" w:styleId="slug-doi">
    <w:name w:val="slug-doi"/>
    <w:basedOn w:val="DefaultParagraphFont"/>
    <w:rsid w:val="000C1C4B"/>
  </w:style>
  <w:style w:type="character" w:styleId="CommentReference">
    <w:name w:val="annotation reference"/>
    <w:basedOn w:val="DefaultParagraphFont"/>
    <w:uiPriority w:val="99"/>
    <w:semiHidden/>
    <w:unhideWhenUsed/>
    <w:rsid w:val="000C1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4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6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479224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236521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3050843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1955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AD062-D7A5-1440-B0C5-0C21B5E5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Cooper</dc:creator>
  <cp:lastModifiedBy>Microsoft Office User</cp:lastModifiedBy>
  <cp:revision>2</cp:revision>
  <dcterms:created xsi:type="dcterms:W3CDTF">2019-06-17T14:12:00Z</dcterms:created>
  <dcterms:modified xsi:type="dcterms:W3CDTF">2019-06-17T14:12:00Z</dcterms:modified>
</cp:coreProperties>
</file>